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0CDF5" w14:textId="3214AC88" w:rsidR="00CF283F" w:rsidRPr="003651D9" w:rsidRDefault="00CF283F" w:rsidP="00D05B7C">
      <w:pPr>
        <w:pStyle w:val="BodyText"/>
        <w:jc w:val="center"/>
        <w:rPr>
          <w:b/>
          <w:bCs/>
          <w:sz w:val="28"/>
          <w:szCs w:val="28"/>
        </w:rPr>
      </w:pPr>
      <w:r w:rsidRPr="003651D9">
        <w:rPr>
          <w:b/>
          <w:bCs/>
          <w:sz w:val="28"/>
          <w:szCs w:val="28"/>
        </w:rPr>
        <w:t xml:space="preserve">Integrating the Healthcare </w:t>
      </w:r>
      <w:r w:rsidRPr="00E74E83">
        <w:rPr>
          <w:b/>
          <w:bCs/>
          <w:noProof/>
          <w:sz w:val="28"/>
          <w:szCs w:val="28"/>
        </w:rPr>
        <w:t>Enterprise</w:t>
      </w:r>
      <w:r w:rsidR="00E24424">
        <w:rPr>
          <w:b/>
          <w:bCs/>
          <w:noProof/>
          <w:sz w:val="28"/>
          <w:szCs w:val="28"/>
        </w:rPr>
        <w:t xml:space="preserve"> </w:t>
      </w:r>
    </w:p>
    <w:p w14:paraId="6B9A256A" w14:textId="77777777" w:rsidR="00CF283F" w:rsidRPr="003651D9" w:rsidRDefault="00CF283F" w:rsidP="00663624">
      <w:pPr>
        <w:pStyle w:val="BodyText"/>
      </w:pPr>
    </w:p>
    <w:p w14:paraId="139A45A0" w14:textId="3A0EAF55" w:rsidR="00CF283F" w:rsidRPr="003651D9" w:rsidRDefault="000E4207" w:rsidP="003D24EE">
      <w:pPr>
        <w:pStyle w:val="BodyText"/>
        <w:jc w:val="center"/>
      </w:pPr>
      <w:r w:rsidRPr="003651D9">
        <w:rPr>
          <w:noProof/>
        </w:rPr>
        <w:drawing>
          <wp:inline distT="0" distB="0" distL="0" distR="0" wp14:anchorId="455C6FA6" wp14:editId="6B8DCD6D">
            <wp:extent cx="1570990" cy="1120775"/>
            <wp:effectExtent l="0" t="0" r="3810" b="0"/>
            <wp:docPr id="12" name="Picture 12" descr="IHE_logo_reg_170w_11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HE_logo_reg_170w_119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20775"/>
                    </a:xfrm>
                    <a:prstGeom prst="rect">
                      <a:avLst/>
                    </a:prstGeom>
                    <a:noFill/>
                    <a:ln>
                      <a:noFill/>
                    </a:ln>
                  </pic:spPr>
                </pic:pic>
              </a:graphicData>
            </a:graphic>
          </wp:inline>
        </w:drawing>
      </w:r>
    </w:p>
    <w:p w14:paraId="206DD72E" w14:textId="77777777" w:rsidR="00CF283F" w:rsidRPr="003651D9" w:rsidRDefault="00CF283F" w:rsidP="000807AC">
      <w:pPr>
        <w:pStyle w:val="BodyText"/>
      </w:pPr>
    </w:p>
    <w:p w14:paraId="30E4C133" w14:textId="77777777" w:rsidR="007400C4" w:rsidRPr="003651D9" w:rsidRDefault="007400C4" w:rsidP="00663624">
      <w:pPr>
        <w:pStyle w:val="BodyText"/>
      </w:pPr>
    </w:p>
    <w:p w14:paraId="52D491ED" w14:textId="77777777" w:rsidR="00482DC2" w:rsidRPr="003651D9" w:rsidRDefault="00CF283F" w:rsidP="000807AC">
      <w:pPr>
        <w:pStyle w:val="BodyText"/>
        <w:jc w:val="center"/>
        <w:rPr>
          <w:b/>
          <w:sz w:val="44"/>
          <w:szCs w:val="44"/>
        </w:rPr>
      </w:pPr>
      <w:r w:rsidRPr="003651D9">
        <w:rPr>
          <w:b/>
          <w:sz w:val="44"/>
          <w:szCs w:val="44"/>
        </w:rPr>
        <w:t xml:space="preserve">IHE </w:t>
      </w:r>
      <w:r w:rsidR="00EE12D1">
        <w:rPr>
          <w:b/>
          <w:sz w:val="44"/>
          <w:szCs w:val="44"/>
        </w:rPr>
        <w:t>Patient Care Device Domain</w:t>
      </w:r>
    </w:p>
    <w:p w14:paraId="3FEF071E" w14:textId="77777777" w:rsidR="00B15D8F" w:rsidRPr="003651D9" w:rsidRDefault="00CF283F" w:rsidP="000807AC">
      <w:pPr>
        <w:pStyle w:val="BodyText"/>
        <w:jc w:val="center"/>
        <w:rPr>
          <w:b/>
          <w:sz w:val="44"/>
          <w:szCs w:val="44"/>
        </w:rPr>
      </w:pPr>
      <w:r w:rsidRPr="003651D9">
        <w:rPr>
          <w:b/>
          <w:sz w:val="44"/>
          <w:szCs w:val="44"/>
        </w:rPr>
        <w:t>Technical Framework</w:t>
      </w:r>
      <w:r w:rsidR="00B4798B" w:rsidRPr="003651D9">
        <w:rPr>
          <w:b/>
          <w:sz w:val="44"/>
          <w:szCs w:val="44"/>
        </w:rPr>
        <w:t xml:space="preserve"> </w:t>
      </w:r>
      <w:r w:rsidRPr="003651D9">
        <w:rPr>
          <w:b/>
          <w:sz w:val="44"/>
          <w:szCs w:val="44"/>
        </w:rPr>
        <w:t>Supplement</w:t>
      </w:r>
    </w:p>
    <w:p w14:paraId="4FF0D174" w14:textId="77777777" w:rsidR="00CF283F" w:rsidRPr="003651D9" w:rsidRDefault="00CF283F" w:rsidP="000807AC">
      <w:pPr>
        <w:pStyle w:val="BodyText"/>
      </w:pPr>
    </w:p>
    <w:p w14:paraId="64A03AE3" w14:textId="77777777" w:rsidR="00656A6B" w:rsidRPr="003651D9" w:rsidRDefault="00656A6B" w:rsidP="000807AC">
      <w:pPr>
        <w:pStyle w:val="BodyText"/>
      </w:pPr>
    </w:p>
    <w:p w14:paraId="71FFF7F2" w14:textId="77777777" w:rsidR="00CF283F" w:rsidRPr="003651D9" w:rsidRDefault="00EE12D1" w:rsidP="00663624">
      <w:pPr>
        <w:jc w:val="center"/>
        <w:rPr>
          <w:b/>
          <w:sz w:val="44"/>
          <w:szCs w:val="44"/>
        </w:rPr>
      </w:pPr>
      <w:r>
        <w:rPr>
          <w:b/>
          <w:sz w:val="44"/>
          <w:szCs w:val="44"/>
        </w:rPr>
        <w:t>Point-of-Care Identity Management</w:t>
      </w:r>
      <w:r w:rsidR="000F613A" w:rsidRPr="003651D9">
        <w:rPr>
          <w:b/>
          <w:sz w:val="44"/>
          <w:szCs w:val="44"/>
        </w:rPr>
        <w:t xml:space="preserve"> </w:t>
      </w:r>
      <w:r w:rsidR="00CF283F" w:rsidRPr="003651D9">
        <w:rPr>
          <w:b/>
          <w:sz w:val="44"/>
          <w:szCs w:val="44"/>
        </w:rPr>
        <w:br/>
      </w:r>
      <w:r>
        <w:rPr>
          <w:b/>
          <w:sz w:val="44"/>
          <w:szCs w:val="44"/>
        </w:rPr>
        <w:t>(PCIM)</w:t>
      </w:r>
    </w:p>
    <w:p w14:paraId="03D7E4D2" w14:textId="77777777" w:rsidR="00CF283F" w:rsidRPr="003651D9" w:rsidRDefault="00CF283F" w:rsidP="000125FF">
      <w:pPr>
        <w:pStyle w:val="BodyText"/>
      </w:pPr>
    </w:p>
    <w:p w14:paraId="0C7200F8" w14:textId="77777777" w:rsidR="007400C4" w:rsidRPr="003651D9" w:rsidRDefault="007400C4" w:rsidP="000125FF">
      <w:pPr>
        <w:pStyle w:val="BodyText"/>
      </w:pPr>
    </w:p>
    <w:p w14:paraId="0C9BD1CF" w14:textId="77777777" w:rsidR="00C1037F" w:rsidRPr="003651D9" w:rsidRDefault="00C1037F" w:rsidP="000125FF">
      <w:pPr>
        <w:pStyle w:val="BodyText"/>
      </w:pPr>
    </w:p>
    <w:p w14:paraId="50CCB004" w14:textId="77777777" w:rsidR="00503AE1" w:rsidRPr="003651D9" w:rsidRDefault="00457DDC" w:rsidP="00AF7069">
      <w:pPr>
        <w:jc w:val="center"/>
        <w:rPr>
          <w:rFonts w:ascii="Arial" w:hAnsi="Arial"/>
          <w:b/>
          <w:bCs/>
          <w:kern w:val="28"/>
          <w:sz w:val="44"/>
        </w:rPr>
      </w:pPr>
      <w:r w:rsidRPr="003651D9">
        <w:rPr>
          <w:b/>
          <w:sz w:val="44"/>
          <w:szCs w:val="44"/>
        </w:rPr>
        <w:t xml:space="preserve">Draft </w:t>
      </w:r>
      <w:r w:rsidR="00AF7069" w:rsidRPr="003651D9">
        <w:rPr>
          <w:b/>
          <w:sz w:val="44"/>
          <w:szCs w:val="44"/>
        </w:rPr>
        <w:t xml:space="preserve">in preparation </w:t>
      </w:r>
      <w:r w:rsidRPr="003651D9">
        <w:rPr>
          <w:b/>
          <w:sz w:val="44"/>
          <w:szCs w:val="44"/>
        </w:rPr>
        <w:t>for</w:t>
      </w:r>
      <w:r w:rsidR="00506C22" w:rsidRPr="003651D9">
        <w:rPr>
          <w:b/>
          <w:sz w:val="44"/>
          <w:szCs w:val="44"/>
        </w:rPr>
        <w:t xml:space="preserve"> </w:t>
      </w:r>
      <w:r w:rsidRPr="003651D9">
        <w:rPr>
          <w:b/>
          <w:sz w:val="44"/>
          <w:szCs w:val="44"/>
        </w:rPr>
        <w:t>P</w:t>
      </w:r>
      <w:r w:rsidR="00CF283F" w:rsidRPr="003651D9">
        <w:rPr>
          <w:b/>
          <w:sz w:val="44"/>
          <w:szCs w:val="44"/>
        </w:rPr>
        <w:t>ublic Comment</w:t>
      </w:r>
      <w:r w:rsidR="00503AE1" w:rsidRPr="003651D9">
        <w:rPr>
          <w:b/>
          <w:sz w:val="44"/>
          <w:szCs w:val="44"/>
        </w:rPr>
        <w:t xml:space="preserve"> </w:t>
      </w:r>
    </w:p>
    <w:p w14:paraId="57895DAC" w14:textId="77777777" w:rsidR="009D125C" w:rsidRPr="003651D9" w:rsidRDefault="009D125C">
      <w:pPr>
        <w:pStyle w:val="BodyText"/>
      </w:pPr>
    </w:p>
    <w:p w14:paraId="4BDB6F9E" w14:textId="77777777" w:rsidR="009D125C" w:rsidRPr="003651D9" w:rsidRDefault="009D125C">
      <w:pPr>
        <w:pStyle w:val="BodyText"/>
      </w:pPr>
    </w:p>
    <w:p w14:paraId="3C55DBF6" w14:textId="77777777" w:rsidR="00A910E1" w:rsidRPr="003651D9" w:rsidRDefault="00A910E1" w:rsidP="00AC7C88">
      <w:pPr>
        <w:pStyle w:val="BodyText"/>
      </w:pPr>
      <w:r w:rsidRPr="003651D9">
        <w:t>Date:</w:t>
      </w:r>
      <w:r w:rsidRPr="003651D9">
        <w:tab/>
      </w:r>
      <w:r w:rsidRPr="003651D9">
        <w:tab/>
      </w:r>
      <w:fldSimple w:instr=" DOCPROPERTY  &quot;Issue Date&quot;  \* MERGEFORMAT ">
        <w:r w:rsidR="00C03C72">
          <w:t>&lt;Month day, 2016&gt;</w:t>
        </w:r>
      </w:fldSimple>
    </w:p>
    <w:p w14:paraId="44E444DC" w14:textId="77777777" w:rsidR="00603ED5" w:rsidRPr="003651D9" w:rsidRDefault="00A910E1" w:rsidP="00AC7C88">
      <w:pPr>
        <w:pStyle w:val="BodyText"/>
      </w:pPr>
      <w:r w:rsidRPr="003651D9">
        <w:t>Author:</w:t>
      </w:r>
      <w:r w:rsidRPr="003651D9">
        <w:tab/>
      </w:r>
      <w:r w:rsidR="00EE12D1">
        <w:t>IHE PCD Technical Committee, PCIM Work Group</w:t>
      </w:r>
    </w:p>
    <w:p w14:paraId="04327342" w14:textId="77777777" w:rsidR="00A875FF" w:rsidRPr="003651D9" w:rsidRDefault="00603ED5" w:rsidP="00AC7C88">
      <w:pPr>
        <w:pStyle w:val="BodyText"/>
      </w:pPr>
      <w:r w:rsidRPr="003651D9">
        <w:t>Email:</w:t>
      </w:r>
      <w:r w:rsidR="00FF4C4E" w:rsidRPr="003651D9">
        <w:tab/>
      </w:r>
      <w:r w:rsidR="00FF4C4E" w:rsidRPr="003651D9">
        <w:tab/>
      </w:r>
      <w:r w:rsidR="003E2D85">
        <w:t>pcd@ihe.net</w:t>
      </w:r>
    </w:p>
    <w:p w14:paraId="1E7C5B75" w14:textId="77777777" w:rsidR="009417A6" w:rsidRPr="003651D9" w:rsidRDefault="009D125C" w:rsidP="009417A6">
      <w:pPr>
        <w:pStyle w:val="AuthorInstructions"/>
        <w:rPr>
          <w:rFonts w:ascii="Arial" w:hAnsi="Arial"/>
          <w:b/>
          <w:kern w:val="28"/>
          <w:sz w:val="28"/>
        </w:rPr>
      </w:pPr>
      <w:r w:rsidRPr="003651D9">
        <w:br w:type="page"/>
      </w:r>
    </w:p>
    <w:p w14:paraId="23CD5EFD" w14:textId="77777777" w:rsidR="00CF283F" w:rsidRPr="003651D9" w:rsidRDefault="00A875FF" w:rsidP="009D125C">
      <w:pPr>
        <w:pStyle w:val="BodyText"/>
      </w:pPr>
      <w:r w:rsidRPr="003651D9">
        <w:rPr>
          <w:rFonts w:ascii="Arial" w:hAnsi="Arial"/>
          <w:b/>
          <w:kern w:val="28"/>
          <w:sz w:val="28"/>
        </w:rPr>
        <w:lastRenderedPageBreak/>
        <w:t>Foreword</w:t>
      </w:r>
    </w:p>
    <w:p w14:paraId="18C1CE54" w14:textId="77777777" w:rsidR="00482DC2" w:rsidRPr="003651D9" w:rsidRDefault="00CF283F" w:rsidP="00147F29">
      <w:pPr>
        <w:pStyle w:val="BodyText"/>
      </w:pPr>
      <w:r w:rsidRPr="003651D9">
        <w:t xml:space="preserve">This </w:t>
      </w:r>
      <w:r w:rsidR="00482DC2" w:rsidRPr="003651D9">
        <w:t xml:space="preserve">is a </w:t>
      </w:r>
      <w:r w:rsidRPr="003651D9">
        <w:t xml:space="preserve">supplement to the IHE </w:t>
      </w:r>
      <w:r w:rsidR="00EE12D1">
        <w:t>Patient Care Device Domain</w:t>
      </w:r>
      <w:r w:rsidRPr="003651D9">
        <w:t xml:space="preserve"> Technical Framework </w:t>
      </w:r>
      <w:r w:rsidR="00482DC2" w:rsidRPr="003651D9">
        <w:t>&lt;</w:t>
      </w:r>
      <w:r w:rsidRPr="003651D9">
        <w:t>V</w:t>
      </w:r>
      <w:r w:rsidR="00666884">
        <w:t>5.0</w:t>
      </w:r>
      <w:r w:rsidRPr="003651D9">
        <w:t>&gt;</w:t>
      </w:r>
      <w:r w:rsidR="00482DC2" w:rsidRPr="003651D9">
        <w:t>.</w:t>
      </w:r>
      <w:r w:rsidR="00F002DD" w:rsidRPr="003651D9">
        <w:t xml:space="preserve"> Each supplement undergoes a process of public comment and trial implementation before being</w:t>
      </w:r>
      <w:r w:rsidR="00F0665F" w:rsidRPr="003651D9">
        <w:t xml:space="preserve"> </w:t>
      </w:r>
      <w:r w:rsidR="00F002DD" w:rsidRPr="003651D9">
        <w:t>incorporated into the volumes of the Technical Frameworks.</w:t>
      </w:r>
    </w:p>
    <w:p w14:paraId="5E152BC1" w14:textId="77777777" w:rsidR="006263EA" w:rsidRPr="003651D9" w:rsidRDefault="00CC0A62" w:rsidP="00147F29">
      <w:pPr>
        <w:pStyle w:val="BodyText"/>
      </w:pPr>
      <w:r w:rsidRPr="003651D9">
        <w:t>This</w:t>
      </w:r>
      <w:r w:rsidR="00510062" w:rsidRPr="003651D9">
        <w:t xml:space="preserve"> supplement </w:t>
      </w:r>
      <w:r w:rsidR="004F5211" w:rsidRPr="003651D9">
        <w:t xml:space="preserve">is published </w:t>
      </w:r>
      <w:r w:rsidR="007773C8" w:rsidRPr="003651D9">
        <w:t>on</w:t>
      </w:r>
      <w:fldSimple w:instr=" DOCPROPERTY  &quot;Issue Date&quot;  \* MERGEFORMAT ">
        <w:r w:rsidR="00C03C72">
          <w:t>&lt;Month day, 2016&gt;</w:t>
        </w:r>
      </w:fldSimple>
      <w:r w:rsidR="004F5211" w:rsidRPr="003651D9">
        <w:t xml:space="preserve"> for Public Comment</w:t>
      </w:r>
      <w:r w:rsidR="00F0665F" w:rsidRPr="003651D9">
        <w:t xml:space="preserve">. </w:t>
      </w:r>
      <w:r w:rsidR="00CF283F" w:rsidRPr="003651D9">
        <w:t xml:space="preserve">Comments </w:t>
      </w:r>
      <w:r w:rsidR="00DD4D5A" w:rsidRPr="003651D9">
        <w:t xml:space="preserve">are invited and may </w:t>
      </w:r>
      <w:r w:rsidR="006263EA" w:rsidRPr="003651D9">
        <w:t xml:space="preserve">be submitted </w:t>
      </w:r>
      <w:r w:rsidR="004F5211" w:rsidRPr="003651D9">
        <w:t>at</w:t>
      </w:r>
      <w:r w:rsidR="007773C8" w:rsidRPr="003651D9">
        <w:t xml:space="preserve"> </w:t>
      </w:r>
      <w:hyperlink r:id="rId9" w:history="1">
        <w:r w:rsidR="007773C8" w:rsidRPr="003651D9">
          <w:rPr>
            <w:rStyle w:val="Hyperlink"/>
          </w:rPr>
          <w:t>http://www.ihe.net/&lt;domain&gt;/&lt;domain&gt;comments.cfm</w:t>
        </w:r>
      </w:hyperlink>
      <w:r w:rsidR="00F0665F" w:rsidRPr="003651D9">
        <w:t xml:space="preserve">. </w:t>
      </w:r>
      <w:r w:rsidR="00510062" w:rsidRPr="003651D9">
        <w:t>In order to be considered in development of the Trial Implementation version of the supplement</w:t>
      </w:r>
      <w:r w:rsidR="000717A7" w:rsidRPr="003651D9">
        <w:t>,</w:t>
      </w:r>
      <w:r w:rsidR="00510062" w:rsidRPr="003651D9">
        <w:t xml:space="preserve"> comments must be received by &lt;Month XX, 201X&gt;. </w:t>
      </w:r>
    </w:p>
    <w:p w14:paraId="6D3C70A4" w14:textId="77777777" w:rsidR="00AC7C88" w:rsidRPr="003651D9" w:rsidRDefault="00AC7C88" w:rsidP="00AC7C88">
      <w:pPr>
        <w:pStyle w:val="BodyText"/>
      </w:pPr>
      <w:r w:rsidRPr="003651D9">
        <w:t>This supplement describes changes to the existing technical framework documents</w:t>
      </w:r>
      <w:r w:rsidR="000717A7" w:rsidRPr="003651D9">
        <w:t>.</w:t>
      </w:r>
      <w:r w:rsidRPr="003651D9">
        <w:t xml:space="preserve"> </w:t>
      </w:r>
    </w:p>
    <w:p w14:paraId="42BA2223" w14:textId="77777777" w:rsidR="00BE5916" w:rsidRPr="003651D9" w:rsidRDefault="009C6269" w:rsidP="00663624">
      <w:pPr>
        <w:pStyle w:val="BodyText"/>
      </w:pPr>
      <w:r w:rsidRPr="003651D9">
        <w:t>“</w:t>
      </w:r>
      <w:r w:rsidR="006263EA" w:rsidRPr="003651D9">
        <w:t>B</w:t>
      </w:r>
      <w:r w:rsidR="007A7BF7" w:rsidRPr="003651D9">
        <w:t xml:space="preserve">oxed” instructions </w:t>
      </w:r>
      <w:r w:rsidR="006263EA" w:rsidRPr="003651D9">
        <w:t xml:space="preserve">like the sample below indicate to </w:t>
      </w:r>
      <w:r w:rsidR="007A7BF7" w:rsidRPr="003651D9">
        <w:t xml:space="preserve">the Volume Editor how to integrate the relevant section(s) into the </w:t>
      </w:r>
      <w:r w:rsidR="00BE5916" w:rsidRPr="003651D9">
        <w:t>relevant</w:t>
      </w:r>
      <w:r w:rsidR="007A7BF7" w:rsidRPr="003651D9">
        <w:t xml:space="preserve"> Technical Framework </w:t>
      </w:r>
      <w:r w:rsidR="00BE5916" w:rsidRPr="003651D9">
        <w:t>volume</w:t>
      </w:r>
      <w:r w:rsidR="009D125C" w:rsidRPr="003651D9">
        <w:t>.</w:t>
      </w:r>
    </w:p>
    <w:p w14:paraId="79BC7B8B" w14:textId="77777777" w:rsidR="007A7BF7" w:rsidRPr="003651D9" w:rsidRDefault="000717A7" w:rsidP="007A7BF7">
      <w:pPr>
        <w:pStyle w:val="EditorInstructions"/>
      </w:pPr>
      <w:r w:rsidRPr="003651D9">
        <w:t>Amend s</w:t>
      </w:r>
      <w:r w:rsidR="007A7BF7" w:rsidRPr="003651D9">
        <w:t>ection X.X by the following:</w:t>
      </w:r>
    </w:p>
    <w:p w14:paraId="4EDC73BD" w14:textId="77777777" w:rsidR="000717A7" w:rsidRPr="003651D9" w:rsidRDefault="000717A7" w:rsidP="000717A7">
      <w:pPr>
        <w:pStyle w:val="BodyText"/>
      </w:pPr>
      <w:r w:rsidRPr="003651D9">
        <w:t xml:space="preserve">Where the amendment adds text, make the </w:t>
      </w:r>
      <w:r w:rsidR="00C26E7C" w:rsidRPr="003651D9">
        <w:t xml:space="preserve">added </w:t>
      </w:r>
      <w:r w:rsidRPr="003651D9">
        <w:t xml:space="preserve">text </w:t>
      </w:r>
      <w:r w:rsidRPr="003651D9">
        <w:rPr>
          <w:rStyle w:val="InsertText"/>
        </w:rPr>
        <w:t>bold underline</w:t>
      </w:r>
      <w:r w:rsidRPr="003651D9">
        <w:t>. Where the amendment removes text</w:t>
      </w:r>
      <w:r w:rsidR="00C26E7C" w:rsidRPr="003651D9">
        <w:t xml:space="preserve">, make the removed text </w:t>
      </w:r>
      <w:r w:rsidRPr="003651D9">
        <w:rPr>
          <w:rStyle w:val="DeleteText"/>
        </w:rPr>
        <w:t>bold strikethrough</w:t>
      </w:r>
      <w:r w:rsidR="00C26E7C" w:rsidRPr="003651D9">
        <w:t xml:space="preserve">. When entire new sections are added, introduce with </w:t>
      </w:r>
      <w:r w:rsidRPr="003651D9">
        <w:t>editor’s instructions to “add new text” or similar, which for readability are not bolded or underlined.</w:t>
      </w:r>
    </w:p>
    <w:p w14:paraId="7A50F764" w14:textId="77777777" w:rsidR="005410F9" w:rsidRPr="003651D9" w:rsidRDefault="005410F9" w:rsidP="00BE5916">
      <w:pPr>
        <w:pStyle w:val="BodyText"/>
      </w:pPr>
    </w:p>
    <w:p w14:paraId="0F2FC073" w14:textId="77777777" w:rsidR="00BE5916" w:rsidRPr="003651D9" w:rsidRDefault="00BE5916" w:rsidP="00BE5916">
      <w:pPr>
        <w:pStyle w:val="BodyText"/>
      </w:pPr>
      <w:r w:rsidRPr="003651D9">
        <w:t xml:space="preserve">General information about IHE can be found at: </w:t>
      </w:r>
      <w:hyperlink r:id="rId10" w:history="1">
        <w:r w:rsidRPr="003651D9">
          <w:rPr>
            <w:rStyle w:val="Hyperlink"/>
          </w:rPr>
          <w:t>www.ihe.net</w:t>
        </w:r>
      </w:hyperlink>
      <w:r w:rsidR="00625D23" w:rsidRPr="003651D9">
        <w:t>.</w:t>
      </w:r>
    </w:p>
    <w:p w14:paraId="35F6BED7" w14:textId="77777777" w:rsidR="00BE5916" w:rsidRPr="003651D9" w:rsidRDefault="00BE5916" w:rsidP="00BE5916">
      <w:pPr>
        <w:pStyle w:val="BodyText"/>
      </w:pPr>
      <w:r w:rsidRPr="003651D9">
        <w:t xml:space="preserve">Information about the IHE </w:t>
      </w:r>
      <w:r w:rsidR="00EE12D1">
        <w:t>Patient Care Device Domain</w:t>
      </w:r>
      <w:r w:rsidRPr="003651D9">
        <w:t xml:space="preserve"> </w:t>
      </w:r>
      <w:proofErr w:type="spellStart"/>
      <w:r w:rsidR="000F613A" w:rsidRPr="003651D9">
        <w:t>domain</w:t>
      </w:r>
      <w:proofErr w:type="spellEnd"/>
      <w:r w:rsidR="000F613A" w:rsidRPr="003651D9">
        <w:t xml:space="preserve"> </w:t>
      </w:r>
      <w:r w:rsidR="00503AE1" w:rsidRPr="003651D9">
        <w:t>can</w:t>
      </w:r>
      <w:r w:rsidRPr="003651D9">
        <w:t xml:space="preserve"> be found at</w:t>
      </w:r>
      <w:r w:rsidR="00F0665F" w:rsidRPr="003651D9">
        <w:t xml:space="preserve">: </w:t>
      </w:r>
      <w:hyperlink r:id="rId11" w:history="1">
        <w:r w:rsidRPr="003651D9">
          <w:rPr>
            <w:rStyle w:val="Hyperlink"/>
          </w:rPr>
          <w:t>http://www.ihe.net/Domains/index.cfm</w:t>
        </w:r>
      </w:hyperlink>
      <w:r w:rsidR="00625D23" w:rsidRPr="003651D9">
        <w:t>.</w:t>
      </w:r>
    </w:p>
    <w:p w14:paraId="56040762" w14:textId="77777777" w:rsidR="00BE5916" w:rsidRPr="003651D9" w:rsidRDefault="00BE5916" w:rsidP="00BE5916">
      <w:pPr>
        <w:pStyle w:val="BodyText"/>
      </w:pPr>
      <w:r w:rsidRPr="003651D9">
        <w:t xml:space="preserve">Information about the </w:t>
      </w:r>
      <w:r w:rsidR="001A7C4C" w:rsidRPr="003651D9">
        <w:t xml:space="preserve">organization of IHE </w:t>
      </w:r>
      <w:r w:rsidRPr="003651D9">
        <w:t xml:space="preserve">Technical Frameworks and Supplements </w:t>
      </w:r>
      <w:r w:rsidR="001A7C4C" w:rsidRPr="003651D9">
        <w:t xml:space="preserve">and the process used to create them </w:t>
      </w:r>
      <w:r w:rsidRPr="003651D9">
        <w:t xml:space="preserve">can be found at: </w:t>
      </w:r>
      <w:hyperlink r:id="rId12" w:history="1">
        <w:r w:rsidRPr="003651D9">
          <w:rPr>
            <w:rStyle w:val="Hyperlink"/>
          </w:rPr>
          <w:t>http://www.ihe.net/About/process.cfm</w:t>
        </w:r>
      </w:hyperlink>
      <w:r w:rsidRPr="003651D9">
        <w:t xml:space="preserve"> and </w:t>
      </w:r>
      <w:hyperlink r:id="rId13" w:history="1">
        <w:r w:rsidRPr="003651D9">
          <w:rPr>
            <w:rStyle w:val="Hyperlink"/>
          </w:rPr>
          <w:t>http://www.ihe.net/profiles/index.cfm</w:t>
        </w:r>
      </w:hyperlink>
      <w:r w:rsidR="00625D23" w:rsidRPr="003651D9">
        <w:t>.</w:t>
      </w:r>
    </w:p>
    <w:p w14:paraId="739C2D2A" w14:textId="77777777" w:rsidR="00625D23" w:rsidRPr="003651D9" w:rsidRDefault="00BE5916" w:rsidP="00BE5916">
      <w:pPr>
        <w:pStyle w:val="BodyText"/>
        <w:rPr>
          <w:i/>
        </w:rPr>
      </w:pPr>
      <w:r w:rsidRPr="003651D9">
        <w:t xml:space="preserve">The current version of </w:t>
      </w:r>
      <w:r w:rsidR="008F78D2" w:rsidRPr="003651D9">
        <w:t>the IHE</w:t>
      </w:r>
      <w:r w:rsidRPr="003651D9">
        <w:t xml:space="preserve"> </w:t>
      </w:r>
      <w:r w:rsidR="00EE12D1">
        <w:t xml:space="preserve">Patient Care Device </w:t>
      </w:r>
      <w:proofErr w:type="spellStart"/>
      <w:r w:rsidR="00EE12D1">
        <w:t>Domain</w:t>
      </w:r>
      <w:r w:rsidRPr="003651D9">
        <w:t>Technical</w:t>
      </w:r>
      <w:proofErr w:type="spellEnd"/>
      <w:r w:rsidRPr="003651D9">
        <w:t xml:space="preserve"> Framework can be found at: </w:t>
      </w:r>
      <w:hyperlink r:id="rId14" w:history="1">
        <w:r w:rsidRPr="003651D9">
          <w:rPr>
            <w:rStyle w:val="Hyperlink"/>
          </w:rPr>
          <w:t>http://www.ihe.net/Technical_Framework/index.cfm</w:t>
        </w:r>
      </w:hyperlink>
      <w:r w:rsidR="00625D23" w:rsidRPr="003651D9">
        <w:t>.</w:t>
      </w:r>
    </w:p>
    <w:p w14:paraId="497D9A0B" w14:textId="77777777" w:rsidR="00E91C15" w:rsidRPr="003651D9" w:rsidRDefault="00625D23" w:rsidP="00BE5916">
      <w:pPr>
        <w:pStyle w:val="BodyText"/>
        <w:rPr>
          <w:i/>
        </w:rPr>
      </w:pPr>
      <w:r w:rsidRPr="003651D9">
        <w:rPr>
          <w:i/>
        </w:rPr>
        <w:t>&lt;Com</w:t>
      </w:r>
      <w:r w:rsidR="0005577A" w:rsidRPr="003651D9">
        <w:rPr>
          <w:i/>
        </w:rPr>
        <w:t xml:space="preserve">ments may be submitted </w:t>
      </w:r>
      <w:r w:rsidR="004D69C3" w:rsidRPr="003651D9">
        <w:rPr>
          <w:i/>
        </w:rPr>
        <w:t>on IHE Technical Framework templates</w:t>
      </w:r>
      <w:r w:rsidR="005672A9" w:rsidRPr="003651D9">
        <w:rPr>
          <w:i/>
        </w:rPr>
        <w:t xml:space="preserve"> any time </w:t>
      </w:r>
      <w:r w:rsidR="004D69C3" w:rsidRPr="003651D9">
        <w:rPr>
          <w:i/>
        </w:rPr>
        <w:t xml:space="preserve">at </w:t>
      </w:r>
      <w:hyperlink r:id="rId15" w:history="1">
        <w:r w:rsidR="0017698E" w:rsidRPr="003651D9">
          <w:rPr>
            <w:rStyle w:val="Hyperlink"/>
            <w:i/>
          </w:rPr>
          <w:t>http://ihe.net/ihetemplates.cfm</w:t>
        </w:r>
      </w:hyperlink>
      <w:r w:rsidRPr="003651D9">
        <w:rPr>
          <w:i/>
        </w:rPr>
        <w:t xml:space="preserve">. </w:t>
      </w:r>
      <w:r w:rsidR="0017698E" w:rsidRPr="003651D9">
        <w:rPr>
          <w:i/>
        </w:rPr>
        <w:t>P</w:t>
      </w:r>
      <w:r w:rsidR="00E91C15" w:rsidRPr="003651D9">
        <w:rPr>
          <w:i/>
        </w:rPr>
        <w:t>lease enter comments/issues as soon as they are found</w:t>
      </w:r>
      <w:r w:rsidR="00887E40" w:rsidRPr="003651D9">
        <w:rPr>
          <w:i/>
        </w:rPr>
        <w:t xml:space="preserve">. </w:t>
      </w:r>
      <w:r w:rsidR="00E91C15" w:rsidRPr="003651D9">
        <w:rPr>
          <w:i/>
        </w:rPr>
        <w:t>Do not wait until a future review cycle is announced</w:t>
      </w:r>
      <w:r w:rsidR="00887E40" w:rsidRPr="003651D9">
        <w:rPr>
          <w:i/>
        </w:rPr>
        <w:t>.</w:t>
      </w:r>
    </w:p>
    <w:p w14:paraId="728B8683" w14:textId="77777777" w:rsidR="00BE5916" w:rsidRPr="003651D9" w:rsidRDefault="00BE5916" w:rsidP="000470A5">
      <w:pPr>
        <w:pStyle w:val="BodyText"/>
      </w:pPr>
    </w:p>
    <w:p w14:paraId="6DB44CB8" w14:textId="77777777" w:rsidR="00D85A7B" w:rsidRPr="003651D9" w:rsidRDefault="00816A18" w:rsidP="00597DB2">
      <w:pPr>
        <w:pStyle w:val="GridTable31"/>
      </w:pPr>
      <w:r>
        <w:t>C</w:t>
      </w:r>
      <w:r w:rsidR="00060D78" w:rsidRPr="003651D9">
        <w:t>ONTENTS</w:t>
      </w:r>
    </w:p>
    <w:p w14:paraId="38F015DF" w14:textId="77777777" w:rsidR="004D69C3" w:rsidRPr="003651D9" w:rsidRDefault="004D69C3" w:rsidP="00597DB2"/>
    <w:p w14:paraId="6D83DC8F" w14:textId="77777777" w:rsidR="00C03C72" w:rsidRPr="008D46A3" w:rsidRDefault="00CF508D">
      <w:pPr>
        <w:pStyle w:val="TOC1"/>
        <w:rPr>
          <w:rFonts w:ascii="Calibri" w:hAnsi="Calibri"/>
          <w:noProof/>
          <w:sz w:val="22"/>
          <w:szCs w:val="22"/>
        </w:rPr>
      </w:pPr>
      <w:r w:rsidRPr="003651D9">
        <w:fldChar w:fldCharType="begin"/>
      </w:r>
      <w:r w:rsidRPr="003651D9">
        <w:instrText xml:space="preserve"> TOC \o "2-7" \h \z \t "Heading 1,1,Appendix Heading 2,2,Appendix Heading 1,1,Appendix Heading 3,3,Glossary,1,Part Title,1" </w:instrText>
      </w:r>
      <w:r w:rsidRPr="003651D9">
        <w:fldChar w:fldCharType="separate"/>
      </w:r>
      <w:hyperlink w:anchor="_Toc454456679" w:history="1">
        <w:r w:rsidR="00C03C72" w:rsidRPr="00E0765A">
          <w:rPr>
            <w:rStyle w:val="Hyperlink"/>
            <w:noProof/>
          </w:rPr>
          <w:t>Introduction to this Supplement</w:t>
        </w:r>
        <w:r w:rsidR="00C03C72">
          <w:rPr>
            <w:noProof/>
            <w:webHidden/>
          </w:rPr>
          <w:tab/>
        </w:r>
        <w:r w:rsidR="00C03C72">
          <w:rPr>
            <w:noProof/>
            <w:webHidden/>
          </w:rPr>
          <w:fldChar w:fldCharType="begin"/>
        </w:r>
        <w:r w:rsidR="00C03C72">
          <w:rPr>
            <w:noProof/>
            <w:webHidden/>
          </w:rPr>
          <w:instrText xml:space="preserve"> PAGEREF _Toc454456679 \h </w:instrText>
        </w:r>
        <w:r w:rsidR="00C03C72">
          <w:rPr>
            <w:noProof/>
            <w:webHidden/>
          </w:rPr>
        </w:r>
        <w:r w:rsidR="00C03C72">
          <w:rPr>
            <w:noProof/>
            <w:webHidden/>
          </w:rPr>
          <w:fldChar w:fldCharType="separate"/>
        </w:r>
        <w:r w:rsidR="00C03C72">
          <w:rPr>
            <w:noProof/>
            <w:webHidden/>
          </w:rPr>
          <w:t>5</w:t>
        </w:r>
        <w:r w:rsidR="00C03C72">
          <w:rPr>
            <w:noProof/>
            <w:webHidden/>
          </w:rPr>
          <w:fldChar w:fldCharType="end"/>
        </w:r>
      </w:hyperlink>
    </w:p>
    <w:p w14:paraId="76B13DE7" w14:textId="77777777" w:rsidR="00C03C72" w:rsidRPr="008D46A3" w:rsidRDefault="00074480">
      <w:pPr>
        <w:pStyle w:val="TOC2"/>
        <w:rPr>
          <w:rFonts w:ascii="Calibri" w:hAnsi="Calibri"/>
          <w:noProof/>
          <w:sz w:val="22"/>
          <w:szCs w:val="22"/>
        </w:rPr>
      </w:pPr>
      <w:hyperlink w:anchor="_Toc454456680" w:history="1">
        <w:r w:rsidR="00C03C72" w:rsidRPr="00E0765A">
          <w:rPr>
            <w:rStyle w:val="Hyperlink"/>
            <w:noProof/>
          </w:rPr>
          <w:t>Open Issues and Questions</w:t>
        </w:r>
        <w:r w:rsidR="00C03C72">
          <w:rPr>
            <w:noProof/>
            <w:webHidden/>
          </w:rPr>
          <w:tab/>
        </w:r>
        <w:r w:rsidR="00C03C72">
          <w:rPr>
            <w:noProof/>
            <w:webHidden/>
          </w:rPr>
          <w:fldChar w:fldCharType="begin"/>
        </w:r>
        <w:r w:rsidR="00C03C72">
          <w:rPr>
            <w:noProof/>
            <w:webHidden/>
          </w:rPr>
          <w:instrText xml:space="preserve"> PAGEREF _Toc454456680 \h </w:instrText>
        </w:r>
        <w:r w:rsidR="00C03C72">
          <w:rPr>
            <w:noProof/>
            <w:webHidden/>
          </w:rPr>
        </w:r>
        <w:r w:rsidR="00C03C72">
          <w:rPr>
            <w:noProof/>
            <w:webHidden/>
          </w:rPr>
          <w:fldChar w:fldCharType="separate"/>
        </w:r>
        <w:r w:rsidR="00C03C72">
          <w:rPr>
            <w:noProof/>
            <w:webHidden/>
          </w:rPr>
          <w:t>5</w:t>
        </w:r>
        <w:r w:rsidR="00C03C72">
          <w:rPr>
            <w:noProof/>
            <w:webHidden/>
          </w:rPr>
          <w:fldChar w:fldCharType="end"/>
        </w:r>
      </w:hyperlink>
    </w:p>
    <w:p w14:paraId="08A0ACC0" w14:textId="77777777" w:rsidR="00C03C72" w:rsidRPr="008D46A3" w:rsidRDefault="00074480">
      <w:pPr>
        <w:pStyle w:val="TOC2"/>
        <w:rPr>
          <w:rFonts w:ascii="Calibri" w:hAnsi="Calibri"/>
          <w:noProof/>
          <w:sz w:val="22"/>
          <w:szCs w:val="22"/>
        </w:rPr>
      </w:pPr>
      <w:hyperlink w:anchor="_Toc454456681" w:history="1">
        <w:r w:rsidR="00C03C72" w:rsidRPr="00E0765A">
          <w:rPr>
            <w:rStyle w:val="Hyperlink"/>
            <w:noProof/>
          </w:rPr>
          <w:t>Closed Issues</w:t>
        </w:r>
        <w:r w:rsidR="00C03C72">
          <w:rPr>
            <w:noProof/>
            <w:webHidden/>
          </w:rPr>
          <w:tab/>
        </w:r>
        <w:r w:rsidR="00C03C72">
          <w:rPr>
            <w:noProof/>
            <w:webHidden/>
          </w:rPr>
          <w:fldChar w:fldCharType="begin"/>
        </w:r>
        <w:r w:rsidR="00C03C72">
          <w:rPr>
            <w:noProof/>
            <w:webHidden/>
          </w:rPr>
          <w:instrText xml:space="preserve"> PAGEREF _Toc454456681 \h </w:instrText>
        </w:r>
        <w:r w:rsidR="00C03C72">
          <w:rPr>
            <w:noProof/>
            <w:webHidden/>
          </w:rPr>
        </w:r>
        <w:r w:rsidR="00C03C72">
          <w:rPr>
            <w:noProof/>
            <w:webHidden/>
          </w:rPr>
          <w:fldChar w:fldCharType="separate"/>
        </w:r>
        <w:r w:rsidR="00C03C72">
          <w:rPr>
            <w:noProof/>
            <w:webHidden/>
          </w:rPr>
          <w:t>5</w:t>
        </w:r>
        <w:r w:rsidR="00C03C72">
          <w:rPr>
            <w:noProof/>
            <w:webHidden/>
          </w:rPr>
          <w:fldChar w:fldCharType="end"/>
        </w:r>
      </w:hyperlink>
    </w:p>
    <w:p w14:paraId="170FEF89" w14:textId="77777777" w:rsidR="00C03C72" w:rsidRPr="008D46A3" w:rsidRDefault="00074480">
      <w:pPr>
        <w:pStyle w:val="TOC1"/>
        <w:rPr>
          <w:rFonts w:ascii="Calibri" w:hAnsi="Calibri"/>
          <w:noProof/>
          <w:sz w:val="22"/>
          <w:szCs w:val="22"/>
        </w:rPr>
      </w:pPr>
      <w:hyperlink w:anchor="_Toc454456682" w:history="1">
        <w:r w:rsidR="00C03C72" w:rsidRPr="00E0765A">
          <w:rPr>
            <w:rStyle w:val="Hyperlink"/>
            <w:noProof/>
          </w:rPr>
          <w:t>General Introduction</w:t>
        </w:r>
        <w:r w:rsidR="00C03C72">
          <w:rPr>
            <w:noProof/>
            <w:webHidden/>
          </w:rPr>
          <w:tab/>
        </w:r>
        <w:r w:rsidR="00C03C72">
          <w:rPr>
            <w:noProof/>
            <w:webHidden/>
          </w:rPr>
          <w:fldChar w:fldCharType="begin"/>
        </w:r>
        <w:r w:rsidR="00C03C72">
          <w:rPr>
            <w:noProof/>
            <w:webHidden/>
          </w:rPr>
          <w:instrText xml:space="preserve"> PAGEREF _Toc454456682 \h </w:instrText>
        </w:r>
        <w:r w:rsidR="00C03C72">
          <w:rPr>
            <w:noProof/>
            <w:webHidden/>
          </w:rPr>
        </w:r>
        <w:r w:rsidR="00C03C72">
          <w:rPr>
            <w:noProof/>
            <w:webHidden/>
          </w:rPr>
          <w:fldChar w:fldCharType="separate"/>
        </w:r>
        <w:r w:rsidR="00C03C72">
          <w:rPr>
            <w:noProof/>
            <w:webHidden/>
          </w:rPr>
          <w:t>6</w:t>
        </w:r>
        <w:r w:rsidR="00C03C72">
          <w:rPr>
            <w:noProof/>
            <w:webHidden/>
          </w:rPr>
          <w:fldChar w:fldCharType="end"/>
        </w:r>
      </w:hyperlink>
    </w:p>
    <w:p w14:paraId="59650D92" w14:textId="77777777" w:rsidR="00C03C72" w:rsidRPr="008D46A3" w:rsidRDefault="00074480">
      <w:pPr>
        <w:pStyle w:val="TOC1"/>
        <w:rPr>
          <w:rFonts w:ascii="Calibri" w:hAnsi="Calibri"/>
          <w:noProof/>
          <w:sz w:val="22"/>
          <w:szCs w:val="22"/>
        </w:rPr>
      </w:pPr>
      <w:hyperlink w:anchor="_Toc454456683" w:history="1">
        <w:r w:rsidR="00C03C72" w:rsidRPr="00E0765A">
          <w:rPr>
            <w:rStyle w:val="Hyperlink"/>
            <w:noProof/>
          </w:rPr>
          <w:t>Appendix A - Actor Summary Definitions</w:t>
        </w:r>
        <w:r w:rsidR="00C03C72">
          <w:rPr>
            <w:noProof/>
            <w:webHidden/>
          </w:rPr>
          <w:tab/>
        </w:r>
        <w:r w:rsidR="00C03C72">
          <w:rPr>
            <w:noProof/>
            <w:webHidden/>
          </w:rPr>
          <w:fldChar w:fldCharType="begin"/>
        </w:r>
        <w:r w:rsidR="00C03C72">
          <w:rPr>
            <w:noProof/>
            <w:webHidden/>
          </w:rPr>
          <w:instrText xml:space="preserve"> PAGEREF _Toc454456683 \h </w:instrText>
        </w:r>
        <w:r w:rsidR="00C03C72">
          <w:rPr>
            <w:noProof/>
            <w:webHidden/>
          </w:rPr>
        </w:r>
        <w:r w:rsidR="00C03C72">
          <w:rPr>
            <w:noProof/>
            <w:webHidden/>
          </w:rPr>
          <w:fldChar w:fldCharType="separate"/>
        </w:r>
        <w:r w:rsidR="00C03C72">
          <w:rPr>
            <w:noProof/>
            <w:webHidden/>
          </w:rPr>
          <w:t>6</w:t>
        </w:r>
        <w:r w:rsidR="00C03C72">
          <w:rPr>
            <w:noProof/>
            <w:webHidden/>
          </w:rPr>
          <w:fldChar w:fldCharType="end"/>
        </w:r>
      </w:hyperlink>
    </w:p>
    <w:p w14:paraId="14C679BA" w14:textId="77777777" w:rsidR="00C03C72" w:rsidRPr="008D46A3" w:rsidRDefault="00074480">
      <w:pPr>
        <w:pStyle w:val="TOC1"/>
        <w:rPr>
          <w:rFonts w:ascii="Calibri" w:hAnsi="Calibri"/>
          <w:noProof/>
          <w:sz w:val="22"/>
          <w:szCs w:val="22"/>
        </w:rPr>
      </w:pPr>
      <w:hyperlink w:anchor="_Toc454456684" w:history="1">
        <w:r w:rsidR="00C03C72" w:rsidRPr="00E0765A">
          <w:rPr>
            <w:rStyle w:val="Hyperlink"/>
            <w:noProof/>
          </w:rPr>
          <w:t>Appendix B - Transaction Summary Definitions</w:t>
        </w:r>
        <w:r w:rsidR="00C03C72">
          <w:rPr>
            <w:noProof/>
            <w:webHidden/>
          </w:rPr>
          <w:tab/>
        </w:r>
        <w:r w:rsidR="00C03C72">
          <w:rPr>
            <w:noProof/>
            <w:webHidden/>
          </w:rPr>
          <w:fldChar w:fldCharType="begin"/>
        </w:r>
        <w:r w:rsidR="00C03C72">
          <w:rPr>
            <w:noProof/>
            <w:webHidden/>
          </w:rPr>
          <w:instrText xml:space="preserve"> PAGEREF _Toc454456684 \h </w:instrText>
        </w:r>
        <w:r w:rsidR="00C03C72">
          <w:rPr>
            <w:noProof/>
            <w:webHidden/>
          </w:rPr>
        </w:r>
        <w:r w:rsidR="00C03C72">
          <w:rPr>
            <w:noProof/>
            <w:webHidden/>
          </w:rPr>
          <w:fldChar w:fldCharType="separate"/>
        </w:r>
        <w:r w:rsidR="00C03C72">
          <w:rPr>
            <w:noProof/>
            <w:webHidden/>
          </w:rPr>
          <w:t>6</w:t>
        </w:r>
        <w:r w:rsidR="00C03C72">
          <w:rPr>
            <w:noProof/>
            <w:webHidden/>
          </w:rPr>
          <w:fldChar w:fldCharType="end"/>
        </w:r>
      </w:hyperlink>
    </w:p>
    <w:p w14:paraId="1D388653" w14:textId="77777777" w:rsidR="00C03C72" w:rsidRPr="008D46A3" w:rsidRDefault="00074480">
      <w:pPr>
        <w:pStyle w:val="TOC1"/>
        <w:rPr>
          <w:rFonts w:ascii="Calibri" w:hAnsi="Calibri"/>
          <w:noProof/>
          <w:sz w:val="22"/>
          <w:szCs w:val="22"/>
        </w:rPr>
      </w:pPr>
      <w:hyperlink w:anchor="_Toc454456685" w:history="1">
        <w:r w:rsidR="00C03C72" w:rsidRPr="00E0765A">
          <w:rPr>
            <w:rStyle w:val="Hyperlink"/>
            <w:noProof/>
          </w:rPr>
          <w:t>Glossary</w:t>
        </w:r>
        <w:r w:rsidR="00C03C72">
          <w:rPr>
            <w:noProof/>
            <w:webHidden/>
          </w:rPr>
          <w:tab/>
        </w:r>
        <w:r w:rsidR="00C03C72">
          <w:rPr>
            <w:noProof/>
            <w:webHidden/>
          </w:rPr>
          <w:fldChar w:fldCharType="begin"/>
        </w:r>
        <w:r w:rsidR="00C03C72">
          <w:rPr>
            <w:noProof/>
            <w:webHidden/>
          </w:rPr>
          <w:instrText xml:space="preserve"> PAGEREF _Toc454456685 \h </w:instrText>
        </w:r>
        <w:r w:rsidR="00C03C72">
          <w:rPr>
            <w:noProof/>
            <w:webHidden/>
          </w:rPr>
        </w:r>
        <w:r w:rsidR="00C03C72">
          <w:rPr>
            <w:noProof/>
            <w:webHidden/>
          </w:rPr>
          <w:fldChar w:fldCharType="separate"/>
        </w:r>
        <w:r w:rsidR="00C03C72">
          <w:rPr>
            <w:noProof/>
            <w:webHidden/>
          </w:rPr>
          <w:t>7</w:t>
        </w:r>
        <w:r w:rsidR="00C03C72">
          <w:rPr>
            <w:noProof/>
            <w:webHidden/>
          </w:rPr>
          <w:fldChar w:fldCharType="end"/>
        </w:r>
      </w:hyperlink>
    </w:p>
    <w:p w14:paraId="1C85E902" w14:textId="77777777" w:rsidR="00C03C72" w:rsidRPr="008D46A3" w:rsidRDefault="00074480">
      <w:pPr>
        <w:pStyle w:val="TOC1"/>
        <w:rPr>
          <w:rFonts w:ascii="Calibri" w:hAnsi="Calibri"/>
          <w:noProof/>
          <w:sz w:val="22"/>
          <w:szCs w:val="22"/>
        </w:rPr>
      </w:pPr>
      <w:hyperlink w:anchor="_Toc454456686" w:history="1">
        <w:r w:rsidR="00C03C72" w:rsidRPr="00E0765A">
          <w:rPr>
            <w:rStyle w:val="Hyperlink"/>
            <w:noProof/>
          </w:rPr>
          <w:t>Volume 1 – Profiles</w:t>
        </w:r>
        <w:r w:rsidR="00C03C72">
          <w:rPr>
            <w:noProof/>
            <w:webHidden/>
          </w:rPr>
          <w:tab/>
        </w:r>
        <w:r w:rsidR="00C03C72">
          <w:rPr>
            <w:noProof/>
            <w:webHidden/>
          </w:rPr>
          <w:fldChar w:fldCharType="begin"/>
        </w:r>
        <w:r w:rsidR="00C03C72">
          <w:rPr>
            <w:noProof/>
            <w:webHidden/>
          </w:rPr>
          <w:instrText xml:space="preserve"> PAGEREF _Toc454456686 \h </w:instrText>
        </w:r>
        <w:r w:rsidR="00C03C72">
          <w:rPr>
            <w:noProof/>
            <w:webHidden/>
          </w:rPr>
        </w:r>
        <w:r w:rsidR="00C03C72">
          <w:rPr>
            <w:noProof/>
            <w:webHidden/>
          </w:rPr>
          <w:fldChar w:fldCharType="separate"/>
        </w:r>
        <w:r w:rsidR="00C03C72">
          <w:rPr>
            <w:noProof/>
            <w:webHidden/>
          </w:rPr>
          <w:t>10</w:t>
        </w:r>
        <w:r w:rsidR="00C03C72">
          <w:rPr>
            <w:noProof/>
            <w:webHidden/>
          </w:rPr>
          <w:fldChar w:fldCharType="end"/>
        </w:r>
      </w:hyperlink>
    </w:p>
    <w:p w14:paraId="5848B6CF" w14:textId="77777777" w:rsidR="00C03C72" w:rsidRPr="008D46A3" w:rsidRDefault="00074480">
      <w:pPr>
        <w:pStyle w:val="TOC2"/>
        <w:rPr>
          <w:rFonts w:ascii="Calibri" w:hAnsi="Calibri"/>
          <w:noProof/>
          <w:sz w:val="22"/>
          <w:szCs w:val="22"/>
        </w:rPr>
      </w:pPr>
      <w:hyperlink w:anchor="_Toc454456687" w:history="1">
        <w:r w:rsidR="00C03C72" w:rsidRPr="00E0765A">
          <w:rPr>
            <w:rStyle w:val="Hyperlink"/>
            <w:noProof/>
          </w:rPr>
          <w:t>&lt;</w:t>
        </w:r>
        <w:r w:rsidR="00C03C72" w:rsidRPr="00E0765A">
          <w:rPr>
            <w:rStyle w:val="Hyperlink"/>
            <w:i/>
            <w:noProof/>
          </w:rPr>
          <w:t>Copyright Licenses&gt;</w:t>
        </w:r>
        <w:r w:rsidR="00C03C72">
          <w:rPr>
            <w:noProof/>
            <w:webHidden/>
          </w:rPr>
          <w:tab/>
        </w:r>
        <w:r w:rsidR="00C03C72">
          <w:rPr>
            <w:noProof/>
            <w:webHidden/>
          </w:rPr>
          <w:fldChar w:fldCharType="begin"/>
        </w:r>
        <w:r w:rsidR="00C03C72">
          <w:rPr>
            <w:noProof/>
            <w:webHidden/>
          </w:rPr>
          <w:instrText xml:space="preserve"> PAGEREF _Toc454456687 \h </w:instrText>
        </w:r>
        <w:r w:rsidR="00C03C72">
          <w:rPr>
            <w:noProof/>
            <w:webHidden/>
          </w:rPr>
        </w:r>
        <w:r w:rsidR="00C03C72">
          <w:rPr>
            <w:noProof/>
            <w:webHidden/>
          </w:rPr>
          <w:fldChar w:fldCharType="separate"/>
        </w:r>
        <w:r w:rsidR="00C03C72">
          <w:rPr>
            <w:noProof/>
            <w:webHidden/>
          </w:rPr>
          <w:t>10</w:t>
        </w:r>
        <w:r w:rsidR="00C03C72">
          <w:rPr>
            <w:noProof/>
            <w:webHidden/>
          </w:rPr>
          <w:fldChar w:fldCharType="end"/>
        </w:r>
      </w:hyperlink>
    </w:p>
    <w:p w14:paraId="789A0F2B" w14:textId="77777777" w:rsidR="00C03C72" w:rsidRPr="008D46A3" w:rsidRDefault="00074480">
      <w:pPr>
        <w:pStyle w:val="TOC2"/>
        <w:rPr>
          <w:rFonts w:ascii="Calibri" w:hAnsi="Calibri"/>
          <w:noProof/>
          <w:sz w:val="22"/>
          <w:szCs w:val="22"/>
        </w:rPr>
      </w:pPr>
      <w:hyperlink w:anchor="_Toc454456688" w:history="1">
        <w:r w:rsidR="00C03C72" w:rsidRPr="00E0765A">
          <w:rPr>
            <w:rStyle w:val="Hyperlink"/>
            <w:noProof/>
          </w:rPr>
          <w:t>&lt;</w:t>
        </w:r>
        <w:r w:rsidR="00C03C72" w:rsidRPr="00E0765A">
          <w:rPr>
            <w:rStyle w:val="Hyperlink"/>
            <w:i/>
            <w:noProof/>
          </w:rPr>
          <w:t>Domain-specific additions&gt;</w:t>
        </w:r>
        <w:r w:rsidR="00C03C72">
          <w:rPr>
            <w:noProof/>
            <w:webHidden/>
          </w:rPr>
          <w:tab/>
        </w:r>
        <w:r w:rsidR="00C03C72">
          <w:rPr>
            <w:noProof/>
            <w:webHidden/>
          </w:rPr>
          <w:fldChar w:fldCharType="begin"/>
        </w:r>
        <w:r w:rsidR="00C03C72">
          <w:rPr>
            <w:noProof/>
            <w:webHidden/>
          </w:rPr>
          <w:instrText xml:space="preserve"> PAGEREF _Toc454456688 \h </w:instrText>
        </w:r>
        <w:r w:rsidR="00C03C72">
          <w:rPr>
            <w:noProof/>
            <w:webHidden/>
          </w:rPr>
        </w:r>
        <w:r w:rsidR="00C03C72">
          <w:rPr>
            <w:noProof/>
            <w:webHidden/>
          </w:rPr>
          <w:fldChar w:fldCharType="separate"/>
        </w:r>
        <w:r w:rsidR="00C03C72">
          <w:rPr>
            <w:noProof/>
            <w:webHidden/>
          </w:rPr>
          <w:t>10</w:t>
        </w:r>
        <w:r w:rsidR="00C03C72">
          <w:rPr>
            <w:noProof/>
            <w:webHidden/>
          </w:rPr>
          <w:fldChar w:fldCharType="end"/>
        </w:r>
      </w:hyperlink>
    </w:p>
    <w:p w14:paraId="4944DB02" w14:textId="77777777" w:rsidR="00C03C72" w:rsidRPr="008D46A3" w:rsidRDefault="00074480">
      <w:pPr>
        <w:pStyle w:val="TOC1"/>
        <w:rPr>
          <w:rFonts w:ascii="Calibri" w:hAnsi="Calibri"/>
          <w:noProof/>
          <w:sz w:val="22"/>
          <w:szCs w:val="22"/>
        </w:rPr>
      </w:pPr>
      <w:hyperlink w:anchor="_Toc454456689" w:history="1">
        <w:r w:rsidR="00C03C72" w:rsidRPr="00E0765A">
          <w:rPr>
            <w:rStyle w:val="Hyperlink"/>
            <w:noProof/>
          </w:rPr>
          <w:t>X Point-of-Care Identity Management (PCIM)&gt; Profile</w:t>
        </w:r>
        <w:r w:rsidR="00C03C72">
          <w:rPr>
            <w:noProof/>
            <w:webHidden/>
          </w:rPr>
          <w:tab/>
        </w:r>
        <w:r w:rsidR="00C03C72">
          <w:rPr>
            <w:noProof/>
            <w:webHidden/>
          </w:rPr>
          <w:fldChar w:fldCharType="begin"/>
        </w:r>
        <w:r w:rsidR="00C03C72">
          <w:rPr>
            <w:noProof/>
            <w:webHidden/>
          </w:rPr>
          <w:instrText xml:space="preserve"> PAGEREF _Toc454456689 \h </w:instrText>
        </w:r>
        <w:r w:rsidR="00C03C72">
          <w:rPr>
            <w:noProof/>
            <w:webHidden/>
          </w:rPr>
        </w:r>
        <w:r w:rsidR="00C03C72">
          <w:rPr>
            <w:noProof/>
            <w:webHidden/>
          </w:rPr>
          <w:fldChar w:fldCharType="separate"/>
        </w:r>
        <w:r w:rsidR="00C03C72">
          <w:rPr>
            <w:noProof/>
            <w:webHidden/>
          </w:rPr>
          <w:t>11</w:t>
        </w:r>
        <w:r w:rsidR="00C03C72">
          <w:rPr>
            <w:noProof/>
            <w:webHidden/>
          </w:rPr>
          <w:fldChar w:fldCharType="end"/>
        </w:r>
      </w:hyperlink>
    </w:p>
    <w:p w14:paraId="7192B543" w14:textId="77777777" w:rsidR="00C03C72" w:rsidRPr="008D46A3" w:rsidRDefault="00074480">
      <w:pPr>
        <w:pStyle w:val="TOC2"/>
        <w:rPr>
          <w:rFonts w:ascii="Calibri" w:hAnsi="Calibri"/>
          <w:noProof/>
          <w:sz w:val="22"/>
          <w:szCs w:val="22"/>
        </w:rPr>
      </w:pPr>
      <w:hyperlink w:anchor="_Toc454456690" w:history="1">
        <w:r w:rsidR="00C03C72" w:rsidRPr="00E0765A">
          <w:rPr>
            <w:rStyle w:val="Hyperlink"/>
            <w:noProof/>
          </w:rPr>
          <w:t>X.1 PCIM Actors, Transactions, and Content Modules</w:t>
        </w:r>
        <w:r w:rsidR="00C03C72">
          <w:rPr>
            <w:noProof/>
            <w:webHidden/>
          </w:rPr>
          <w:tab/>
        </w:r>
        <w:r w:rsidR="00C03C72">
          <w:rPr>
            <w:noProof/>
            <w:webHidden/>
          </w:rPr>
          <w:fldChar w:fldCharType="begin"/>
        </w:r>
        <w:r w:rsidR="00C03C72">
          <w:rPr>
            <w:noProof/>
            <w:webHidden/>
          </w:rPr>
          <w:instrText xml:space="preserve"> PAGEREF _Toc454456690 \h </w:instrText>
        </w:r>
        <w:r w:rsidR="00C03C72">
          <w:rPr>
            <w:noProof/>
            <w:webHidden/>
          </w:rPr>
        </w:r>
        <w:r w:rsidR="00C03C72">
          <w:rPr>
            <w:noProof/>
            <w:webHidden/>
          </w:rPr>
          <w:fldChar w:fldCharType="separate"/>
        </w:r>
        <w:r w:rsidR="00C03C72">
          <w:rPr>
            <w:noProof/>
            <w:webHidden/>
          </w:rPr>
          <w:t>11</w:t>
        </w:r>
        <w:r w:rsidR="00C03C72">
          <w:rPr>
            <w:noProof/>
            <w:webHidden/>
          </w:rPr>
          <w:fldChar w:fldCharType="end"/>
        </w:r>
      </w:hyperlink>
    </w:p>
    <w:p w14:paraId="2440CDDE" w14:textId="77777777" w:rsidR="00C03C72" w:rsidRPr="008D46A3" w:rsidRDefault="00074480">
      <w:pPr>
        <w:pStyle w:val="TOC3"/>
        <w:rPr>
          <w:rFonts w:ascii="Calibri" w:hAnsi="Calibri"/>
          <w:noProof/>
          <w:sz w:val="22"/>
          <w:szCs w:val="22"/>
        </w:rPr>
      </w:pPr>
      <w:hyperlink w:anchor="_Toc454456691" w:history="1">
        <w:r w:rsidR="00C03C72" w:rsidRPr="00E0765A">
          <w:rPr>
            <w:rStyle w:val="Hyperlink"/>
            <w:bCs/>
            <w:noProof/>
          </w:rPr>
          <w:t>X.1.1 Actor Descriptions and Actor Profile Requirements</w:t>
        </w:r>
        <w:r w:rsidR="00C03C72">
          <w:rPr>
            <w:noProof/>
            <w:webHidden/>
          </w:rPr>
          <w:tab/>
        </w:r>
        <w:r w:rsidR="00C03C72">
          <w:rPr>
            <w:noProof/>
            <w:webHidden/>
          </w:rPr>
          <w:fldChar w:fldCharType="begin"/>
        </w:r>
        <w:r w:rsidR="00C03C72">
          <w:rPr>
            <w:noProof/>
            <w:webHidden/>
          </w:rPr>
          <w:instrText xml:space="preserve"> PAGEREF _Toc454456691 \h </w:instrText>
        </w:r>
        <w:r w:rsidR="00C03C72">
          <w:rPr>
            <w:noProof/>
            <w:webHidden/>
          </w:rPr>
        </w:r>
        <w:r w:rsidR="00C03C72">
          <w:rPr>
            <w:noProof/>
            <w:webHidden/>
          </w:rPr>
          <w:fldChar w:fldCharType="separate"/>
        </w:r>
        <w:r w:rsidR="00C03C72">
          <w:rPr>
            <w:noProof/>
            <w:webHidden/>
          </w:rPr>
          <w:t>14</w:t>
        </w:r>
        <w:r w:rsidR="00C03C72">
          <w:rPr>
            <w:noProof/>
            <w:webHidden/>
          </w:rPr>
          <w:fldChar w:fldCharType="end"/>
        </w:r>
      </w:hyperlink>
    </w:p>
    <w:p w14:paraId="6526814F" w14:textId="77777777" w:rsidR="00C03C72" w:rsidRPr="008D46A3" w:rsidRDefault="00074480">
      <w:pPr>
        <w:pStyle w:val="TOC4"/>
        <w:rPr>
          <w:rFonts w:ascii="Calibri" w:hAnsi="Calibri"/>
          <w:noProof/>
          <w:sz w:val="22"/>
          <w:szCs w:val="22"/>
        </w:rPr>
      </w:pPr>
      <w:hyperlink w:anchor="_Toc454456692" w:history="1">
        <w:r w:rsidR="00C03C72" w:rsidRPr="00E0765A">
          <w:rPr>
            <w:rStyle w:val="Hyperlink"/>
            <w:noProof/>
          </w:rPr>
          <w:t>X.1.1.1 &lt;Actor A&gt;</w:t>
        </w:r>
        <w:r w:rsidR="00C03C72">
          <w:rPr>
            <w:noProof/>
            <w:webHidden/>
          </w:rPr>
          <w:tab/>
        </w:r>
        <w:r w:rsidR="00C03C72">
          <w:rPr>
            <w:noProof/>
            <w:webHidden/>
          </w:rPr>
          <w:fldChar w:fldCharType="begin"/>
        </w:r>
        <w:r w:rsidR="00C03C72">
          <w:rPr>
            <w:noProof/>
            <w:webHidden/>
          </w:rPr>
          <w:instrText xml:space="preserve"> PAGEREF _Toc454456692 \h </w:instrText>
        </w:r>
        <w:r w:rsidR="00C03C72">
          <w:rPr>
            <w:noProof/>
            <w:webHidden/>
          </w:rPr>
        </w:r>
        <w:r w:rsidR="00C03C72">
          <w:rPr>
            <w:noProof/>
            <w:webHidden/>
          </w:rPr>
          <w:fldChar w:fldCharType="separate"/>
        </w:r>
        <w:r w:rsidR="00C03C72">
          <w:rPr>
            <w:noProof/>
            <w:webHidden/>
          </w:rPr>
          <w:t>15</w:t>
        </w:r>
        <w:r w:rsidR="00C03C72">
          <w:rPr>
            <w:noProof/>
            <w:webHidden/>
          </w:rPr>
          <w:fldChar w:fldCharType="end"/>
        </w:r>
      </w:hyperlink>
    </w:p>
    <w:p w14:paraId="113B8E5E" w14:textId="77777777" w:rsidR="00C03C72" w:rsidRPr="008D46A3" w:rsidRDefault="00074480">
      <w:pPr>
        <w:pStyle w:val="TOC4"/>
        <w:rPr>
          <w:rFonts w:ascii="Calibri" w:hAnsi="Calibri"/>
          <w:noProof/>
          <w:sz w:val="22"/>
          <w:szCs w:val="22"/>
        </w:rPr>
      </w:pPr>
      <w:hyperlink w:anchor="_Toc454456693" w:history="1">
        <w:r w:rsidR="00C03C72" w:rsidRPr="00E0765A">
          <w:rPr>
            <w:rStyle w:val="Hyperlink"/>
            <w:noProof/>
          </w:rPr>
          <w:t>X.1.1.2 &lt;Actor B&gt;</w:t>
        </w:r>
        <w:r w:rsidR="00C03C72">
          <w:rPr>
            <w:noProof/>
            <w:webHidden/>
          </w:rPr>
          <w:tab/>
        </w:r>
        <w:r w:rsidR="00C03C72">
          <w:rPr>
            <w:noProof/>
            <w:webHidden/>
          </w:rPr>
          <w:fldChar w:fldCharType="begin"/>
        </w:r>
        <w:r w:rsidR="00C03C72">
          <w:rPr>
            <w:noProof/>
            <w:webHidden/>
          </w:rPr>
          <w:instrText xml:space="preserve"> PAGEREF _Toc454456693 \h </w:instrText>
        </w:r>
        <w:r w:rsidR="00C03C72">
          <w:rPr>
            <w:noProof/>
            <w:webHidden/>
          </w:rPr>
        </w:r>
        <w:r w:rsidR="00C03C72">
          <w:rPr>
            <w:noProof/>
            <w:webHidden/>
          </w:rPr>
          <w:fldChar w:fldCharType="separate"/>
        </w:r>
        <w:r w:rsidR="00C03C72">
          <w:rPr>
            <w:noProof/>
            <w:webHidden/>
          </w:rPr>
          <w:t>15</w:t>
        </w:r>
        <w:r w:rsidR="00C03C72">
          <w:rPr>
            <w:noProof/>
            <w:webHidden/>
          </w:rPr>
          <w:fldChar w:fldCharType="end"/>
        </w:r>
      </w:hyperlink>
    </w:p>
    <w:p w14:paraId="34D15762" w14:textId="77777777" w:rsidR="00C03C72" w:rsidRPr="008D46A3" w:rsidRDefault="00074480">
      <w:pPr>
        <w:pStyle w:val="TOC2"/>
        <w:rPr>
          <w:rFonts w:ascii="Calibri" w:hAnsi="Calibri"/>
          <w:noProof/>
          <w:sz w:val="22"/>
          <w:szCs w:val="22"/>
        </w:rPr>
      </w:pPr>
      <w:hyperlink w:anchor="_Toc454456694" w:history="1">
        <w:r w:rsidR="00C03C72" w:rsidRPr="00E0765A">
          <w:rPr>
            <w:rStyle w:val="Hyperlink"/>
            <w:noProof/>
          </w:rPr>
          <w:t>X.2  Actor Options</w:t>
        </w:r>
        <w:r w:rsidR="00C03C72">
          <w:rPr>
            <w:noProof/>
            <w:webHidden/>
          </w:rPr>
          <w:tab/>
        </w:r>
        <w:r w:rsidR="00C03C72">
          <w:rPr>
            <w:noProof/>
            <w:webHidden/>
          </w:rPr>
          <w:fldChar w:fldCharType="begin"/>
        </w:r>
        <w:r w:rsidR="00C03C72">
          <w:rPr>
            <w:noProof/>
            <w:webHidden/>
          </w:rPr>
          <w:instrText xml:space="preserve"> PAGEREF _Toc454456694 \h </w:instrText>
        </w:r>
        <w:r w:rsidR="00C03C72">
          <w:rPr>
            <w:noProof/>
            <w:webHidden/>
          </w:rPr>
        </w:r>
        <w:r w:rsidR="00C03C72">
          <w:rPr>
            <w:noProof/>
            <w:webHidden/>
          </w:rPr>
          <w:fldChar w:fldCharType="separate"/>
        </w:r>
        <w:r w:rsidR="00C03C72">
          <w:rPr>
            <w:noProof/>
            <w:webHidden/>
          </w:rPr>
          <w:t>15</w:t>
        </w:r>
        <w:r w:rsidR="00C03C72">
          <w:rPr>
            <w:noProof/>
            <w:webHidden/>
          </w:rPr>
          <w:fldChar w:fldCharType="end"/>
        </w:r>
      </w:hyperlink>
    </w:p>
    <w:p w14:paraId="5E121D05" w14:textId="77777777" w:rsidR="00C03C72" w:rsidRPr="008D46A3" w:rsidRDefault="00074480">
      <w:pPr>
        <w:pStyle w:val="TOC3"/>
        <w:rPr>
          <w:rFonts w:ascii="Calibri" w:hAnsi="Calibri"/>
          <w:noProof/>
          <w:sz w:val="22"/>
          <w:szCs w:val="22"/>
        </w:rPr>
      </w:pPr>
      <w:hyperlink w:anchor="_Toc454456695" w:history="1">
        <w:r w:rsidR="00C03C72" w:rsidRPr="00E0765A">
          <w:rPr>
            <w:rStyle w:val="Hyperlink"/>
            <w:noProof/>
          </w:rPr>
          <w:t>X.2.1 &lt;Option Name&gt;</w:t>
        </w:r>
        <w:r w:rsidR="00C03C72">
          <w:rPr>
            <w:noProof/>
            <w:webHidden/>
          </w:rPr>
          <w:tab/>
        </w:r>
        <w:r w:rsidR="00C03C72">
          <w:rPr>
            <w:noProof/>
            <w:webHidden/>
          </w:rPr>
          <w:fldChar w:fldCharType="begin"/>
        </w:r>
        <w:r w:rsidR="00C03C72">
          <w:rPr>
            <w:noProof/>
            <w:webHidden/>
          </w:rPr>
          <w:instrText xml:space="preserve"> PAGEREF _Toc454456695 \h </w:instrText>
        </w:r>
        <w:r w:rsidR="00C03C72">
          <w:rPr>
            <w:noProof/>
            <w:webHidden/>
          </w:rPr>
        </w:r>
        <w:r w:rsidR="00C03C72">
          <w:rPr>
            <w:noProof/>
            <w:webHidden/>
          </w:rPr>
          <w:fldChar w:fldCharType="separate"/>
        </w:r>
        <w:r w:rsidR="00C03C72">
          <w:rPr>
            <w:noProof/>
            <w:webHidden/>
          </w:rPr>
          <w:t>16</w:t>
        </w:r>
        <w:r w:rsidR="00C03C72">
          <w:rPr>
            <w:noProof/>
            <w:webHidden/>
          </w:rPr>
          <w:fldChar w:fldCharType="end"/>
        </w:r>
      </w:hyperlink>
    </w:p>
    <w:p w14:paraId="77F04186" w14:textId="77777777" w:rsidR="00C03C72" w:rsidRPr="008D46A3" w:rsidRDefault="00074480">
      <w:pPr>
        <w:pStyle w:val="TOC2"/>
        <w:rPr>
          <w:rFonts w:ascii="Calibri" w:hAnsi="Calibri"/>
          <w:noProof/>
          <w:sz w:val="22"/>
          <w:szCs w:val="22"/>
        </w:rPr>
      </w:pPr>
      <w:hyperlink w:anchor="_Toc454456696" w:history="1">
        <w:r w:rsidR="00C03C72" w:rsidRPr="00E0765A">
          <w:rPr>
            <w:rStyle w:val="Hyperlink"/>
            <w:noProof/>
          </w:rPr>
          <w:t>X.3  Required Actor Groupings</w:t>
        </w:r>
        <w:r w:rsidR="00C03C72">
          <w:rPr>
            <w:noProof/>
            <w:webHidden/>
          </w:rPr>
          <w:tab/>
        </w:r>
        <w:r w:rsidR="00C03C72">
          <w:rPr>
            <w:noProof/>
            <w:webHidden/>
          </w:rPr>
          <w:fldChar w:fldCharType="begin"/>
        </w:r>
        <w:r w:rsidR="00C03C72">
          <w:rPr>
            <w:noProof/>
            <w:webHidden/>
          </w:rPr>
          <w:instrText xml:space="preserve"> PAGEREF _Toc454456696 \h </w:instrText>
        </w:r>
        <w:r w:rsidR="00C03C72">
          <w:rPr>
            <w:noProof/>
            <w:webHidden/>
          </w:rPr>
        </w:r>
        <w:r w:rsidR="00C03C72">
          <w:rPr>
            <w:noProof/>
            <w:webHidden/>
          </w:rPr>
          <w:fldChar w:fldCharType="separate"/>
        </w:r>
        <w:r w:rsidR="00C03C72">
          <w:rPr>
            <w:noProof/>
            <w:webHidden/>
          </w:rPr>
          <w:t>16</w:t>
        </w:r>
        <w:r w:rsidR="00C03C72">
          <w:rPr>
            <w:noProof/>
            <w:webHidden/>
          </w:rPr>
          <w:fldChar w:fldCharType="end"/>
        </w:r>
      </w:hyperlink>
    </w:p>
    <w:p w14:paraId="570EA36B" w14:textId="77777777" w:rsidR="00C03C72" w:rsidRPr="008D46A3" w:rsidRDefault="00074480">
      <w:pPr>
        <w:pStyle w:val="TOC2"/>
        <w:rPr>
          <w:rFonts w:ascii="Calibri" w:hAnsi="Calibri"/>
          <w:noProof/>
          <w:sz w:val="22"/>
          <w:szCs w:val="22"/>
        </w:rPr>
      </w:pPr>
      <w:hyperlink w:anchor="_Toc454456697" w:history="1">
        <w:r w:rsidR="00C03C72" w:rsidRPr="00E0765A">
          <w:rPr>
            <w:rStyle w:val="Hyperlink"/>
            <w:noProof/>
          </w:rPr>
          <w:t>X.4  Overview</w:t>
        </w:r>
        <w:r w:rsidR="00C03C72">
          <w:rPr>
            <w:noProof/>
            <w:webHidden/>
          </w:rPr>
          <w:tab/>
        </w:r>
        <w:r w:rsidR="00C03C72">
          <w:rPr>
            <w:noProof/>
            <w:webHidden/>
          </w:rPr>
          <w:fldChar w:fldCharType="begin"/>
        </w:r>
        <w:r w:rsidR="00C03C72">
          <w:rPr>
            <w:noProof/>
            <w:webHidden/>
          </w:rPr>
          <w:instrText xml:space="preserve"> PAGEREF _Toc454456697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67A035E2" w14:textId="77777777" w:rsidR="00C03C72" w:rsidRPr="008D46A3" w:rsidRDefault="00074480">
      <w:pPr>
        <w:pStyle w:val="TOC3"/>
        <w:rPr>
          <w:rFonts w:ascii="Calibri" w:hAnsi="Calibri"/>
          <w:noProof/>
          <w:sz w:val="22"/>
          <w:szCs w:val="22"/>
        </w:rPr>
      </w:pPr>
      <w:hyperlink w:anchor="_Toc454456698" w:history="1">
        <w:r w:rsidR="00C03C72" w:rsidRPr="00E0765A">
          <w:rPr>
            <w:rStyle w:val="Hyperlink"/>
            <w:bCs/>
            <w:noProof/>
          </w:rPr>
          <w:t>X.4.1 Concepts</w:t>
        </w:r>
        <w:r w:rsidR="00C03C72">
          <w:rPr>
            <w:noProof/>
            <w:webHidden/>
          </w:rPr>
          <w:tab/>
        </w:r>
        <w:r w:rsidR="00C03C72">
          <w:rPr>
            <w:noProof/>
            <w:webHidden/>
          </w:rPr>
          <w:fldChar w:fldCharType="begin"/>
        </w:r>
        <w:r w:rsidR="00C03C72">
          <w:rPr>
            <w:noProof/>
            <w:webHidden/>
          </w:rPr>
          <w:instrText xml:space="preserve"> PAGEREF _Toc454456698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083FFC2B" w14:textId="77777777" w:rsidR="00C03C72" w:rsidRPr="008D46A3" w:rsidRDefault="00074480">
      <w:pPr>
        <w:pStyle w:val="TOC3"/>
        <w:rPr>
          <w:rFonts w:ascii="Calibri" w:hAnsi="Calibri"/>
          <w:noProof/>
          <w:sz w:val="22"/>
          <w:szCs w:val="22"/>
        </w:rPr>
      </w:pPr>
      <w:hyperlink w:anchor="_Toc454456699" w:history="1">
        <w:r w:rsidR="00C03C72" w:rsidRPr="00E0765A">
          <w:rPr>
            <w:rStyle w:val="Hyperlink"/>
            <w:bCs/>
            <w:noProof/>
          </w:rPr>
          <w:t>X.4.2 Use Cases</w:t>
        </w:r>
        <w:r w:rsidR="00C03C72">
          <w:rPr>
            <w:noProof/>
            <w:webHidden/>
          </w:rPr>
          <w:tab/>
        </w:r>
        <w:r w:rsidR="00C03C72">
          <w:rPr>
            <w:noProof/>
            <w:webHidden/>
          </w:rPr>
          <w:fldChar w:fldCharType="begin"/>
        </w:r>
        <w:r w:rsidR="00C03C72">
          <w:rPr>
            <w:noProof/>
            <w:webHidden/>
          </w:rPr>
          <w:instrText xml:space="preserve"> PAGEREF _Toc454456699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19B9A1AA" w14:textId="77777777" w:rsidR="00C03C72" w:rsidRPr="008D46A3" w:rsidRDefault="00074480">
      <w:pPr>
        <w:pStyle w:val="TOC4"/>
        <w:rPr>
          <w:rFonts w:ascii="Calibri" w:hAnsi="Calibri"/>
          <w:noProof/>
          <w:sz w:val="22"/>
          <w:szCs w:val="22"/>
        </w:rPr>
      </w:pPr>
      <w:hyperlink w:anchor="_Toc454456700" w:history="1">
        <w:r w:rsidR="00C03C72" w:rsidRPr="00E0765A">
          <w:rPr>
            <w:rStyle w:val="Hyperlink"/>
            <w:noProof/>
          </w:rPr>
          <w:t>X.4.2.1 Use Case #1: &lt;simple name&gt;</w:t>
        </w:r>
        <w:r w:rsidR="00C03C72">
          <w:rPr>
            <w:noProof/>
            <w:webHidden/>
          </w:rPr>
          <w:tab/>
        </w:r>
        <w:r w:rsidR="00C03C72">
          <w:rPr>
            <w:noProof/>
            <w:webHidden/>
          </w:rPr>
          <w:fldChar w:fldCharType="begin"/>
        </w:r>
        <w:r w:rsidR="00C03C72">
          <w:rPr>
            <w:noProof/>
            <w:webHidden/>
          </w:rPr>
          <w:instrText xml:space="preserve"> PAGEREF _Toc454456700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017BB866" w14:textId="77777777" w:rsidR="00C03C72" w:rsidRPr="008D46A3" w:rsidRDefault="00074480">
      <w:pPr>
        <w:pStyle w:val="TOC5"/>
        <w:rPr>
          <w:rFonts w:ascii="Calibri" w:hAnsi="Calibri"/>
          <w:noProof/>
          <w:sz w:val="22"/>
          <w:szCs w:val="22"/>
        </w:rPr>
      </w:pPr>
      <w:hyperlink w:anchor="_Toc454456701" w:history="1">
        <w:r w:rsidR="00C03C72" w:rsidRPr="00E0765A">
          <w:rPr>
            <w:rStyle w:val="Hyperlink"/>
            <w:noProof/>
          </w:rPr>
          <w:t>X.4.2.1.1 &lt;</w:t>
        </w:r>
        <w:r w:rsidR="00C03C72" w:rsidRPr="00E0765A">
          <w:rPr>
            <w:rStyle w:val="Hyperlink"/>
            <w:bCs/>
            <w:noProof/>
          </w:rPr>
          <w:t xml:space="preserve">simple name&gt; </w:t>
        </w:r>
        <w:r w:rsidR="00C03C72" w:rsidRPr="00E0765A">
          <w:rPr>
            <w:rStyle w:val="Hyperlink"/>
            <w:noProof/>
          </w:rPr>
          <w:t>Use Case Description</w:t>
        </w:r>
        <w:r w:rsidR="00C03C72">
          <w:rPr>
            <w:noProof/>
            <w:webHidden/>
          </w:rPr>
          <w:tab/>
        </w:r>
        <w:r w:rsidR="00C03C72">
          <w:rPr>
            <w:noProof/>
            <w:webHidden/>
          </w:rPr>
          <w:fldChar w:fldCharType="begin"/>
        </w:r>
        <w:r w:rsidR="00C03C72">
          <w:rPr>
            <w:noProof/>
            <w:webHidden/>
          </w:rPr>
          <w:instrText xml:space="preserve"> PAGEREF _Toc454456701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025DD908" w14:textId="77777777" w:rsidR="00C03C72" w:rsidRPr="008D46A3" w:rsidRDefault="00074480">
      <w:pPr>
        <w:pStyle w:val="TOC5"/>
        <w:rPr>
          <w:rFonts w:ascii="Calibri" w:hAnsi="Calibri"/>
          <w:noProof/>
          <w:sz w:val="22"/>
          <w:szCs w:val="22"/>
        </w:rPr>
      </w:pPr>
      <w:hyperlink w:anchor="_Toc454456702" w:history="1">
        <w:r w:rsidR="00C03C72" w:rsidRPr="00E0765A">
          <w:rPr>
            <w:rStyle w:val="Hyperlink"/>
            <w:noProof/>
          </w:rPr>
          <w:t>X.4.2.1.2 &lt;simple name&gt; Process Flow</w:t>
        </w:r>
        <w:r w:rsidR="00C03C72">
          <w:rPr>
            <w:noProof/>
            <w:webHidden/>
          </w:rPr>
          <w:tab/>
        </w:r>
        <w:r w:rsidR="00C03C72">
          <w:rPr>
            <w:noProof/>
            <w:webHidden/>
          </w:rPr>
          <w:fldChar w:fldCharType="begin"/>
        </w:r>
        <w:r w:rsidR="00C03C72">
          <w:rPr>
            <w:noProof/>
            <w:webHidden/>
          </w:rPr>
          <w:instrText xml:space="preserve"> PAGEREF _Toc454456702 \h </w:instrText>
        </w:r>
        <w:r w:rsidR="00C03C72">
          <w:rPr>
            <w:noProof/>
            <w:webHidden/>
          </w:rPr>
        </w:r>
        <w:r w:rsidR="00C03C72">
          <w:rPr>
            <w:noProof/>
            <w:webHidden/>
          </w:rPr>
          <w:fldChar w:fldCharType="separate"/>
        </w:r>
        <w:r w:rsidR="00C03C72">
          <w:rPr>
            <w:noProof/>
            <w:webHidden/>
          </w:rPr>
          <w:t>19</w:t>
        </w:r>
        <w:r w:rsidR="00C03C72">
          <w:rPr>
            <w:noProof/>
            <w:webHidden/>
          </w:rPr>
          <w:fldChar w:fldCharType="end"/>
        </w:r>
      </w:hyperlink>
    </w:p>
    <w:p w14:paraId="655BAF51" w14:textId="77777777" w:rsidR="00C03C72" w:rsidRPr="008D46A3" w:rsidRDefault="00074480">
      <w:pPr>
        <w:pStyle w:val="TOC2"/>
        <w:rPr>
          <w:rFonts w:ascii="Calibri" w:hAnsi="Calibri"/>
          <w:noProof/>
          <w:sz w:val="22"/>
          <w:szCs w:val="22"/>
        </w:rPr>
      </w:pPr>
      <w:hyperlink w:anchor="_Toc454456703" w:history="1">
        <w:r w:rsidR="00C03C72" w:rsidRPr="00E0765A">
          <w:rPr>
            <w:rStyle w:val="Hyperlink"/>
            <w:noProof/>
          </w:rPr>
          <w:t>X.5  Security Considerations</w:t>
        </w:r>
        <w:r w:rsidR="00C03C72">
          <w:rPr>
            <w:noProof/>
            <w:webHidden/>
          </w:rPr>
          <w:tab/>
        </w:r>
        <w:r w:rsidR="00C03C72">
          <w:rPr>
            <w:noProof/>
            <w:webHidden/>
          </w:rPr>
          <w:fldChar w:fldCharType="begin"/>
        </w:r>
        <w:r w:rsidR="00C03C72">
          <w:rPr>
            <w:noProof/>
            <w:webHidden/>
          </w:rPr>
          <w:instrText xml:space="preserve"> PAGEREF _Toc454456703 \h </w:instrText>
        </w:r>
        <w:r w:rsidR="00C03C72">
          <w:rPr>
            <w:noProof/>
            <w:webHidden/>
          </w:rPr>
        </w:r>
        <w:r w:rsidR="00C03C72">
          <w:rPr>
            <w:noProof/>
            <w:webHidden/>
          </w:rPr>
          <w:fldChar w:fldCharType="separate"/>
        </w:r>
        <w:r w:rsidR="00C03C72">
          <w:rPr>
            <w:noProof/>
            <w:webHidden/>
          </w:rPr>
          <w:t>21</w:t>
        </w:r>
        <w:r w:rsidR="00C03C72">
          <w:rPr>
            <w:noProof/>
            <w:webHidden/>
          </w:rPr>
          <w:fldChar w:fldCharType="end"/>
        </w:r>
      </w:hyperlink>
    </w:p>
    <w:p w14:paraId="0961B099" w14:textId="77777777" w:rsidR="00C03C72" w:rsidRPr="008D46A3" w:rsidRDefault="00074480">
      <w:pPr>
        <w:pStyle w:val="TOC2"/>
        <w:rPr>
          <w:rFonts w:ascii="Calibri" w:hAnsi="Calibri"/>
          <w:noProof/>
          <w:sz w:val="22"/>
          <w:szCs w:val="22"/>
        </w:rPr>
      </w:pPr>
      <w:hyperlink w:anchor="_Toc454456704" w:history="1">
        <w:r w:rsidR="00C03C72" w:rsidRPr="00E0765A">
          <w:rPr>
            <w:rStyle w:val="Hyperlink"/>
            <w:noProof/>
          </w:rPr>
          <w:t>X.6  Cross Profile Considerations</w:t>
        </w:r>
        <w:r w:rsidR="00C03C72">
          <w:rPr>
            <w:noProof/>
            <w:webHidden/>
          </w:rPr>
          <w:tab/>
        </w:r>
        <w:r w:rsidR="00C03C72">
          <w:rPr>
            <w:noProof/>
            <w:webHidden/>
          </w:rPr>
          <w:fldChar w:fldCharType="begin"/>
        </w:r>
        <w:r w:rsidR="00C03C72">
          <w:rPr>
            <w:noProof/>
            <w:webHidden/>
          </w:rPr>
          <w:instrText xml:space="preserve"> PAGEREF _Toc454456704 \h </w:instrText>
        </w:r>
        <w:r w:rsidR="00C03C72">
          <w:rPr>
            <w:noProof/>
            <w:webHidden/>
          </w:rPr>
        </w:r>
        <w:r w:rsidR="00C03C72">
          <w:rPr>
            <w:noProof/>
            <w:webHidden/>
          </w:rPr>
          <w:fldChar w:fldCharType="separate"/>
        </w:r>
        <w:r w:rsidR="00C03C72">
          <w:rPr>
            <w:noProof/>
            <w:webHidden/>
          </w:rPr>
          <w:t>21</w:t>
        </w:r>
        <w:r w:rsidR="00C03C72">
          <w:rPr>
            <w:noProof/>
            <w:webHidden/>
          </w:rPr>
          <w:fldChar w:fldCharType="end"/>
        </w:r>
      </w:hyperlink>
    </w:p>
    <w:p w14:paraId="03C0939C" w14:textId="77777777" w:rsidR="00C03C72" w:rsidRPr="008D46A3" w:rsidRDefault="00074480">
      <w:pPr>
        <w:pStyle w:val="TOC1"/>
        <w:rPr>
          <w:rFonts w:ascii="Calibri" w:hAnsi="Calibri"/>
          <w:noProof/>
          <w:sz w:val="22"/>
          <w:szCs w:val="22"/>
        </w:rPr>
      </w:pPr>
      <w:hyperlink w:anchor="_Toc454456705" w:history="1">
        <w:r w:rsidR="00C03C72" w:rsidRPr="00E0765A">
          <w:rPr>
            <w:rStyle w:val="Hyperlink"/>
            <w:noProof/>
          </w:rPr>
          <w:t>Appendices</w:t>
        </w:r>
        <w:r w:rsidR="00C03C72">
          <w:rPr>
            <w:noProof/>
            <w:webHidden/>
          </w:rPr>
          <w:tab/>
        </w:r>
        <w:r w:rsidR="00C03C72">
          <w:rPr>
            <w:noProof/>
            <w:webHidden/>
          </w:rPr>
          <w:fldChar w:fldCharType="begin"/>
        </w:r>
        <w:r w:rsidR="00C03C72">
          <w:rPr>
            <w:noProof/>
            <w:webHidden/>
          </w:rPr>
          <w:instrText xml:space="preserve"> PAGEREF _Toc454456705 \h </w:instrText>
        </w:r>
        <w:r w:rsidR="00C03C72">
          <w:rPr>
            <w:noProof/>
            <w:webHidden/>
          </w:rPr>
        </w:r>
        <w:r w:rsidR="00C03C72">
          <w:rPr>
            <w:noProof/>
            <w:webHidden/>
          </w:rPr>
          <w:fldChar w:fldCharType="separate"/>
        </w:r>
        <w:r w:rsidR="00C03C72">
          <w:rPr>
            <w:noProof/>
            <w:webHidden/>
          </w:rPr>
          <w:t>22</w:t>
        </w:r>
        <w:r w:rsidR="00C03C72">
          <w:rPr>
            <w:noProof/>
            <w:webHidden/>
          </w:rPr>
          <w:fldChar w:fldCharType="end"/>
        </w:r>
      </w:hyperlink>
    </w:p>
    <w:p w14:paraId="0DEB79BA" w14:textId="77777777" w:rsidR="00C03C72" w:rsidRPr="008D46A3" w:rsidRDefault="00074480">
      <w:pPr>
        <w:pStyle w:val="TOC1"/>
        <w:rPr>
          <w:rFonts w:ascii="Calibri" w:hAnsi="Calibri"/>
          <w:noProof/>
          <w:sz w:val="22"/>
          <w:szCs w:val="22"/>
        </w:rPr>
      </w:pPr>
      <w:hyperlink w:anchor="_Toc454456706" w:history="1">
        <w:r w:rsidR="00C03C72" w:rsidRPr="00E0765A">
          <w:rPr>
            <w:rStyle w:val="Hyperlink"/>
            <w:noProof/>
          </w:rPr>
          <w:t>Appendix A – &lt;Appendix A Title&gt;</w:t>
        </w:r>
        <w:r w:rsidR="00C03C72">
          <w:rPr>
            <w:noProof/>
            <w:webHidden/>
          </w:rPr>
          <w:tab/>
        </w:r>
        <w:r w:rsidR="00C03C72">
          <w:rPr>
            <w:noProof/>
            <w:webHidden/>
          </w:rPr>
          <w:fldChar w:fldCharType="begin"/>
        </w:r>
        <w:r w:rsidR="00C03C72">
          <w:rPr>
            <w:noProof/>
            <w:webHidden/>
          </w:rPr>
          <w:instrText xml:space="preserve"> PAGEREF _Toc454456706 \h </w:instrText>
        </w:r>
        <w:r w:rsidR="00C03C72">
          <w:rPr>
            <w:noProof/>
            <w:webHidden/>
          </w:rPr>
        </w:r>
        <w:r w:rsidR="00C03C72">
          <w:rPr>
            <w:noProof/>
            <w:webHidden/>
          </w:rPr>
          <w:fldChar w:fldCharType="separate"/>
        </w:r>
        <w:r w:rsidR="00C03C72">
          <w:rPr>
            <w:noProof/>
            <w:webHidden/>
          </w:rPr>
          <w:t>22</w:t>
        </w:r>
        <w:r w:rsidR="00C03C72">
          <w:rPr>
            <w:noProof/>
            <w:webHidden/>
          </w:rPr>
          <w:fldChar w:fldCharType="end"/>
        </w:r>
      </w:hyperlink>
    </w:p>
    <w:p w14:paraId="1DA994F0" w14:textId="77777777" w:rsidR="00C03C72" w:rsidRPr="008D46A3" w:rsidRDefault="00074480">
      <w:pPr>
        <w:pStyle w:val="TOC2"/>
        <w:tabs>
          <w:tab w:val="left" w:pos="1152"/>
        </w:tabs>
        <w:rPr>
          <w:rFonts w:ascii="Calibri" w:hAnsi="Calibri"/>
          <w:noProof/>
          <w:sz w:val="22"/>
          <w:szCs w:val="22"/>
        </w:rPr>
      </w:pPr>
      <w:hyperlink w:anchor="_Toc454456707" w:history="1">
        <w:r w:rsidR="00C03C72" w:rsidRPr="00E0765A">
          <w:rPr>
            <w:rStyle w:val="Hyperlink"/>
            <w:noProof/>
          </w:rPr>
          <w:t>A.1</w:t>
        </w:r>
        <w:r w:rsidR="00C03C72" w:rsidRPr="008D46A3">
          <w:rPr>
            <w:rFonts w:ascii="Calibri" w:hAnsi="Calibri"/>
            <w:noProof/>
            <w:sz w:val="22"/>
            <w:szCs w:val="22"/>
          </w:rPr>
          <w:tab/>
        </w:r>
        <w:r w:rsidR="00C03C72" w:rsidRPr="00E0765A">
          <w:rPr>
            <w:rStyle w:val="Hyperlink"/>
            <w:bCs/>
            <w:noProof/>
          </w:rPr>
          <w:t>&lt;Add Title&gt;</w:t>
        </w:r>
        <w:r w:rsidR="00C03C72">
          <w:rPr>
            <w:noProof/>
            <w:webHidden/>
          </w:rPr>
          <w:tab/>
        </w:r>
        <w:r w:rsidR="00C03C72">
          <w:rPr>
            <w:noProof/>
            <w:webHidden/>
          </w:rPr>
          <w:fldChar w:fldCharType="begin"/>
        </w:r>
        <w:r w:rsidR="00C03C72">
          <w:rPr>
            <w:noProof/>
            <w:webHidden/>
          </w:rPr>
          <w:instrText xml:space="preserve"> PAGEREF _Toc454456707 \h </w:instrText>
        </w:r>
        <w:r w:rsidR="00C03C72">
          <w:rPr>
            <w:noProof/>
            <w:webHidden/>
          </w:rPr>
        </w:r>
        <w:r w:rsidR="00C03C72">
          <w:rPr>
            <w:noProof/>
            <w:webHidden/>
          </w:rPr>
          <w:fldChar w:fldCharType="separate"/>
        </w:r>
        <w:r w:rsidR="00C03C72">
          <w:rPr>
            <w:noProof/>
            <w:webHidden/>
          </w:rPr>
          <w:t>22</w:t>
        </w:r>
        <w:r w:rsidR="00C03C72">
          <w:rPr>
            <w:noProof/>
            <w:webHidden/>
          </w:rPr>
          <w:fldChar w:fldCharType="end"/>
        </w:r>
      </w:hyperlink>
    </w:p>
    <w:p w14:paraId="0DC36FCA" w14:textId="77777777" w:rsidR="00C03C72" w:rsidRPr="008D46A3" w:rsidRDefault="00074480">
      <w:pPr>
        <w:pStyle w:val="TOC1"/>
        <w:rPr>
          <w:rFonts w:ascii="Calibri" w:hAnsi="Calibri"/>
          <w:noProof/>
          <w:sz w:val="22"/>
          <w:szCs w:val="22"/>
        </w:rPr>
      </w:pPr>
      <w:hyperlink w:anchor="_Toc454456708" w:history="1">
        <w:r w:rsidR="00C03C72" w:rsidRPr="00E0765A">
          <w:rPr>
            <w:rStyle w:val="Hyperlink"/>
            <w:noProof/>
          </w:rPr>
          <w:t>Appendix B – &lt;Appendix B Title&gt;</w:t>
        </w:r>
        <w:r w:rsidR="00C03C72">
          <w:rPr>
            <w:noProof/>
            <w:webHidden/>
          </w:rPr>
          <w:tab/>
        </w:r>
        <w:r w:rsidR="00C03C72">
          <w:rPr>
            <w:noProof/>
            <w:webHidden/>
          </w:rPr>
          <w:fldChar w:fldCharType="begin"/>
        </w:r>
        <w:r w:rsidR="00C03C72">
          <w:rPr>
            <w:noProof/>
            <w:webHidden/>
          </w:rPr>
          <w:instrText xml:space="preserve"> PAGEREF _Toc454456708 \h </w:instrText>
        </w:r>
        <w:r w:rsidR="00C03C72">
          <w:rPr>
            <w:noProof/>
            <w:webHidden/>
          </w:rPr>
        </w:r>
        <w:r w:rsidR="00C03C72">
          <w:rPr>
            <w:noProof/>
            <w:webHidden/>
          </w:rPr>
          <w:fldChar w:fldCharType="separate"/>
        </w:r>
        <w:r w:rsidR="00C03C72">
          <w:rPr>
            <w:noProof/>
            <w:webHidden/>
          </w:rPr>
          <w:t>22</w:t>
        </w:r>
        <w:r w:rsidR="00C03C72">
          <w:rPr>
            <w:noProof/>
            <w:webHidden/>
          </w:rPr>
          <w:fldChar w:fldCharType="end"/>
        </w:r>
      </w:hyperlink>
    </w:p>
    <w:p w14:paraId="1DA45F7E" w14:textId="77777777" w:rsidR="00C03C72" w:rsidRPr="008D46A3" w:rsidRDefault="00074480">
      <w:pPr>
        <w:pStyle w:val="TOC2"/>
        <w:tabs>
          <w:tab w:val="left" w:pos="1152"/>
        </w:tabs>
        <w:rPr>
          <w:rFonts w:ascii="Calibri" w:hAnsi="Calibri"/>
          <w:noProof/>
          <w:sz w:val="22"/>
          <w:szCs w:val="22"/>
        </w:rPr>
      </w:pPr>
      <w:hyperlink w:anchor="_Toc454456709" w:history="1">
        <w:r w:rsidR="00C03C72" w:rsidRPr="00E0765A">
          <w:rPr>
            <w:rStyle w:val="Hyperlink"/>
            <w:noProof/>
          </w:rPr>
          <w:t>B.1</w:t>
        </w:r>
        <w:r w:rsidR="00C03C72" w:rsidRPr="008D46A3">
          <w:rPr>
            <w:rFonts w:ascii="Calibri" w:hAnsi="Calibri"/>
            <w:noProof/>
            <w:sz w:val="22"/>
            <w:szCs w:val="22"/>
          </w:rPr>
          <w:tab/>
        </w:r>
        <w:r w:rsidR="00C03C72" w:rsidRPr="00E0765A">
          <w:rPr>
            <w:rStyle w:val="Hyperlink"/>
            <w:bCs/>
            <w:noProof/>
          </w:rPr>
          <w:t>&lt;Add Title&gt;</w:t>
        </w:r>
        <w:r w:rsidR="00C03C72">
          <w:rPr>
            <w:noProof/>
            <w:webHidden/>
          </w:rPr>
          <w:tab/>
        </w:r>
        <w:r w:rsidR="00C03C72">
          <w:rPr>
            <w:noProof/>
            <w:webHidden/>
          </w:rPr>
          <w:fldChar w:fldCharType="begin"/>
        </w:r>
        <w:r w:rsidR="00C03C72">
          <w:rPr>
            <w:noProof/>
            <w:webHidden/>
          </w:rPr>
          <w:instrText xml:space="preserve"> PAGEREF _Toc454456709 \h </w:instrText>
        </w:r>
        <w:r w:rsidR="00C03C72">
          <w:rPr>
            <w:noProof/>
            <w:webHidden/>
          </w:rPr>
        </w:r>
        <w:r w:rsidR="00C03C72">
          <w:rPr>
            <w:noProof/>
            <w:webHidden/>
          </w:rPr>
          <w:fldChar w:fldCharType="separate"/>
        </w:r>
        <w:r w:rsidR="00C03C72">
          <w:rPr>
            <w:noProof/>
            <w:webHidden/>
          </w:rPr>
          <w:t>22</w:t>
        </w:r>
        <w:r w:rsidR="00C03C72">
          <w:rPr>
            <w:noProof/>
            <w:webHidden/>
          </w:rPr>
          <w:fldChar w:fldCharType="end"/>
        </w:r>
      </w:hyperlink>
    </w:p>
    <w:p w14:paraId="45F026B6" w14:textId="77777777" w:rsidR="00C03C72" w:rsidRPr="008D46A3" w:rsidRDefault="00074480">
      <w:pPr>
        <w:pStyle w:val="TOC1"/>
        <w:rPr>
          <w:rFonts w:ascii="Calibri" w:hAnsi="Calibri"/>
          <w:noProof/>
          <w:sz w:val="22"/>
          <w:szCs w:val="22"/>
        </w:rPr>
      </w:pPr>
      <w:hyperlink w:anchor="_Toc454456710" w:history="1">
        <w:r w:rsidR="00C03C72" w:rsidRPr="00E0765A">
          <w:rPr>
            <w:rStyle w:val="Hyperlink"/>
            <w:noProof/>
          </w:rPr>
          <w:t>Volume 2 – Transactions</w:t>
        </w:r>
        <w:r w:rsidR="00C03C72">
          <w:rPr>
            <w:noProof/>
            <w:webHidden/>
          </w:rPr>
          <w:tab/>
        </w:r>
        <w:r w:rsidR="00C03C72">
          <w:rPr>
            <w:noProof/>
            <w:webHidden/>
          </w:rPr>
          <w:fldChar w:fldCharType="begin"/>
        </w:r>
        <w:r w:rsidR="00C03C72">
          <w:rPr>
            <w:noProof/>
            <w:webHidden/>
          </w:rPr>
          <w:instrText xml:space="preserve"> PAGEREF _Toc454456710 \h </w:instrText>
        </w:r>
        <w:r w:rsidR="00C03C72">
          <w:rPr>
            <w:noProof/>
            <w:webHidden/>
          </w:rPr>
        </w:r>
        <w:r w:rsidR="00C03C72">
          <w:rPr>
            <w:noProof/>
            <w:webHidden/>
          </w:rPr>
          <w:fldChar w:fldCharType="separate"/>
        </w:r>
        <w:r w:rsidR="00C03C72">
          <w:rPr>
            <w:noProof/>
            <w:webHidden/>
          </w:rPr>
          <w:t>23</w:t>
        </w:r>
        <w:r w:rsidR="00C03C72">
          <w:rPr>
            <w:noProof/>
            <w:webHidden/>
          </w:rPr>
          <w:fldChar w:fldCharType="end"/>
        </w:r>
      </w:hyperlink>
    </w:p>
    <w:p w14:paraId="2909E7F7" w14:textId="77777777" w:rsidR="00C03C72" w:rsidRPr="008D46A3" w:rsidRDefault="00074480">
      <w:pPr>
        <w:pStyle w:val="TOC2"/>
        <w:rPr>
          <w:rFonts w:ascii="Calibri" w:hAnsi="Calibri"/>
          <w:noProof/>
          <w:sz w:val="22"/>
          <w:szCs w:val="22"/>
        </w:rPr>
      </w:pPr>
      <w:hyperlink w:anchor="_Toc454456711" w:history="1">
        <w:r w:rsidR="00C03C72" w:rsidRPr="00E0765A">
          <w:rPr>
            <w:rStyle w:val="Hyperlink"/>
            <w:noProof/>
          </w:rPr>
          <w:t>3.Y &lt;Transaction Name [Domain Acronym-#]&gt;</w:t>
        </w:r>
        <w:r w:rsidR="00C03C72">
          <w:rPr>
            <w:noProof/>
            <w:webHidden/>
          </w:rPr>
          <w:tab/>
        </w:r>
        <w:r w:rsidR="00C03C72">
          <w:rPr>
            <w:noProof/>
            <w:webHidden/>
          </w:rPr>
          <w:fldChar w:fldCharType="begin"/>
        </w:r>
        <w:r w:rsidR="00C03C72">
          <w:rPr>
            <w:noProof/>
            <w:webHidden/>
          </w:rPr>
          <w:instrText xml:space="preserve"> PAGEREF _Toc454456711 \h </w:instrText>
        </w:r>
        <w:r w:rsidR="00C03C72">
          <w:rPr>
            <w:noProof/>
            <w:webHidden/>
          </w:rPr>
        </w:r>
        <w:r w:rsidR="00C03C72">
          <w:rPr>
            <w:noProof/>
            <w:webHidden/>
          </w:rPr>
          <w:fldChar w:fldCharType="separate"/>
        </w:r>
        <w:r w:rsidR="00C03C72">
          <w:rPr>
            <w:noProof/>
            <w:webHidden/>
          </w:rPr>
          <w:t>23</w:t>
        </w:r>
        <w:r w:rsidR="00C03C72">
          <w:rPr>
            <w:noProof/>
            <w:webHidden/>
          </w:rPr>
          <w:fldChar w:fldCharType="end"/>
        </w:r>
      </w:hyperlink>
    </w:p>
    <w:p w14:paraId="7C14AC05" w14:textId="77777777" w:rsidR="00C03C72" w:rsidRPr="008D46A3" w:rsidRDefault="00074480">
      <w:pPr>
        <w:pStyle w:val="TOC3"/>
        <w:rPr>
          <w:rFonts w:ascii="Calibri" w:hAnsi="Calibri"/>
          <w:noProof/>
          <w:sz w:val="22"/>
          <w:szCs w:val="22"/>
        </w:rPr>
      </w:pPr>
      <w:hyperlink w:anchor="_Toc454456712" w:history="1">
        <w:r w:rsidR="00C03C72" w:rsidRPr="00E0765A">
          <w:rPr>
            <w:rStyle w:val="Hyperlink"/>
            <w:noProof/>
          </w:rPr>
          <w:t>3.Y.1 Scope</w:t>
        </w:r>
        <w:r w:rsidR="00C03C72">
          <w:rPr>
            <w:noProof/>
            <w:webHidden/>
          </w:rPr>
          <w:tab/>
        </w:r>
        <w:r w:rsidR="00C03C72">
          <w:rPr>
            <w:noProof/>
            <w:webHidden/>
          </w:rPr>
          <w:fldChar w:fldCharType="begin"/>
        </w:r>
        <w:r w:rsidR="00C03C72">
          <w:rPr>
            <w:noProof/>
            <w:webHidden/>
          </w:rPr>
          <w:instrText xml:space="preserve"> PAGEREF _Toc454456712 \h </w:instrText>
        </w:r>
        <w:r w:rsidR="00C03C72">
          <w:rPr>
            <w:noProof/>
            <w:webHidden/>
          </w:rPr>
        </w:r>
        <w:r w:rsidR="00C03C72">
          <w:rPr>
            <w:noProof/>
            <w:webHidden/>
          </w:rPr>
          <w:fldChar w:fldCharType="separate"/>
        </w:r>
        <w:r w:rsidR="00C03C72">
          <w:rPr>
            <w:noProof/>
            <w:webHidden/>
          </w:rPr>
          <w:t>23</w:t>
        </w:r>
        <w:r w:rsidR="00C03C72">
          <w:rPr>
            <w:noProof/>
            <w:webHidden/>
          </w:rPr>
          <w:fldChar w:fldCharType="end"/>
        </w:r>
      </w:hyperlink>
    </w:p>
    <w:p w14:paraId="40182BFC" w14:textId="77777777" w:rsidR="00C03C72" w:rsidRPr="008D46A3" w:rsidRDefault="00074480">
      <w:pPr>
        <w:pStyle w:val="TOC3"/>
        <w:rPr>
          <w:rFonts w:ascii="Calibri" w:hAnsi="Calibri"/>
          <w:noProof/>
          <w:sz w:val="22"/>
          <w:szCs w:val="22"/>
        </w:rPr>
      </w:pPr>
      <w:hyperlink w:anchor="_Toc454456713" w:history="1">
        <w:r w:rsidR="00C03C72" w:rsidRPr="00E0765A">
          <w:rPr>
            <w:rStyle w:val="Hyperlink"/>
            <w:noProof/>
          </w:rPr>
          <w:t>3.Y.2 Actor Roles</w:t>
        </w:r>
        <w:r w:rsidR="00C03C72">
          <w:rPr>
            <w:noProof/>
            <w:webHidden/>
          </w:rPr>
          <w:tab/>
        </w:r>
        <w:r w:rsidR="00C03C72">
          <w:rPr>
            <w:noProof/>
            <w:webHidden/>
          </w:rPr>
          <w:fldChar w:fldCharType="begin"/>
        </w:r>
        <w:r w:rsidR="00C03C72">
          <w:rPr>
            <w:noProof/>
            <w:webHidden/>
          </w:rPr>
          <w:instrText xml:space="preserve"> PAGEREF _Toc454456713 \h </w:instrText>
        </w:r>
        <w:r w:rsidR="00C03C72">
          <w:rPr>
            <w:noProof/>
            <w:webHidden/>
          </w:rPr>
        </w:r>
        <w:r w:rsidR="00C03C72">
          <w:rPr>
            <w:noProof/>
            <w:webHidden/>
          </w:rPr>
          <w:fldChar w:fldCharType="separate"/>
        </w:r>
        <w:r w:rsidR="00C03C72">
          <w:rPr>
            <w:noProof/>
            <w:webHidden/>
          </w:rPr>
          <w:t>23</w:t>
        </w:r>
        <w:r w:rsidR="00C03C72">
          <w:rPr>
            <w:noProof/>
            <w:webHidden/>
          </w:rPr>
          <w:fldChar w:fldCharType="end"/>
        </w:r>
      </w:hyperlink>
    </w:p>
    <w:p w14:paraId="7A5C393C" w14:textId="77777777" w:rsidR="00C03C72" w:rsidRPr="008D46A3" w:rsidRDefault="00074480">
      <w:pPr>
        <w:pStyle w:val="TOC3"/>
        <w:rPr>
          <w:rFonts w:ascii="Calibri" w:hAnsi="Calibri"/>
          <w:noProof/>
          <w:sz w:val="22"/>
          <w:szCs w:val="22"/>
        </w:rPr>
      </w:pPr>
      <w:hyperlink w:anchor="_Toc454456714" w:history="1">
        <w:r w:rsidR="00C03C72" w:rsidRPr="00E0765A">
          <w:rPr>
            <w:rStyle w:val="Hyperlink"/>
            <w:noProof/>
          </w:rPr>
          <w:t>3.Y.3 Referenced Standards</w:t>
        </w:r>
        <w:r w:rsidR="00C03C72">
          <w:rPr>
            <w:noProof/>
            <w:webHidden/>
          </w:rPr>
          <w:tab/>
        </w:r>
        <w:r w:rsidR="00C03C72">
          <w:rPr>
            <w:noProof/>
            <w:webHidden/>
          </w:rPr>
          <w:fldChar w:fldCharType="begin"/>
        </w:r>
        <w:r w:rsidR="00C03C72">
          <w:rPr>
            <w:noProof/>
            <w:webHidden/>
          </w:rPr>
          <w:instrText xml:space="preserve"> PAGEREF _Toc454456714 \h </w:instrText>
        </w:r>
        <w:r w:rsidR="00C03C72">
          <w:rPr>
            <w:noProof/>
            <w:webHidden/>
          </w:rPr>
        </w:r>
        <w:r w:rsidR="00C03C72">
          <w:rPr>
            <w:noProof/>
            <w:webHidden/>
          </w:rPr>
          <w:fldChar w:fldCharType="separate"/>
        </w:r>
        <w:r w:rsidR="00C03C72">
          <w:rPr>
            <w:noProof/>
            <w:webHidden/>
          </w:rPr>
          <w:t>24</w:t>
        </w:r>
        <w:r w:rsidR="00C03C72">
          <w:rPr>
            <w:noProof/>
            <w:webHidden/>
          </w:rPr>
          <w:fldChar w:fldCharType="end"/>
        </w:r>
      </w:hyperlink>
    </w:p>
    <w:p w14:paraId="3F0CB912" w14:textId="77777777" w:rsidR="00C03C72" w:rsidRPr="008D46A3" w:rsidRDefault="00074480">
      <w:pPr>
        <w:pStyle w:val="TOC3"/>
        <w:rPr>
          <w:rFonts w:ascii="Calibri" w:hAnsi="Calibri"/>
          <w:noProof/>
          <w:sz w:val="22"/>
          <w:szCs w:val="22"/>
        </w:rPr>
      </w:pPr>
      <w:hyperlink w:anchor="_Toc454456715" w:history="1">
        <w:r w:rsidR="00C03C72" w:rsidRPr="00E0765A">
          <w:rPr>
            <w:rStyle w:val="Hyperlink"/>
            <w:noProof/>
          </w:rPr>
          <w:t>3.Y.4 Interaction Diagram</w:t>
        </w:r>
        <w:r w:rsidR="00C03C72">
          <w:rPr>
            <w:noProof/>
            <w:webHidden/>
          </w:rPr>
          <w:tab/>
        </w:r>
        <w:r w:rsidR="00C03C72">
          <w:rPr>
            <w:noProof/>
            <w:webHidden/>
          </w:rPr>
          <w:fldChar w:fldCharType="begin"/>
        </w:r>
        <w:r w:rsidR="00C03C72">
          <w:rPr>
            <w:noProof/>
            <w:webHidden/>
          </w:rPr>
          <w:instrText xml:space="preserve"> PAGEREF _Toc454456715 \h </w:instrText>
        </w:r>
        <w:r w:rsidR="00C03C72">
          <w:rPr>
            <w:noProof/>
            <w:webHidden/>
          </w:rPr>
        </w:r>
        <w:r w:rsidR="00C03C72">
          <w:rPr>
            <w:noProof/>
            <w:webHidden/>
          </w:rPr>
          <w:fldChar w:fldCharType="separate"/>
        </w:r>
        <w:r w:rsidR="00C03C72">
          <w:rPr>
            <w:noProof/>
            <w:webHidden/>
          </w:rPr>
          <w:t>25</w:t>
        </w:r>
        <w:r w:rsidR="00C03C72">
          <w:rPr>
            <w:noProof/>
            <w:webHidden/>
          </w:rPr>
          <w:fldChar w:fldCharType="end"/>
        </w:r>
      </w:hyperlink>
    </w:p>
    <w:p w14:paraId="6624AE32" w14:textId="77777777" w:rsidR="00C03C72" w:rsidRPr="008D46A3" w:rsidRDefault="00074480">
      <w:pPr>
        <w:pStyle w:val="TOC4"/>
        <w:rPr>
          <w:rFonts w:ascii="Calibri" w:hAnsi="Calibri"/>
          <w:noProof/>
          <w:sz w:val="22"/>
          <w:szCs w:val="22"/>
        </w:rPr>
      </w:pPr>
      <w:hyperlink w:anchor="_Toc454456716" w:history="1">
        <w:r w:rsidR="00C03C72" w:rsidRPr="00E0765A">
          <w:rPr>
            <w:rStyle w:val="Hyperlink"/>
            <w:noProof/>
          </w:rPr>
          <w:t>3.Y.4.1 &lt;Message 1 Name&gt;</w:t>
        </w:r>
        <w:r w:rsidR="00C03C72">
          <w:rPr>
            <w:noProof/>
            <w:webHidden/>
          </w:rPr>
          <w:tab/>
        </w:r>
        <w:r w:rsidR="00C03C72">
          <w:rPr>
            <w:noProof/>
            <w:webHidden/>
          </w:rPr>
          <w:fldChar w:fldCharType="begin"/>
        </w:r>
        <w:r w:rsidR="00C03C72">
          <w:rPr>
            <w:noProof/>
            <w:webHidden/>
          </w:rPr>
          <w:instrText xml:space="preserve"> PAGEREF _Toc454456716 \h </w:instrText>
        </w:r>
        <w:r w:rsidR="00C03C72">
          <w:rPr>
            <w:noProof/>
            <w:webHidden/>
          </w:rPr>
        </w:r>
        <w:r w:rsidR="00C03C72">
          <w:rPr>
            <w:noProof/>
            <w:webHidden/>
          </w:rPr>
          <w:fldChar w:fldCharType="separate"/>
        </w:r>
        <w:r w:rsidR="00C03C72">
          <w:rPr>
            <w:noProof/>
            <w:webHidden/>
          </w:rPr>
          <w:t>25</w:t>
        </w:r>
        <w:r w:rsidR="00C03C72">
          <w:rPr>
            <w:noProof/>
            <w:webHidden/>
          </w:rPr>
          <w:fldChar w:fldCharType="end"/>
        </w:r>
      </w:hyperlink>
    </w:p>
    <w:p w14:paraId="283B9905" w14:textId="77777777" w:rsidR="00C03C72" w:rsidRPr="008D46A3" w:rsidRDefault="00074480">
      <w:pPr>
        <w:pStyle w:val="TOC5"/>
        <w:rPr>
          <w:rFonts w:ascii="Calibri" w:hAnsi="Calibri"/>
          <w:noProof/>
          <w:sz w:val="22"/>
          <w:szCs w:val="22"/>
        </w:rPr>
      </w:pPr>
      <w:hyperlink w:anchor="_Toc454456717" w:history="1">
        <w:r w:rsidR="00C03C72" w:rsidRPr="00E0765A">
          <w:rPr>
            <w:rStyle w:val="Hyperlink"/>
            <w:noProof/>
          </w:rPr>
          <w:t>3.Y.4.1.1 Trigger Events</w:t>
        </w:r>
        <w:r w:rsidR="00C03C72">
          <w:rPr>
            <w:noProof/>
            <w:webHidden/>
          </w:rPr>
          <w:tab/>
        </w:r>
        <w:r w:rsidR="00C03C72">
          <w:rPr>
            <w:noProof/>
            <w:webHidden/>
          </w:rPr>
          <w:fldChar w:fldCharType="begin"/>
        </w:r>
        <w:r w:rsidR="00C03C72">
          <w:rPr>
            <w:noProof/>
            <w:webHidden/>
          </w:rPr>
          <w:instrText xml:space="preserve"> PAGEREF _Toc454456717 \h </w:instrText>
        </w:r>
        <w:r w:rsidR="00C03C72">
          <w:rPr>
            <w:noProof/>
            <w:webHidden/>
          </w:rPr>
        </w:r>
        <w:r w:rsidR="00C03C72">
          <w:rPr>
            <w:noProof/>
            <w:webHidden/>
          </w:rPr>
          <w:fldChar w:fldCharType="separate"/>
        </w:r>
        <w:r w:rsidR="00C03C72">
          <w:rPr>
            <w:noProof/>
            <w:webHidden/>
          </w:rPr>
          <w:t>25</w:t>
        </w:r>
        <w:r w:rsidR="00C03C72">
          <w:rPr>
            <w:noProof/>
            <w:webHidden/>
          </w:rPr>
          <w:fldChar w:fldCharType="end"/>
        </w:r>
      </w:hyperlink>
    </w:p>
    <w:p w14:paraId="116A1B07" w14:textId="77777777" w:rsidR="00C03C72" w:rsidRPr="008D46A3" w:rsidRDefault="00074480">
      <w:pPr>
        <w:pStyle w:val="TOC5"/>
        <w:rPr>
          <w:rFonts w:ascii="Calibri" w:hAnsi="Calibri"/>
          <w:noProof/>
          <w:sz w:val="22"/>
          <w:szCs w:val="22"/>
        </w:rPr>
      </w:pPr>
      <w:hyperlink w:anchor="_Toc454456718" w:history="1">
        <w:r w:rsidR="00C03C72" w:rsidRPr="00E0765A">
          <w:rPr>
            <w:rStyle w:val="Hyperlink"/>
            <w:noProof/>
          </w:rPr>
          <w:t>3.Y.4.1.2 Message Semantics</w:t>
        </w:r>
        <w:r w:rsidR="00C03C72">
          <w:rPr>
            <w:noProof/>
            <w:webHidden/>
          </w:rPr>
          <w:tab/>
        </w:r>
        <w:r w:rsidR="00C03C72">
          <w:rPr>
            <w:noProof/>
            <w:webHidden/>
          </w:rPr>
          <w:fldChar w:fldCharType="begin"/>
        </w:r>
        <w:r w:rsidR="00C03C72">
          <w:rPr>
            <w:noProof/>
            <w:webHidden/>
          </w:rPr>
          <w:instrText xml:space="preserve"> PAGEREF _Toc454456718 \h </w:instrText>
        </w:r>
        <w:r w:rsidR="00C03C72">
          <w:rPr>
            <w:noProof/>
            <w:webHidden/>
          </w:rPr>
        </w:r>
        <w:r w:rsidR="00C03C72">
          <w:rPr>
            <w:noProof/>
            <w:webHidden/>
          </w:rPr>
          <w:fldChar w:fldCharType="separate"/>
        </w:r>
        <w:r w:rsidR="00C03C72">
          <w:rPr>
            <w:noProof/>
            <w:webHidden/>
          </w:rPr>
          <w:t>25</w:t>
        </w:r>
        <w:r w:rsidR="00C03C72">
          <w:rPr>
            <w:noProof/>
            <w:webHidden/>
          </w:rPr>
          <w:fldChar w:fldCharType="end"/>
        </w:r>
      </w:hyperlink>
    </w:p>
    <w:p w14:paraId="2E9B9696" w14:textId="77777777" w:rsidR="00C03C72" w:rsidRPr="008D46A3" w:rsidRDefault="00074480">
      <w:pPr>
        <w:pStyle w:val="TOC5"/>
        <w:rPr>
          <w:rFonts w:ascii="Calibri" w:hAnsi="Calibri"/>
          <w:noProof/>
          <w:sz w:val="22"/>
          <w:szCs w:val="22"/>
        </w:rPr>
      </w:pPr>
      <w:hyperlink w:anchor="_Toc454456719" w:history="1">
        <w:r w:rsidR="00C03C72" w:rsidRPr="00E0765A">
          <w:rPr>
            <w:rStyle w:val="Hyperlink"/>
            <w:noProof/>
          </w:rPr>
          <w:t>3.Y.4.1.3 Expected Actions</w:t>
        </w:r>
        <w:r w:rsidR="00C03C72">
          <w:rPr>
            <w:noProof/>
            <w:webHidden/>
          </w:rPr>
          <w:tab/>
        </w:r>
        <w:r w:rsidR="00C03C72">
          <w:rPr>
            <w:noProof/>
            <w:webHidden/>
          </w:rPr>
          <w:fldChar w:fldCharType="begin"/>
        </w:r>
        <w:r w:rsidR="00C03C72">
          <w:rPr>
            <w:noProof/>
            <w:webHidden/>
          </w:rPr>
          <w:instrText xml:space="preserve"> PAGEREF _Toc454456719 \h </w:instrText>
        </w:r>
        <w:r w:rsidR="00C03C72">
          <w:rPr>
            <w:noProof/>
            <w:webHidden/>
          </w:rPr>
        </w:r>
        <w:r w:rsidR="00C03C72">
          <w:rPr>
            <w:noProof/>
            <w:webHidden/>
          </w:rPr>
          <w:fldChar w:fldCharType="separate"/>
        </w:r>
        <w:r w:rsidR="00C03C72">
          <w:rPr>
            <w:noProof/>
            <w:webHidden/>
          </w:rPr>
          <w:t>26</w:t>
        </w:r>
        <w:r w:rsidR="00C03C72">
          <w:rPr>
            <w:noProof/>
            <w:webHidden/>
          </w:rPr>
          <w:fldChar w:fldCharType="end"/>
        </w:r>
      </w:hyperlink>
    </w:p>
    <w:p w14:paraId="21ECD76E" w14:textId="77777777" w:rsidR="00C03C72" w:rsidRPr="008D46A3" w:rsidRDefault="00074480">
      <w:pPr>
        <w:pStyle w:val="TOC4"/>
        <w:rPr>
          <w:rFonts w:ascii="Calibri" w:hAnsi="Calibri"/>
          <w:noProof/>
          <w:sz w:val="22"/>
          <w:szCs w:val="22"/>
        </w:rPr>
      </w:pPr>
      <w:hyperlink w:anchor="_Toc454456720" w:history="1">
        <w:r w:rsidR="00C03C72" w:rsidRPr="00E0765A">
          <w:rPr>
            <w:rStyle w:val="Hyperlink"/>
            <w:noProof/>
          </w:rPr>
          <w:t>3.Y.4.2 &lt;Message 2 Name&gt;</w:t>
        </w:r>
        <w:r w:rsidR="00C03C72">
          <w:rPr>
            <w:noProof/>
            <w:webHidden/>
          </w:rPr>
          <w:tab/>
        </w:r>
        <w:r w:rsidR="00C03C72">
          <w:rPr>
            <w:noProof/>
            <w:webHidden/>
          </w:rPr>
          <w:fldChar w:fldCharType="begin"/>
        </w:r>
        <w:r w:rsidR="00C03C72">
          <w:rPr>
            <w:noProof/>
            <w:webHidden/>
          </w:rPr>
          <w:instrText xml:space="preserve"> PAGEREF _Toc454456720 \h </w:instrText>
        </w:r>
        <w:r w:rsidR="00C03C72">
          <w:rPr>
            <w:noProof/>
            <w:webHidden/>
          </w:rPr>
        </w:r>
        <w:r w:rsidR="00C03C72">
          <w:rPr>
            <w:noProof/>
            <w:webHidden/>
          </w:rPr>
          <w:fldChar w:fldCharType="separate"/>
        </w:r>
        <w:r w:rsidR="00C03C72">
          <w:rPr>
            <w:noProof/>
            <w:webHidden/>
          </w:rPr>
          <w:t>26</w:t>
        </w:r>
        <w:r w:rsidR="00C03C72">
          <w:rPr>
            <w:noProof/>
            <w:webHidden/>
          </w:rPr>
          <w:fldChar w:fldCharType="end"/>
        </w:r>
      </w:hyperlink>
    </w:p>
    <w:p w14:paraId="16114FC2" w14:textId="77777777" w:rsidR="00C03C72" w:rsidRPr="008D46A3" w:rsidRDefault="00074480">
      <w:pPr>
        <w:pStyle w:val="TOC5"/>
        <w:rPr>
          <w:rFonts w:ascii="Calibri" w:hAnsi="Calibri"/>
          <w:noProof/>
          <w:sz w:val="22"/>
          <w:szCs w:val="22"/>
        </w:rPr>
      </w:pPr>
      <w:hyperlink w:anchor="_Toc454456721" w:history="1">
        <w:r w:rsidR="00C03C72" w:rsidRPr="00E0765A">
          <w:rPr>
            <w:rStyle w:val="Hyperlink"/>
            <w:noProof/>
          </w:rPr>
          <w:t>3.Y.4.2.1 Trigger Events</w:t>
        </w:r>
        <w:r w:rsidR="00C03C72">
          <w:rPr>
            <w:noProof/>
            <w:webHidden/>
          </w:rPr>
          <w:tab/>
        </w:r>
        <w:r w:rsidR="00C03C72">
          <w:rPr>
            <w:noProof/>
            <w:webHidden/>
          </w:rPr>
          <w:fldChar w:fldCharType="begin"/>
        </w:r>
        <w:r w:rsidR="00C03C72">
          <w:rPr>
            <w:noProof/>
            <w:webHidden/>
          </w:rPr>
          <w:instrText xml:space="preserve"> PAGEREF _Toc454456721 \h </w:instrText>
        </w:r>
        <w:r w:rsidR="00C03C72">
          <w:rPr>
            <w:noProof/>
            <w:webHidden/>
          </w:rPr>
        </w:r>
        <w:r w:rsidR="00C03C72">
          <w:rPr>
            <w:noProof/>
            <w:webHidden/>
          </w:rPr>
          <w:fldChar w:fldCharType="separate"/>
        </w:r>
        <w:r w:rsidR="00C03C72">
          <w:rPr>
            <w:noProof/>
            <w:webHidden/>
          </w:rPr>
          <w:t>26</w:t>
        </w:r>
        <w:r w:rsidR="00C03C72">
          <w:rPr>
            <w:noProof/>
            <w:webHidden/>
          </w:rPr>
          <w:fldChar w:fldCharType="end"/>
        </w:r>
      </w:hyperlink>
    </w:p>
    <w:p w14:paraId="312D932E" w14:textId="77777777" w:rsidR="00C03C72" w:rsidRPr="008D46A3" w:rsidRDefault="00074480">
      <w:pPr>
        <w:pStyle w:val="TOC5"/>
        <w:rPr>
          <w:rFonts w:ascii="Calibri" w:hAnsi="Calibri"/>
          <w:noProof/>
          <w:sz w:val="22"/>
          <w:szCs w:val="22"/>
        </w:rPr>
      </w:pPr>
      <w:hyperlink w:anchor="_Toc454456722" w:history="1">
        <w:r w:rsidR="00C03C72" w:rsidRPr="00E0765A">
          <w:rPr>
            <w:rStyle w:val="Hyperlink"/>
            <w:noProof/>
          </w:rPr>
          <w:t>3.Y.4.2.2 Message Semantics</w:t>
        </w:r>
        <w:r w:rsidR="00C03C72">
          <w:rPr>
            <w:noProof/>
            <w:webHidden/>
          </w:rPr>
          <w:tab/>
        </w:r>
        <w:r w:rsidR="00C03C72">
          <w:rPr>
            <w:noProof/>
            <w:webHidden/>
          </w:rPr>
          <w:fldChar w:fldCharType="begin"/>
        </w:r>
        <w:r w:rsidR="00C03C72">
          <w:rPr>
            <w:noProof/>
            <w:webHidden/>
          </w:rPr>
          <w:instrText xml:space="preserve"> PAGEREF _Toc454456722 \h </w:instrText>
        </w:r>
        <w:r w:rsidR="00C03C72">
          <w:rPr>
            <w:noProof/>
            <w:webHidden/>
          </w:rPr>
        </w:r>
        <w:r w:rsidR="00C03C72">
          <w:rPr>
            <w:noProof/>
            <w:webHidden/>
          </w:rPr>
          <w:fldChar w:fldCharType="separate"/>
        </w:r>
        <w:r w:rsidR="00C03C72">
          <w:rPr>
            <w:noProof/>
            <w:webHidden/>
          </w:rPr>
          <w:t>26</w:t>
        </w:r>
        <w:r w:rsidR="00C03C72">
          <w:rPr>
            <w:noProof/>
            <w:webHidden/>
          </w:rPr>
          <w:fldChar w:fldCharType="end"/>
        </w:r>
      </w:hyperlink>
    </w:p>
    <w:p w14:paraId="3C740D0D" w14:textId="77777777" w:rsidR="00C03C72" w:rsidRPr="008D46A3" w:rsidRDefault="00074480">
      <w:pPr>
        <w:pStyle w:val="TOC5"/>
        <w:rPr>
          <w:rFonts w:ascii="Calibri" w:hAnsi="Calibri"/>
          <w:noProof/>
          <w:sz w:val="22"/>
          <w:szCs w:val="22"/>
        </w:rPr>
      </w:pPr>
      <w:hyperlink w:anchor="_Toc454456723" w:history="1">
        <w:r w:rsidR="00C03C72" w:rsidRPr="00E0765A">
          <w:rPr>
            <w:rStyle w:val="Hyperlink"/>
            <w:noProof/>
          </w:rPr>
          <w:t>3.Y.4.2.3 Expected Actions</w:t>
        </w:r>
        <w:r w:rsidR="00C03C72">
          <w:rPr>
            <w:noProof/>
            <w:webHidden/>
          </w:rPr>
          <w:tab/>
        </w:r>
        <w:r w:rsidR="00C03C72">
          <w:rPr>
            <w:noProof/>
            <w:webHidden/>
          </w:rPr>
          <w:fldChar w:fldCharType="begin"/>
        </w:r>
        <w:r w:rsidR="00C03C72">
          <w:rPr>
            <w:noProof/>
            <w:webHidden/>
          </w:rPr>
          <w:instrText xml:space="preserve"> PAGEREF _Toc454456723 \h </w:instrText>
        </w:r>
        <w:r w:rsidR="00C03C72">
          <w:rPr>
            <w:noProof/>
            <w:webHidden/>
          </w:rPr>
        </w:r>
        <w:r w:rsidR="00C03C72">
          <w:rPr>
            <w:noProof/>
            <w:webHidden/>
          </w:rPr>
          <w:fldChar w:fldCharType="separate"/>
        </w:r>
        <w:r w:rsidR="00C03C72">
          <w:rPr>
            <w:noProof/>
            <w:webHidden/>
          </w:rPr>
          <w:t>27</w:t>
        </w:r>
        <w:r w:rsidR="00C03C72">
          <w:rPr>
            <w:noProof/>
            <w:webHidden/>
          </w:rPr>
          <w:fldChar w:fldCharType="end"/>
        </w:r>
      </w:hyperlink>
    </w:p>
    <w:p w14:paraId="4B256E2F" w14:textId="77777777" w:rsidR="00C03C72" w:rsidRPr="008D46A3" w:rsidRDefault="00074480">
      <w:pPr>
        <w:pStyle w:val="TOC3"/>
        <w:rPr>
          <w:rFonts w:ascii="Calibri" w:hAnsi="Calibri"/>
          <w:noProof/>
          <w:sz w:val="22"/>
          <w:szCs w:val="22"/>
        </w:rPr>
      </w:pPr>
      <w:hyperlink w:anchor="_Toc454456724" w:history="1">
        <w:r w:rsidR="00C03C72" w:rsidRPr="00E0765A">
          <w:rPr>
            <w:rStyle w:val="Hyperlink"/>
            <w:noProof/>
          </w:rPr>
          <w:t>3.Y.5 Security Considerations</w:t>
        </w:r>
        <w:r w:rsidR="00C03C72">
          <w:rPr>
            <w:noProof/>
            <w:webHidden/>
          </w:rPr>
          <w:tab/>
        </w:r>
        <w:r w:rsidR="00C03C72">
          <w:rPr>
            <w:noProof/>
            <w:webHidden/>
          </w:rPr>
          <w:fldChar w:fldCharType="begin"/>
        </w:r>
        <w:r w:rsidR="00C03C72">
          <w:rPr>
            <w:noProof/>
            <w:webHidden/>
          </w:rPr>
          <w:instrText xml:space="preserve"> PAGEREF _Toc454456724 \h </w:instrText>
        </w:r>
        <w:r w:rsidR="00C03C72">
          <w:rPr>
            <w:noProof/>
            <w:webHidden/>
          </w:rPr>
        </w:r>
        <w:r w:rsidR="00C03C72">
          <w:rPr>
            <w:noProof/>
            <w:webHidden/>
          </w:rPr>
          <w:fldChar w:fldCharType="separate"/>
        </w:r>
        <w:r w:rsidR="00C03C72">
          <w:rPr>
            <w:noProof/>
            <w:webHidden/>
          </w:rPr>
          <w:t>27</w:t>
        </w:r>
        <w:r w:rsidR="00C03C72">
          <w:rPr>
            <w:noProof/>
            <w:webHidden/>
          </w:rPr>
          <w:fldChar w:fldCharType="end"/>
        </w:r>
      </w:hyperlink>
    </w:p>
    <w:p w14:paraId="7600DF55" w14:textId="77777777" w:rsidR="00C03C72" w:rsidRPr="008D46A3" w:rsidRDefault="00074480">
      <w:pPr>
        <w:pStyle w:val="TOC4"/>
        <w:rPr>
          <w:rFonts w:ascii="Calibri" w:hAnsi="Calibri"/>
          <w:noProof/>
          <w:sz w:val="22"/>
          <w:szCs w:val="22"/>
        </w:rPr>
      </w:pPr>
      <w:hyperlink w:anchor="_Toc454456725" w:history="1">
        <w:r w:rsidR="00C03C72" w:rsidRPr="00E0765A">
          <w:rPr>
            <w:rStyle w:val="Hyperlink"/>
            <w:noProof/>
          </w:rPr>
          <w:t>3.Y.5.1 Security Audit Considerations</w:t>
        </w:r>
        <w:r w:rsidR="00C03C72">
          <w:rPr>
            <w:noProof/>
            <w:webHidden/>
          </w:rPr>
          <w:tab/>
        </w:r>
        <w:r w:rsidR="00C03C72">
          <w:rPr>
            <w:noProof/>
            <w:webHidden/>
          </w:rPr>
          <w:fldChar w:fldCharType="begin"/>
        </w:r>
        <w:r w:rsidR="00C03C72">
          <w:rPr>
            <w:noProof/>
            <w:webHidden/>
          </w:rPr>
          <w:instrText xml:space="preserve"> PAGEREF _Toc454456725 \h </w:instrText>
        </w:r>
        <w:r w:rsidR="00C03C72">
          <w:rPr>
            <w:noProof/>
            <w:webHidden/>
          </w:rPr>
        </w:r>
        <w:r w:rsidR="00C03C72">
          <w:rPr>
            <w:noProof/>
            <w:webHidden/>
          </w:rPr>
          <w:fldChar w:fldCharType="separate"/>
        </w:r>
        <w:r w:rsidR="00C03C72">
          <w:rPr>
            <w:noProof/>
            <w:webHidden/>
          </w:rPr>
          <w:t>27</w:t>
        </w:r>
        <w:r w:rsidR="00C03C72">
          <w:rPr>
            <w:noProof/>
            <w:webHidden/>
          </w:rPr>
          <w:fldChar w:fldCharType="end"/>
        </w:r>
      </w:hyperlink>
    </w:p>
    <w:p w14:paraId="1A84AD0D" w14:textId="77777777" w:rsidR="00C03C72" w:rsidRPr="008D46A3" w:rsidRDefault="00074480">
      <w:pPr>
        <w:pStyle w:val="TOC5"/>
        <w:rPr>
          <w:rFonts w:ascii="Calibri" w:hAnsi="Calibri"/>
          <w:noProof/>
          <w:sz w:val="22"/>
          <w:szCs w:val="22"/>
        </w:rPr>
      </w:pPr>
      <w:hyperlink w:anchor="_Toc454456726" w:history="1">
        <w:r w:rsidR="00C03C72" w:rsidRPr="00E0765A">
          <w:rPr>
            <w:rStyle w:val="Hyperlink"/>
            <w:noProof/>
          </w:rPr>
          <w:t>3.Y.5.1.(z) &lt;Actor&gt; Specific Security Considerations</w:t>
        </w:r>
        <w:r w:rsidR="00C03C72">
          <w:rPr>
            <w:noProof/>
            <w:webHidden/>
          </w:rPr>
          <w:tab/>
        </w:r>
        <w:r w:rsidR="00C03C72">
          <w:rPr>
            <w:noProof/>
            <w:webHidden/>
          </w:rPr>
          <w:fldChar w:fldCharType="begin"/>
        </w:r>
        <w:r w:rsidR="00C03C72">
          <w:rPr>
            <w:noProof/>
            <w:webHidden/>
          </w:rPr>
          <w:instrText xml:space="preserve"> PAGEREF _Toc454456726 \h </w:instrText>
        </w:r>
        <w:r w:rsidR="00C03C72">
          <w:rPr>
            <w:noProof/>
            <w:webHidden/>
          </w:rPr>
        </w:r>
        <w:r w:rsidR="00C03C72">
          <w:rPr>
            <w:noProof/>
            <w:webHidden/>
          </w:rPr>
          <w:fldChar w:fldCharType="separate"/>
        </w:r>
        <w:r w:rsidR="00C03C72">
          <w:rPr>
            <w:noProof/>
            <w:webHidden/>
          </w:rPr>
          <w:t>27</w:t>
        </w:r>
        <w:r w:rsidR="00C03C72">
          <w:rPr>
            <w:noProof/>
            <w:webHidden/>
          </w:rPr>
          <w:fldChar w:fldCharType="end"/>
        </w:r>
      </w:hyperlink>
    </w:p>
    <w:p w14:paraId="6EEF9839" w14:textId="77777777" w:rsidR="00C03C72" w:rsidRPr="008D46A3" w:rsidRDefault="00074480">
      <w:pPr>
        <w:pStyle w:val="TOC1"/>
        <w:rPr>
          <w:rFonts w:ascii="Calibri" w:hAnsi="Calibri"/>
          <w:noProof/>
          <w:sz w:val="22"/>
          <w:szCs w:val="22"/>
        </w:rPr>
      </w:pPr>
      <w:hyperlink w:anchor="_Toc454456727" w:history="1">
        <w:r w:rsidR="00C03C72" w:rsidRPr="00E0765A">
          <w:rPr>
            <w:rStyle w:val="Hyperlink"/>
            <w:noProof/>
          </w:rPr>
          <w:t>Appendices</w:t>
        </w:r>
        <w:r w:rsidR="00C03C72">
          <w:rPr>
            <w:noProof/>
            <w:webHidden/>
          </w:rPr>
          <w:tab/>
        </w:r>
        <w:r w:rsidR="00C03C72">
          <w:rPr>
            <w:noProof/>
            <w:webHidden/>
          </w:rPr>
          <w:fldChar w:fldCharType="begin"/>
        </w:r>
        <w:r w:rsidR="00C03C72">
          <w:rPr>
            <w:noProof/>
            <w:webHidden/>
          </w:rPr>
          <w:instrText xml:space="preserve"> PAGEREF _Toc454456727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78AFAE00" w14:textId="77777777" w:rsidR="00C03C72" w:rsidRPr="008D46A3" w:rsidRDefault="00074480">
      <w:pPr>
        <w:pStyle w:val="TOC1"/>
        <w:rPr>
          <w:rFonts w:ascii="Calibri" w:hAnsi="Calibri"/>
          <w:noProof/>
          <w:sz w:val="22"/>
          <w:szCs w:val="22"/>
        </w:rPr>
      </w:pPr>
      <w:hyperlink w:anchor="_Toc454456728" w:history="1">
        <w:r w:rsidR="00C03C72" w:rsidRPr="00E0765A">
          <w:rPr>
            <w:rStyle w:val="Hyperlink"/>
            <w:noProof/>
          </w:rPr>
          <w:t>Appendix A – &lt;Appendix A Title&gt;</w:t>
        </w:r>
        <w:r w:rsidR="00C03C72">
          <w:rPr>
            <w:noProof/>
            <w:webHidden/>
          </w:rPr>
          <w:tab/>
        </w:r>
        <w:r w:rsidR="00C03C72">
          <w:rPr>
            <w:noProof/>
            <w:webHidden/>
          </w:rPr>
          <w:fldChar w:fldCharType="begin"/>
        </w:r>
        <w:r w:rsidR="00C03C72">
          <w:rPr>
            <w:noProof/>
            <w:webHidden/>
          </w:rPr>
          <w:instrText xml:space="preserve"> PAGEREF _Toc454456728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06B33A67" w14:textId="77777777" w:rsidR="00C03C72" w:rsidRPr="008D46A3" w:rsidRDefault="00074480">
      <w:pPr>
        <w:pStyle w:val="TOC2"/>
        <w:tabs>
          <w:tab w:val="left" w:pos="1152"/>
        </w:tabs>
        <w:rPr>
          <w:rFonts w:ascii="Calibri" w:hAnsi="Calibri"/>
          <w:noProof/>
          <w:sz w:val="22"/>
          <w:szCs w:val="22"/>
        </w:rPr>
      </w:pPr>
      <w:hyperlink w:anchor="_Toc454456729" w:history="1">
        <w:r w:rsidR="00C03C72" w:rsidRPr="00E0765A">
          <w:rPr>
            <w:rStyle w:val="Hyperlink"/>
            <w:noProof/>
          </w:rPr>
          <w:t>C.1</w:t>
        </w:r>
        <w:r w:rsidR="00C03C72" w:rsidRPr="008D46A3">
          <w:rPr>
            <w:rFonts w:ascii="Calibri" w:hAnsi="Calibri"/>
            <w:noProof/>
            <w:sz w:val="22"/>
            <w:szCs w:val="22"/>
          </w:rPr>
          <w:tab/>
        </w:r>
        <w:r w:rsidR="00C03C72" w:rsidRPr="00E0765A">
          <w:rPr>
            <w:rStyle w:val="Hyperlink"/>
            <w:bCs/>
            <w:noProof/>
          </w:rPr>
          <w:t>&lt;Add Title&gt;</w:t>
        </w:r>
        <w:r w:rsidR="00C03C72">
          <w:rPr>
            <w:noProof/>
            <w:webHidden/>
          </w:rPr>
          <w:tab/>
        </w:r>
        <w:r w:rsidR="00C03C72">
          <w:rPr>
            <w:noProof/>
            <w:webHidden/>
          </w:rPr>
          <w:fldChar w:fldCharType="begin"/>
        </w:r>
        <w:r w:rsidR="00C03C72">
          <w:rPr>
            <w:noProof/>
            <w:webHidden/>
          </w:rPr>
          <w:instrText xml:space="preserve"> PAGEREF _Toc454456729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24D43366" w14:textId="77777777" w:rsidR="00C03C72" w:rsidRPr="008D46A3" w:rsidRDefault="00074480">
      <w:pPr>
        <w:pStyle w:val="TOC1"/>
        <w:rPr>
          <w:rFonts w:ascii="Calibri" w:hAnsi="Calibri"/>
          <w:noProof/>
          <w:sz w:val="22"/>
          <w:szCs w:val="22"/>
        </w:rPr>
      </w:pPr>
      <w:hyperlink w:anchor="_Toc454456730" w:history="1">
        <w:r w:rsidR="00C03C72" w:rsidRPr="00E0765A">
          <w:rPr>
            <w:rStyle w:val="Hyperlink"/>
            <w:noProof/>
          </w:rPr>
          <w:t>Appendix B – &lt;Appendix B Title&gt;</w:t>
        </w:r>
        <w:r w:rsidR="00C03C72">
          <w:rPr>
            <w:noProof/>
            <w:webHidden/>
          </w:rPr>
          <w:tab/>
        </w:r>
        <w:r w:rsidR="00C03C72">
          <w:rPr>
            <w:noProof/>
            <w:webHidden/>
          </w:rPr>
          <w:fldChar w:fldCharType="begin"/>
        </w:r>
        <w:r w:rsidR="00C03C72">
          <w:rPr>
            <w:noProof/>
            <w:webHidden/>
          </w:rPr>
          <w:instrText xml:space="preserve"> PAGEREF _Toc454456730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7BC48972" w14:textId="77777777" w:rsidR="00C03C72" w:rsidRPr="008D46A3" w:rsidRDefault="00074480">
      <w:pPr>
        <w:pStyle w:val="TOC2"/>
        <w:tabs>
          <w:tab w:val="left" w:pos="1152"/>
        </w:tabs>
        <w:rPr>
          <w:rFonts w:ascii="Calibri" w:hAnsi="Calibri"/>
          <w:noProof/>
          <w:sz w:val="22"/>
          <w:szCs w:val="22"/>
        </w:rPr>
      </w:pPr>
      <w:hyperlink w:anchor="_Toc454456731" w:history="1">
        <w:r w:rsidR="00C03C72" w:rsidRPr="00E0765A">
          <w:rPr>
            <w:rStyle w:val="Hyperlink"/>
            <w:noProof/>
          </w:rPr>
          <w:t>B.1</w:t>
        </w:r>
        <w:r w:rsidR="00C03C72" w:rsidRPr="008D46A3">
          <w:rPr>
            <w:rFonts w:ascii="Calibri" w:hAnsi="Calibri"/>
            <w:noProof/>
            <w:sz w:val="22"/>
            <w:szCs w:val="22"/>
          </w:rPr>
          <w:tab/>
        </w:r>
        <w:r w:rsidR="00C03C72" w:rsidRPr="00E0765A">
          <w:rPr>
            <w:rStyle w:val="Hyperlink"/>
            <w:bCs/>
            <w:noProof/>
          </w:rPr>
          <w:t>&lt;Add Title&gt;</w:t>
        </w:r>
        <w:r w:rsidR="00C03C72">
          <w:rPr>
            <w:noProof/>
            <w:webHidden/>
          </w:rPr>
          <w:tab/>
        </w:r>
        <w:r w:rsidR="00C03C72">
          <w:rPr>
            <w:noProof/>
            <w:webHidden/>
          </w:rPr>
          <w:fldChar w:fldCharType="begin"/>
        </w:r>
        <w:r w:rsidR="00C03C72">
          <w:rPr>
            <w:noProof/>
            <w:webHidden/>
          </w:rPr>
          <w:instrText xml:space="preserve"> PAGEREF _Toc454456731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3DD9DFDD" w14:textId="77777777" w:rsidR="00C03C72" w:rsidRPr="008D46A3" w:rsidRDefault="00074480">
      <w:pPr>
        <w:pStyle w:val="TOC1"/>
        <w:rPr>
          <w:rFonts w:ascii="Calibri" w:hAnsi="Calibri"/>
          <w:noProof/>
          <w:sz w:val="22"/>
          <w:szCs w:val="22"/>
        </w:rPr>
      </w:pPr>
      <w:hyperlink w:anchor="_Toc454456732" w:history="1">
        <w:r w:rsidR="00C03C72" w:rsidRPr="00E0765A">
          <w:rPr>
            <w:rStyle w:val="Hyperlink"/>
            <w:noProof/>
          </w:rPr>
          <w:t>Volume 2 Namespace Additions</w:t>
        </w:r>
        <w:r w:rsidR="00C03C72">
          <w:rPr>
            <w:noProof/>
            <w:webHidden/>
          </w:rPr>
          <w:tab/>
        </w:r>
        <w:r w:rsidR="00C03C72">
          <w:rPr>
            <w:noProof/>
            <w:webHidden/>
          </w:rPr>
          <w:fldChar w:fldCharType="begin"/>
        </w:r>
        <w:r w:rsidR="00C03C72">
          <w:rPr>
            <w:noProof/>
            <w:webHidden/>
          </w:rPr>
          <w:instrText xml:space="preserve"> PAGEREF _Toc454456732 \h </w:instrText>
        </w:r>
        <w:r w:rsidR="00C03C72">
          <w:rPr>
            <w:noProof/>
            <w:webHidden/>
          </w:rPr>
        </w:r>
        <w:r w:rsidR="00C03C72">
          <w:rPr>
            <w:noProof/>
            <w:webHidden/>
          </w:rPr>
          <w:fldChar w:fldCharType="separate"/>
        </w:r>
        <w:r w:rsidR="00C03C72">
          <w:rPr>
            <w:noProof/>
            <w:webHidden/>
          </w:rPr>
          <w:t>28</w:t>
        </w:r>
        <w:r w:rsidR="00C03C72">
          <w:rPr>
            <w:noProof/>
            <w:webHidden/>
          </w:rPr>
          <w:fldChar w:fldCharType="end"/>
        </w:r>
      </w:hyperlink>
    </w:p>
    <w:p w14:paraId="6A6DE817" w14:textId="77777777" w:rsidR="00CF283F" w:rsidRPr="003651D9" w:rsidRDefault="00CF508D" w:rsidP="009F5CF4">
      <w:pPr>
        <w:pStyle w:val="BodyText"/>
      </w:pPr>
      <w:r w:rsidRPr="003651D9">
        <w:fldChar w:fldCharType="end"/>
      </w:r>
      <w:r w:rsidR="00692B37" w:rsidRPr="003651D9">
        <w:t xml:space="preserve"> </w:t>
      </w:r>
    </w:p>
    <w:p w14:paraId="156DAD26" w14:textId="58486125" w:rsidR="00CF283F" w:rsidRPr="003651D9" w:rsidRDefault="00CF283F" w:rsidP="008616CB">
      <w:pPr>
        <w:pStyle w:val="Heading1"/>
        <w:pageBreakBefore w:val="0"/>
        <w:numPr>
          <w:ilvl w:val="0"/>
          <w:numId w:val="0"/>
        </w:numPr>
        <w:rPr>
          <w:noProof w:val="0"/>
        </w:rPr>
      </w:pPr>
      <w:bookmarkStart w:id="0" w:name="_Toc201058865"/>
      <w:bookmarkStart w:id="1" w:name="_Toc201058970"/>
      <w:bookmarkStart w:id="2" w:name="_Toc504625752"/>
      <w:bookmarkStart w:id="3" w:name="_Toc530206505"/>
      <w:bookmarkStart w:id="4" w:name="_Toc1388425"/>
      <w:bookmarkStart w:id="5" w:name="_Toc1388579"/>
      <w:bookmarkStart w:id="6" w:name="_Toc1456606"/>
      <w:bookmarkStart w:id="7" w:name="_Toc37034630"/>
      <w:bookmarkStart w:id="8" w:name="_Toc38846108"/>
      <w:bookmarkStart w:id="9" w:name="_Toc454456679"/>
      <w:bookmarkEnd w:id="0"/>
      <w:bookmarkEnd w:id="1"/>
      <w:r w:rsidRPr="003651D9">
        <w:rPr>
          <w:noProof w:val="0"/>
        </w:rPr>
        <w:t>Introduction</w:t>
      </w:r>
      <w:bookmarkEnd w:id="2"/>
      <w:bookmarkEnd w:id="3"/>
      <w:bookmarkEnd w:id="4"/>
      <w:bookmarkEnd w:id="5"/>
      <w:bookmarkEnd w:id="6"/>
      <w:bookmarkEnd w:id="7"/>
      <w:bookmarkEnd w:id="8"/>
      <w:r w:rsidR="00167DB7" w:rsidRPr="003651D9">
        <w:rPr>
          <w:noProof w:val="0"/>
        </w:rPr>
        <w:t xml:space="preserve"> to this Supplement</w:t>
      </w:r>
      <w:bookmarkEnd w:id="9"/>
    </w:p>
    <w:p w14:paraId="2B9848C6" w14:textId="3C76679F" w:rsidR="001D1619" w:rsidRPr="003651D9" w:rsidRDefault="0082538B" w:rsidP="0082538B">
      <w:pPr>
        <w:pStyle w:val="BodyText"/>
      </w:pPr>
      <w:r>
        <w:t xml:space="preserve">This </w:t>
      </w:r>
      <w:r w:rsidRPr="0082538B">
        <w:t>Supplement</w:t>
      </w:r>
      <w:r>
        <w:t xml:space="preserve"> to the IHE Patient Care Device Technical Frameworks adds the rationale and implementation details of the Point-of-Care Identity Management Profile to the Framework, providing a means for </w:t>
      </w:r>
      <w:r w:rsidR="003D4C70">
        <w:t>standards-based</w:t>
      </w:r>
      <w:r>
        <w:t xml:space="preserve"> </w:t>
      </w:r>
      <w:r w:rsidR="003D4C70">
        <w:t xml:space="preserve">exchange between systems of </w:t>
      </w:r>
      <w:r>
        <w:t>information collected and confirmed at the point of care</w:t>
      </w:r>
      <w:r w:rsidR="003D4C70">
        <w:t xml:space="preserve"> tracking the set of medical devices originating observations about each patient.</w:t>
      </w:r>
      <w:r>
        <w:t xml:space="preserve"> </w:t>
      </w:r>
    </w:p>
    <w:p w14:paraId="0C2C8FBA" w14:textId="77777777" w:rsidR="00CF283F" w:rsidRPr="003651D9" w:rsidRDefault="00CF283F" w:rsidP="008616CB">
      <w:pPr>
        <w:pStyle w:val="Heading2"/>
        <w:numPr>
          <w:ilvl w:val="0"/>
          <w:numId w:val="0"/>
        </w:numPr>
        <w:rPr>
          <w:noProof w:val="0"/>
        </w:rPr>
      </w:pPr>
      <w:bookmarkStart w:id="10" w:name="_Toc454456680"/>
      <w:r w:rsidRPr="003651D9">
        <w:rPr>
          <w:noProof w:val="0"/>
        </w:rPr>
        <w:t>Open Issues and Questions</w:t>
      </w:r>
      <w:bookmarkEnd w:id="10"/>
    </w:p>
    <w:p w14:paraId="23E28F65" w14:textId="25DA7AE7" w:rsidR="007158D7" w:rsidRPr="007158D7" w:rsidRDefault="003D4C70" w:rsidP="003D4C70">
      <w:pPr>
        <w:pStyle w:val="AuthorInstructions"/>
        <w:numPr>
          <w:ilvl w:val="0"/>
          <w:numId w:val="15"/>
        </w:numPr>
        <w:rPr>
          <w:i w:val="0"/>
        </w:rPr>
      </w:pPr>
      <w:r>
        <w:rPr>
          <w:i w:val="0"/>
        </w:rPr>
        <w:t>The work group solicits feedback on w</w:t>
      </w:r>
      <w:r w:rsidR="007158D7">
        <w:rPr>
          <w:i w:val="0"/>
        </w:rPr>
        <w:t xml:space="preserve">orkflow effects </w:t>
      </w:r>
      <w:r>
        <w:rPr>
          <w:i w:val="0"/>
        </w:rPr>
        <w:t xml:space="preserve">and problems </w:t>
      </w:r>
      <w:r w:rsidR="007158D7">
        <w:rPr>
          <w:i w:val="0"/>
        </w:rPr>
        <w:t xml:space="preserve">found in </w:t>
      </w:r>
      <w:r>
        <w:rPr>
          <w:i w:val="0"/>
        </w:rPr>
        <w:t>analyzing the profile and in trial implementation.</w:t>
      </w:r>
    </w:p>
    <w:p w14:paraId="45A3E723" w14:textId="77777777" w:rsidR="00CF283F" w:rsidRPr="003651D9" w:rsidRDefault="00CF283F" w:rsidP="008616CB">
      <w:pPr>
        <w:pStyle w:val="Heading2"/>
        <w:numPr>
          <w:ilvl w:val="0"/>
          <w:numId w:val="0"/>
        </w:numPr>
        <w:rPr>
          <w:noProof w:val="0"/>
        </w:rPr>
      </w:pPr>
      <w:bookmarkStart w:id="11" w:name="_Toc454456681"/>
      <w:bookmarkStart w:id="12" w:name="_Toc473170357"/>
      <w:bookmarkStart w:id="13" w:name="_Toc504625754"/>
      <w:r w:rsidRPr="003651D9">
        <w:rPr>
          <w:noProof w:val="0"/>
        </w:rPr>
        <w:t>Closed Issues</w:t>
      </w:r>
      <w:bookmarkEnd w:id="11"/>
    </w:p>
    <w:p w14:paraId="3BE71490" w14:textId="77777777" w:rsidR="00CF283F" w:rsidRDefault="00CF283F" w:rsidP="00B92EA1">
      <w:pPr>
        <w:pStyle w:val="AuthorInstructions"/>
      </w:pPr>
      <w:r w:rsidRPr="003651D9">
        <w:t xml:space="preserve"> &lt;List </w:t>
      </w:r>
      <w:r w:rsidR="00701B3A" w:rsidRPr="003651D9">
        <w:t>the</w:t>
      </w:r>
      <w:r w:rsidRPr="003651D9">
        <w:t xml:space="preserve"> closed issues/questio</w:t>
      </w:r>
      <w:r w:rsidR="001F7A35" w:rsidRPr="003651D9">
        <w:t>ns with their resolutions</w:t>
      </w:r>
      <w:r w:rsidR="009F5CF4" w:rsidRPr="003651D9">
        <w:t xml:space="preserve">. These are particularly useful for recording the rationale for closed issues to forestall unnecessary rehashing in the future </w:t>
      </w:r>
      <w:r w:rsidR="009F5CF4" w:rsidRPr="00AA41E3">
        <w:rPr>
          <w:noProof/>
        </w:rPr>
        <w:t>and/or</w:t>
      </w:r>
      <w:r w:rsidR="009F5CF4" w:rsidRPr="003651D9">
        <w:t xml:space="preserve"> to make it easier to identify when a closed issue should be re-opened due to new information.</w:t>
      </w:r>
      <w:r w:rsidRPr="003651D9">
        <w:t>&gt;</w:t>
      </w:r>
    </w:p>
    <w:p w14:paraId="6801D823" w14:textId="66507042" w:rsidR="003D741A" w:rsidRDefault="003D4C70" w:rsidP="003D4C70">
      <w:pPr>
        <w:pStyle w:val="AuthorInstructions"/>
        <w:numPr>
          <w:ilvl w:val="0"/>
          <w:numId w:val="16"/>
        </w:numPr>
        <w:rPr>
          <w:i w:val="0"/>
        </w:rPr>
      </w:pPr>
      <w:r>
        <w:rPr>
          <w:i w:val="0"/>
        </w:rPr>
        <w:t xml:space="preserve">Discuss differences from </w:t>
      </w:r>
      <w:r w:rsidR="003D741A">
        <w:rPr>
          <w:i w:val="0"/>
        </w:rPr>
        <w:t>previous approaches</w:t>
      </w:r>
      <w:r w:rsidR="007F0E85">
        <w:rPr>
          <w:i w:val="0"/>
        </w:rPr>
        <w:t xml:space="preserve"> based on ADT messages:</w:t>
      </w:r>
      <w:r w:rsidR="004F5024">
        <w:rPr>
          <w:i w:val="0"/>
        </w:rPr>
        <w:t xml:space="preserve"> </w:t>
      </w:r>
      <w:r w:rsidR="007F0E85">
        <w:rPr>
          <w:i w:val="0"/>
        </w:rPr>
        <w:t>will be faster,</w:t>
      </w:r>
      <w:r w:rsidR="004F5024">
        <w:rPr>
          <w:i w:val="0"/>
        </w:rPr>
        <w:t xml:space="preserve"> closer to the actual events than ADT feeds, which have a different </w:t>
      </w:r>
      <w:r w:rsidR="007F0E85">
        <w:rPr>
          <w:i w:val="0"/>
          <w:noProof/>
        </w:rPr>
        <w:t>purpose and are often not well synchronized with actual events at the point-of-care. Will enable devices, device controllers and a variety of other hospital to flexibly exchange information, publish or subscribe change notifications.</w:t>
      </w:r>
    </w:p>
    <w:p w14:paraId="7F2C5B66" w14:textId="70B75CC4" w:rsidR="005455A8" w:rsidRDefault="005455A8" w:rsidP="003D4C70">
      <w:pPr>
        <w:pStyle w:val="AuthorInstructions"/>
        <w:numPr>
          <w:ilvl w:val="0"/>
          <w:numId w:val="16"/>
        </w:numPr>
        <w:rPr>
          <w:i w:val="0"/>
        </w:rPr>
      </w:pPr>
      <w:r>
        <w:rPr>
          <w:i w:val="0"/>
        </w:rPr>
        <w:t>Includ</w:t>
      </w:r>
      <w:r w:rsidR="007F0E85">
        <w:rPr>
          <w:i w:val="0"/>
        </w:rPr>
        <w:t>e</w:t>
      </w:r>
      <w:r>
        <w:rPr>
          <w:i w:val="0"/>
        </w:rPr>
        <w:t xml:space="preserve"> security information and recommendations in the profile.</w:t>
      </w:r>
    </w:p>
    <w:p w14:paraId="63BB5063" w14:textId="77777777" w:rsidR="009F5CF4" w:rsidRPr="003651D9" w:rsidRDefault="00747676" w:rsidP="00BB76BC">
      <w:pPr>
        <w:pStyle w:val="Heading1"/>
        <w:numPr>
          <w:ilvl w:val="0"/>
          <w:numId w:val="0"/>
        </w:numPr>
        <w:rPr>
          <w:noProof w:val="0"/>
        </w:rPr>
      </w:pPr>
      <w:bookmarkStart w:id="14" w:name="_Toc454456682"/>
      <w:r w:rsidRPr="003651D9">
        <w:rPr>
          <w:noProof w:val="0"/>
        </w:rPr>
        <w:lastRenderedPageBreak/>
        <w:t>General Introduction</w:t>
      </w:r>
      <w:bookmarkEnd w:id="14"/>
    </w:p>
    <w:p w14:paraId="2407DB61" w14:textId="77777777" w:rsidR="00747676" w:rsidRPr="003651D9" w:rsidRDefault="00C16F09" w:rsidP="00BB76BC">
      <w:pPr>
        <w:pStyle w:val="EditorInstructions"/>
      </w:pPr>
      <w:r w:rsidRPr="003651D9">
        <w:t>Update the following Appendices to the General Introduction as indicated below. Note that these are not appendices to Volume 1.</w:t>
      </w:r>
    </w:p>
    <w:p w14:paraId="5C77E3EA" w14:textId="77777777" w:rsidR="00747676" w:rsidRPr="003651D9" w:rsidRDefault="00747676" w:rsidP="00747676">
      <w:pPr>
        <w:pStyle w:val="AppendixHeading1"/>
        <w:rPr>
          <w:noProof w:val="0"/>
        </w:rPr>
      </w:pPr>
      <w:bookmarkStart w:id="15" w:name="_Toc454456683"/>
      <w:r w:rsidRPr="003651D9">
        <w:rPr>
          <w:noProof w:val="0"/>
        </w:rPr>
        <w:t>Appendix A - Actor Summary Definitions</w:t>
      </w:r>
      <w:bookmarkEnd w:id="15"/>
    </w:p>
    <w:p w14:paraId="7E6F7360" w14:textId="77777777" w:rsidR="00747676" w:rsidRPr="003651D9" w:rsidRDefault="00747676" w:rsidP="00747676">
      <w:pPr>
        <w:pStyle w:val="EditorInstructions"/>
      </w:pPr>
      <w:r w:rsidRPr="003651D9">
        <w:t xml:space="preserve">Add the following actors </w:t>
      </w:r>
      <w:r w:rsidRPr="003651D9">
        <w:rPr>
          <w:iCs w:val="0"/>
        </w:rPr>
        <w:t xml:space="preserve">to the IHE </w:t>
      </w:r>
      <w:r w:rsidRPr="003651D9">
        <w:t>Technical Frameworks</w:t>
      </w:r>
      <w:r w:rsidRPr="003651D9">
        <w:rPr>
          <w:iCs w:val="0"/>
        </w:rPr>
        <w:t xml:space="preserve"> General Introduction list of Actors</w:t>
      </w:r>
      <w:r w:rsidRPr="003651D9">
        <w:t>:</w:t>
      </w:r>
    </w:p>
    <w:p w14:paraId="14AA353F" w14:textId="77777777" w:rsidR="00747676" w:rsidRPr="003651D9" w:rsidRDefault="00747676" w:rsidP="00747676">
      <w:pPr>
        <w:pStyle w:val="AuthorInstructions"/>
      </w:pPr>
    </w:p>
    <w:p w14:paraId="60C95FAB" w14:textId="77777777" w:rsidR="00747676" w:rsidRPr="003651D9" w:rsidRDefault="00747676" w:rsidP="00747676">
      <w:pPr>
        <w:pStyle w:val="AuthorInstructio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78"/>
        <w:gridCol w:w="6498"/>
      </w:tblGrid>
      <w:tr w:rsidR="00747676" w:rsidRPr="003651D9" w14:paraId="7E4C0F01" w14:textId="77777777" w:rsidTr="00BB76BC">
        <w:tc>
          <w:tcPr>
            <w:tcW w:w="3078" w:type="dxa"/>
            <w:shd w:val="clear" w:color="auto" w:fill="D9D9D9"/>
          </w:tcPr>
          <w:p w14:paraId="2867FC4A" w14:textId="77777777" w:rsidR="00747676" w:rsidRPr="003651D9" w:rsidRDefault="00747676" w:rsidP="00EB71A2">
            <w:pPr>
              <w:pStyle w:val="TableEntryHeader"/>
            </w:pPr>
            <w:r w:rsidRPr="003651D9">
              <w:t>Actor</w:t>
            </w:r>
          </w:p>
        </w:tc>
        <w:tc>
          <w:tcPr>
            <w:tcW w:w="6498" w:type="dxa"/>
            <w:shd w:val="clear" w:color="auto" w:fill="D9D9D9"/>
          </w:tcPr>
          <w:p w14:paraId="38465C34" w14:textId="77777777" w:rsidR="00747676" w:rsidRPr="003651D9" w:rsidRDefault="00747676" w:rsidP="00EB71A2">
            <w:pPr>
              <w:pStyle w:val="TableEntryHeader"/>
            </w:pPr>
            <w:r w:rsidRPr="003651D9">
              <w:t>Definition</w:t>
            </w:r>
          </w:p>
        </w:tc>
      </w:tr>
      <w:tr w:rsidR="00747676" w:rsidRPr="003651D9" w14:paraId="7D045275" w14:textId="77777777" w:rsidTr="00BB76BC">
        <w:tc>
          <w:tcPr>
            <w:tcW w:w="3078" w:type="dxa"/>
            <w:shd w:val="clear" w:color="auto" w:fill="auto"/>
          </w:tcPr>
          <w:p w14:paraId="46E88A94" w14:textId="77777777" w:rsidR="00747676" w:rsidRPr="003651D9" w:rsidRDefault="00E2457C" w:rsidP="00EB71A2">
            <w:pPr>
              <w:pStyle w:val="TableEntry"/>
            </w:pPr>
            <w:bookmarkStart w:id="16" w:name="_Toc448137396"/>
            <w:r>
              <w:t>Device-Patient</w:t>
            </w:r>
            <w:r w:rsidRPr="00324ABB">
              <w:t xml:space="preserve"> Association Reporter</w:t>
            </w:r>
            <w:bookmarkEnd w:id="16"/>
          </w:p>
        </w:tc>
        <w:tc>
          <w:tcPr>
            <w:tcW w:w="6498" w:type="dxa"/>
            <w:shd w:val="clear" w:color="auto" w:fill="auto"/>
          </w:tcPr>
          <w:p w14:paraId="62193B49" w14:textId="77777777" w:rsidR="00747676" w:rsidRPr="003651D9" w:rsidRDefault="00E2457C" w:rsidP="00EB71A2">
            <w:pPr>
              <w:pStyle w:val="TableEntry"/>
            </w:pPr>
            <w:r w:rsidRPr="000A0A79">
              <w:t>A</w:t>
            </w:r>
            <w:r>
              <w:t xml:space="preserve"> </w:t>
            </w:r>
            <w:r w:rsidRPr="000A0A79">
              <w:t>system</w:t>
            </w:r>
            <w:r>
              <w:t xml:space="preserve"> </w:t>
            </w:r>
            <w:r w:rsidRPr="000A0A79">
              <w:t>or</w:t>
            </w:r>
            <w:r>
              <w:t xml:space="preserve"> </w:t>
            </w:r>
            <w:r w:rsidRPr="000A0A79">
              <w:t>person</w:t>
            </w:r>
            <w:r>
              <w:t xml:space="preserve"> </w:t>
            </w:r>
            <w:r w:rsidRPr="000A0A79">
              <w:t>that</w:t>
            </w:r>
            <w:r>
              <w:t xml:space="preserve"> </w:t>
            </w:r>
            <w:r w:rsidRPr="000A0A79">
              <w:t>asserts</w:t>
            </w:r>
            <w:r>
              <w:t xml:space="preserve"> </w:t>
            </w:r>
            <w:r w:rsidRPr="000A0A79">
              <w:t>a</w:t>
            </w:r>
            <w:r>
              <w:t xml:space="preserve"> </w:t>
            </w:r>
            <w:r w:rsidRPr="000A0A79">
              <w:t>device-patient</w:t>
            </w:r>
            <w:r>
              <w:t xml:space="preserve"> </w:t>
            </w:r>
            <w:r w:rsidRPr="000A0A79">
              <w:t>association,</w:t>
            </w:r>
            <w:r>
              <w:t xml:space="preserve"> </w:t>
            </w:r>
            <w:r w:rsidRPr="000A0A79">
              <w:t>disassociation,</w:t>
            </w:r>
            <w:r>
              <w:t xml:space="preserve"> </w:t>
            </w:r>
            <w:r w:rsidRPr="000A0A79">
              <w:t>or</w:t>
            </w:r>
            <w:r>
              <w:t xml:space="preserve"> </w:t>
            </w:r>
            <w:r w:rsidRPr="000A0A79">
              <w:t>attributes</w:t>
            </w:r>
            <w:r>
              <w:t xml:space="preserve"> </w:t>
            </w:r>
            <w:r w:rsidRPr="000A0A79">
              <w:t>related</w:t>
            </w:r>
            <w:r>
              <w:t xml:space="preserve"> </w:t>
            </w:r>
            <w:r w:rsidRPr="000A0A79">
              <w:t>to</w:t>
            </w:r>
            <w:r>
              <w:t xml:space="preserve"> </w:t>
            </w:r>
            <w:r w:rsidRPr="000A0A79">
              <w:t>either.</w:t>
            </w:r>
          </w:p>
        </w:tc>
      </w:tr>
      <w:tr w:rsidR="00747676" w:rsidRPr="003651D9" w14:paraId="7BC60E31" w14:textId="77777777" w:rsidTr="00BB76BC">
        <w:tc>
          <w:tcPr>
            <w:tcW w:w="3078" w:type="dxa"/>
            <w:shd w:val="clear" w:color="auto" w:fill="auto"/>
          </w:tcPr>
          <w:p w14:paraId="29DC44C5" w14:textId="77777777" w:rsidR="00747676" w:rsidRPr="003651D9" w:rsidRDefault="00E2457C" w:rsidP="00EB71A2">
            <w:pPr>
              <w:pStyle w:val="TableEntry"/>
            </w:pPr>
            <w:bookmarkStart w:id="17" w:name="_Toc448137397"/>
            <w:r>
              <w:t>Device-Patient</w:t>
            </w:r>
            <w:r w:rsidRPr="00324ABB">
              <w:t xml:space="preserve"> Association Manager</w:t>
            </w:r>
            <w:bookmarkEnd w:id="17"/>
          </w:p>
        </w:tc>
        <w:tc>
          <w:tcPr>
            <w:tcW w:w="6498" w:type="dxa"/>
            <w:shd w:val="clear" w:color="auto" w:fill="auto"/>
          </w:tcPr>
          <w:p w14:paraId="0247138F" w14:textId="77777777" w:rsidR="00747676" w:rsidRPr="003651D9" w:rsidRDefault="00E2457C" w:rsidP="00EB71A2">
            <w:pPr>
              <w:pStyle w:val="TableEntry"/>
            </w:pPr>
            <w:r w:rsidRPr="00E2457C">
              <w:t>A system that records, manages, and serves records of device-patient associations.</w:t>
            </w:r>
          </w:p>
        </w:tc>
      </w:tr>
      <w:tr w:rsidR="00E2457C" w:rsidRPr="003651D9" w14:paraId="06DE25B8" w14:textId="77777777" w:rsidTr="00BB76BC">
        <w:tc>
          <w:tcPr>
            <w:tcW w:w="3078" w:type="dxa"/>
            <w:shd w:val="clear" w:color="auto" w:fill="auto"/>
          </w:tcPr>
          <w:p w14:paraId="781B6550" w14:textId="77777777" w:rsidR="00E2457C" w:rsidRDefault="00E2457C" w:rsidP="00EB71A2">
            <w:pPr>
              <w:pStyle w:val="TableEntry"/>
            </w:pPr>
            <w:r>
              <w:t>Device-Patient Association Consumer</w:t>
            </w:r>
          </w:p>
        </w:tc>
        <w:tc>
          <w:tcPr>
            <w:tcW w:w="6498" w:type="dxa"/>
            <w:shd w:val="clear" w:color="auto" w:fill="auto"/>
          </w:tcPr>
          <w:p w14:paraId="4E0A940A" w14:textId="77777777" w:rsidR="00E2457C" w:rsidRPr="00E2457C" w:rsidRDefault="00E2457C" w:rsidP="00EB71A2">
            <w:pPr>
              <w:pStyle w:val="TableEntry"/>
            </w:pPr>
            <w:r w:rsidRPr="00E2457C">
              <w:t>A system or person that queries a Device-Patient Association Manager for device-patient association records</w:t>
            </w:r>
          </w:p>
        </w:tc>
      </w:tr>
      <w:tr w:rsidR="00E2457C" w:rsidRPr="003651D9" w14:paraId="610FCD44" w14:textId="77777777" w:rsidTr="00BB76BC">
        <w:tc>
          <w:tcPr>
            <w:tcW w:w="3078" w:type="dxa"/>
            <w:shd w:val="clear" w:color="auto" w:fill="auto"/>
          </w:tcPr>
          <w:p w14:paraId="1359AE68" w14:textId="77777777" w:rsidR="00E2457C" w:rsidRDefault="00E2457C" w:rsidP="00EB71A2">
            <w:pPr>
              <w:pStyle w:val="TableEntry"/>
            </w:pPr>
            <w:r w:rsidRPr="00E2457C">
              <w:t>Device Registrant</w:t>
            </w:r>
          </w:p>
        </w:tc>
        <w:tc>
          <w:tcPr>
            <w:tcW w:w="6498" w:type="dxa"/>
            <w:shd w:val="clear" w:color="auto" w:fill="auto"/>
          </w:tcPr>
          <w:p w14:paraId="728485D9" w14:textId="77777777" w:rsidR="00E2457C" w:rsidRPr="00E2457C" w:rsidRDefault="00E2457C" w:rsidP="00EB71A2">
            <w:pPr>
              <w:pStyle w:val="TableEntry"/>
            </w:pPr>
            <w:r w:rsidRPr="00E2457C">
              <w:t>A system (including the device itself) or person that identifies a device that may participate in device-patient associations.</w:t>
            </w:r>
          </w:p>
        </w:tc>
      </w:tr>
      <w:tr w:rsidR="00E2457C" w:rsidRPr="003651D9" w14:paraId="4ACA9DD5" w14:textId="77777777" w:rsidTr="00BB76BC">
        <w:tc>
          <w:tcPr>
            <w:tcW w:w="3078" w:type="dxa"/>
            <w:shd w:val="clear" w:color="auto" w:fill="auto"/>
          </w:tcPr>
          <w:p w14:paraId="36429839" w14:textId="77777777" w:rsidR="00E2457C" w:rsidRPr="00E2457C" w:rsidRDefault="00E2457C" w:rsidP="00EB71A2">
            <w:pPr>
              <w:pStyle w:val="TableEntry"/>
            </w:pPr>
            <w:r>
              <w:t>Device Registration System</w:t>
            </w:r>
          </w:p>
        </w:tc>
        <w:tc>
          <w:tcPr>
            <w:tcW w:w="6498" w:type="dxa"/>
            <w:shd w:val="clear" w:color="auto" w:fill="auto"/>
          </w:tcPr>
          <w:p w14:paraId="33D6997A" w14:textId="77777777" w:rsidR="00E2457C" w:rsidRPr="00E2457C" w:rsidRDefault="00E2457C" w:rsidP="00EB71A2">
            <w:pPr>
              <w:pStyle w:val="TableEntry"/>
            </w:pPr>
            <w:r>
              <w:t xml:space="preserve">A system that registers devices and serves device identity information to a </w:t>
            </w:r>
            <w:r w:rsidRPr="00E2457C">
              <w:t>Device-Patient Association Manager</w:t>
            </w:r>
            <w:r>
              <w:t xml:space="preserve">. May </w:t>
            </w:r>
            <w:r w:rsidRPr="00AA41E3">
              <w:rPr>
                <w:noProof/>
              </w:rPr>
              <w:t>be grouped</w:t>
            </w:r>
            <w:r>
              <w:t xml:space="preserve"> with that Manager.</w:t>
            </w:r>
          </w:p>
        </w:tc>
      </w:tr>
      <w:tr w:rsidR="00E2457C" w:rsidRPr="003651D9" w14:paraId="3343F2DE" w14:textId="77777777" w:rsidTr="00BB76BC">
        <w:tc>
          <w:tcPr>
            <w:tcW w:w="3078" w:type="dxa"/>
            <w:shd w:val="clear" w:color="auto" w:fill="auto"/>
          </w:tcPr>
          <w:p w14:paraId="5A15DD47" w14:textId="77777777" w:rsidR="00E2457C" w:rsidRPr="00E2457C" w:rsidRDefault="00E2457C" w:rsidP="00EB71A2">
            <w:pPr>
              <w:pStyle w:val="TableEntry"/>
            </w:pPr>
            <w:r w:rsidRPr="00E2457C">
              <w:t>Patient Registration System</w:t>
            </w:r>
          </w:p>
        </w:tc>
        <w:tc>
          <w:tcPr>
            <w:tcW w:w="6498" w:type="dxa"/>
            <w:shd w:val="clear" w:color="auto" w:fill="auto"/>
          </w:tcPr>
          <w:p w14:paraId="13D6D206" w14:textId="77777777" w:rsidR="00E2457C" w:rsidRPr="00E2457C" w:rsidRDefault="00E2457C" w:rsidP="00EB71A2">
            <w:pPr>
              <w:pStyle w:val="TableEntry"/>
            </w:pPr>
            <w:r w:rsidRPr="00E2457C">
              <w:t>A system that identifies patients that may participate in device-patient associations, typically a master patient index (MPI) or other ADT system.</w:t>
            </w:r>
          </w:p>
        </w:tc>
      </w:tr>
    </w:tbl>
    <w:p w14:paraId="50C8FB73" w14:textId="77777777" w:rsidR="00747676" w:rsidRPr="003651D9" w:rsidRDefault="00747676" w:rsidP="00747676">
      <w:pPr>
        <w:pStyle w:val="AppendixHeading1"/>
        <w:rPr>
          <w:noProof w:val="0"/>
        </w:rPr>
      </w:pPr>
      <w:bookmarkStart w:id="18" w:name="_Toc454456684"/>
      <w:r w:rsidRPr="003651D9">
        <w:rPr>
          <w:noProof w:val="0"/>
        </w:rPr>
        <w:t>Appendix B - Transaction Summary Definitions</w:t>
      </w:r>
      <w:bookmarkEnd w:id="18"/>
    </w:p>
    <w:p w14:paraId="49634B96" w14:textId="77777777" w:rsidR="00747676" w:rsidRPr="003651D9" w:rsidRDefault="00747676" w:rsidP="00747676">
      <w:pPr>
        <w:pStyle w:val="EditorInstructions"/>
      </w:pPr>
      <w:r w:rsidRPr="003651D9">
        <w:t xml:space="preserve">Add the following transactions </w:t>
      </w:r>
      <w:r w:rsidRPr="003651D9">
        <w:rPr>
          <w:iCs w:val="0"/>
        </w:rPr>
        <w:t xml:space="preserve">to the IHE </w:t>
      </w:r>
      <w:r w:rsidRPr="003651D9">
        <w:t>Technical Frameworks</w:t>
      </w:r>
      <w:r w:rsidR="003B70A2" w:rsidRPr="003651D9">
        <w:rPr>
          <w:iCs w:val="0"/>
        </w:rPr>
        <w:t xml:space="preserve"> General Introduction </w:t>
      </w:r>
      <w:r w:rsidRPr="003651D9">
        <w:rPr>
          <w:iCs w:val="0"/>
        </w:rPr>
        <w:t>list of Transactions</w:t>
      </w:r>
      <w:r w:rsidRPr="003651D9">
        <w:t>:</w:t>
      </w:r>
    </w:p>
    <w:p w14:paraId="0157870C" w14:textId="77777777" w:rsidR="00747676" w:rsidRPr="003651D9" w:rsidRDefault="00747676" w:rsidP="00747676">
      <w:pPr>
        <w:pStyle w:val="AuthorInstructio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78"/>
        <w:gridCol w:w="6498"/>
      </w:tblGrid>
      <w:tr w:rsidR="00747676" w:rsidRPr="003651D9" w14:paraId="16292E83" w14:textId="77777777" w:rsidTr="00BB76BC">
        <w:tc>
          <w:tcPr>
            <w:tcW w:w="3078" w:type="dxa"/>
            <w:shd w:val="clear" w:color="auto" w:fill="D9D9D9"/>
          </w:tcPr>
          <w:p w14:paraId="15E48AC3" w14:textId="77777777" w:rsidR="00747676" w:rsidRPr="003651D9" w:rsidRDefault="00747676" w:rsidP="00EB71A2">
            <w:pPr>
              <w:pStyle w:val="TableEntryHeader"/>
            </w:pPr>
            <w:r w:rsidRPr="003651D9">
              <w:t>Transaction</w:t>
            </w:r>
          </w:p>
        </w:tc>
        <w:tc>
          <w:tcPr>
            <w:tcW w:w="6498" w:type="dxa"/>
            <w:shd w:val="clear" w:color="auto" w:fill="D9D9D9"/>
          </w:tcPr>
          <w:p w14:paraId="7BAC258B" w14:textId="77777777" w:rsidR="00747676" w:rsidRPr="003651D9" w:rsidRDefault="00747676" w:rsidP="00EB71A2">
            <w:pPr>
              <w:pStyle w:val="TableEntryHeader"/>
            </w:pPr>
            <w:r w:rsidRPr="003651D9">
              <w:t>Definition</w:t>
            </w:r>
          </w:p>
        </w:tc>
      </w:tr>
      <w:tr w:rsidR="00747676" w:rsidRPr="003651D9" w14:paraId="5458AE49" w14:textId="77777777" w:rsidTr="00BB76BC">
        <w:tc>
          <w:tcPr>
            <w:tcW w:w="3078" w:type="dxa"/>
            <w:shd w:val="clear" w:color="auto" w:fill="auto"/>
          </w:tcPr>
          <w:p w14:paraId="44EA0DC3" w14:textId="77777777" w:rsidR="00747676" w:rsidRPr="003651D9" w:rsidRDefault="00316761" w:rsidP="00316761">
            <w:pPr>
              <w:pStyle w:val="TableEntry"/>
            </w:pPr>
            <w:r>
              <w:t xml:space="preserve">Assert </w:t>
            </w:r>
            <w:r w:rsidR="00E2457C">
              <w:t>Device-Patien</w:t>
            </w:r>
            <w:r>
              <w:t>t Associatio</w:t>
            </w:r>
            <w:r w:rsidR="00E2457C">
              <w:t>n</w:t>
            </w:r>
          </w:p>
        </w:tc>
        <w:tc>
          <w:tcPr>
            <w:tcW w:w="6498" w:type="dxa"/>
            <w:shd w:val="clear" w:color="auto" w:fill="auto"/>
          </w:tcPr>
          <w:p w14:paraId="621ED831" w14:textId="77777777" w:rsidR="00747676" w:rsidRPr="003651D9" w:rsidRDefault="00E2457C" w:rsidP="00EB71A2">
            <w:pPr>
              <w:pStyle w:val="TableEntry"/>
            </w:pPr>
            <w:r>
              <w:t xml:space="preserve">A Device-Patient Association Reporter asserts to a Device-Patient Association Manager that a device has </w:t>
            </w:r>
            <w:r w:rsidRPr="00AA41E3">
              <w:rPr>
                <w:noProof/>
              </w:rPr>
              <w:t>been associated</w:t>
            </w:r>
            <w:r>
              <w:t xml:space="preserve"> with a patient, or updates data concerning a reported assertion.</w:t>
            </w:r>
          </w:p>
        </w:tc>
      </w:tr>
      <w:tr w:rsidR="00747676" w:rsidRPr="003651D9" w14:paraId="0F181861" w14:textId="77777777" w:rsidTr="00BB76BC">
        <w:tc>
          <w:tcPr>
            <w:tcW w:w="3078" w:type="dxa"/>
            <w:shd w:val="clear" w:color="auto" w:fill="auto"/>
          </w:tcPr>
          <w:p w14:paraId="6923023B" w14:textId="77777777" w:rsidR="00747676" w:rsidRPr="003651D9" w:rsidRDefault="00316761" w:rsidP="00316761">
            <w:pPr>
              <w:pStyle w:val="TableEntry"/>
            </w:pPr>
            <w:r>
              <w:t xml:space="preserve">Assert </w:t>
            </w:r>
            <w:r w:rsidR="00E2457C">
              <w:t>Device-Patient Dis</w:t>
            </w:r>
            <w:r w:rsidR="00E2457C" w:rsidRPr="00E2457C">
              <w:t>association</w:t>
            </w:r>
          </w:p>
        </w:tc>
        <w:tc>
          <w:tcPr>
            <w:tcW w:w="6498" w:type="dxa"/>
            <w:shd w:val="clear" w:color="auto" w:fill="auto"/>
          </w:tcPr>
          <w:p w14:paraId="7F1977DB" w14:textId="77777777" w:rsidR="00747676" w:rsidRPr="003651D9" w:rsidRDefault="00E2457C" w:rsidP="00E2457C">
            <w:pPr>
              <w:pStyle w:val="TableEntry"/>
            </w:pPr>
            <w:r w:rsidRPr="00E2457C">
              <w:t>A Device-Patient Association Reporter asserts</w:t>
            </w:r>
            <w:r>
              <w:t xml:space="preserve"> t</w:t>
            </w:r>
            <w:r w:rsidRPr="00E2457C">
              <w:t xml:space="preserve">o a Device-Patient Association Manager that </w:t>
            </w:r>
            <w:r>
              <w:t xml:space="preserve">the association between a device and a patient has </w:t>
            </w:r>
            <w:r w:rsidRPr="00AA41E3">
              <w:rPr>
                <w:noProof/>
              </w:rPr>
              <w:t>been terminated</w:t>
            </w:r>
            <w:r>
              <w:t>.</w:t>
            </w:r>
            <w:r w:rsidRPr="00E2457C">
              <w:t>.</w:t>
            </w:r>
          </w:p>
        </w:tc>
      </w:tr>
      <w:tr w:rsidR="00E2457C" w:rsidRPr="003651D9" w14:paraId="7018369E" w14:textId="77777777" w:rsidTr="00523372">
        <w:trPr>
          <w:trHeight w:val="773"/>
        </w:trPr>
        <w:tc>
          <w:tcPr>
            <w:tcW w:w="3078" w:type="dxa"/>
            <w:shd w:val="clear" w:color="auto" w:fill="auto"/>
          </w:tcPr>
          <w:p w14:paraId="2A6BF29E" w14:textId="77777777" w:rsidR="00E2457C" w:rsidRDefault="00316761" w:rsidP="00316761">
            <w:pPr>
              <w:pStyle w:val="TableEntry"/>
            </w:pPr>
            <w:r w:rsidRPr="00316761">
              <w:t xml:space="preserve">Query </w:t>
            </w:r>
            <w:r w:rsidR="00E2457C">
              <w:t>Device-Patient Association</w:t>
            </w:r>
            <w:r>
              <w:t>s</w:t>
            </w:r>
          </w:p>
        </w:tc>
        <w:tc>
          <w:tcPr>
            <w:tcW w:w="6498" w:type="dxa"/>
            <w:shd w:val="clear" w:color="auto" w:fill="auto"/>
          </w:tcPr>
          <w:p w14:paraId="0A4765C7" w14:textId="77777777" w:rsidR="00E2457C" w:rsidRPr="00E2457C" w:rsidRDefault="00E2457C" w:rsidP="00E2457C">
            <w:pPr>
              <w:pStyle w:val="TableEntry"/>
            </w:pPr>
            <w:r>
              <w:t xml:space="preserve">A </w:t>
            </w:r>
            <w:r w:rsidRPr="00E2457C">
              <w:t>Device-Patient Association Consumer</w:t>
            </w:r>
            <w:r>
              <w:t xml:space="preserve"> sends a query to a </w:t>
            </w:r>
            <w:r w:rsidRPr="00E2457C">
              <w:t>Device-Patient Association Manager</w:t>
            </w:r>
            <w:r>
              <w:t xml:space="preserve"> concerning the devices associated with a patient or set of patients currently or at a stated past time.</w:t>
            </w:r>
          </w:p>
        </w:tc>
      </w:tr>
      <w:tr w:rsidR="00B60124" w:rsidRPr="003651D9" w14:paraId="4B36951E" w14:textId="77777777" w:rsidTr="00BB76BC">
        <w:tc>
          <w:tcPr>
            <w:tcW w:w="3078" w:type="dxa"/>
            <w:shd w:val="clear" w:color="auto" w:fill="auto"/>
          </w:tcPr>
          <w:p w14:paraId="6BF4357F" w14:textId="77777777" w:rsidR="00B60124" w:rsidRDefault="00316761" w:rsidP="00EB71A2">
            <w:pPr>
              <w:pStyle w:val="TableEntry"/>
            </w:pPr>
            <w:r>
              <w:t>Register Device</w:t>
            </w:r>
          </w:p>
        </w:tc>
        <w:tc>
          <w:tcPr>
            <w:tcW w:w="6498" w:type="dxa"/>
            <w:shd w:val="clear" w:color="auto" w:fill="auto"/>
          </w:tcPr>
          <w:p w14:paraId="12B52AC5" w14:textId="77777777" w:rsidR="00B60124" w:rsidRDefault="00523372" w:rsidP="00E2457C">
            <w:pPr>
              <w:pStyle w:val="TableEntry"/>
            </w:pPr>
            <w:r>
              <w:t>A Device Registrant sends, updates, or deletes a record of identifying information on a device instance for storage and use by the Device-Patient Association Manager.</w:t>
            </w:r>
          </w:p>
        </w:tc>
      </w:tr>
    </w:tbl>
    <w:p w14:paraId="080379AB" w14:textId="77777777" w:rsidR="00747676" w:rsidRPr="003651D9" w:rsidRDefault="00747676" w:rsidP="00747676">
      <w:pPr>
        <w:pStyle w:val="Glossary"/>
        <w:pageBreakBefore w:val="0"/>
        <w:rPr>
          <w:noProof w:val="0"/>
        </w:rPr>
      </w:pPr>
      <w:bookmarkStart w:id="19" w:name="_Toc454456685"/>
      <w:r w:rsidRPr="003651D9">
        <w:rPr>
          <w:noProof w:val="0"/>
        </w:rPr>
        <w:t>Glossary</w:t>
      </w:r>
      <w:bookmarkEnd w:id="19"/>
    </w:p>
    <w:p w14:paraId="085F3977" w14:textId="77777777" w:rsidR="00747676" w:rsidRPr="003651D9" w:rsidRDefault="00747676" w:rsidP="00747676">
      <w:pPr>
        <w:pStyle w:val="EditorInstructions"/>
      </w:pPr>
      <w:r w:rsidRPr="003651D9">
        <w:t>Add the following glossary terms to the IHE Technical Frameworks General Introduction Glossary:</w:t>
      </w:r>
    </w:p>
    <w:p w14:paraId="482C4161" w14:textId="77777777" w:rsidR="00747676" w:rsidRPr="003651D9" w:rsidRDefault="00747676" w:rsidP="00747676">
      <w:pPr>
        <w:pStyle w:val="AuthorInstructions"/>
      </w:pPr>
    </w:p>
    <w:p w14:paraId="64D4F416" w14:textId="77777777" w:rsidR="00747676" w:rsidRPr="003651D9" w:rsidRDefault="00747676" w:rsidP="00747676">
      <w:pPr>
        <w:pStyle w:val="AuthorInstructio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78"/>
        <w:gridCol w:w="6498"/>
      </w:tblGrid>
      <w:tr w:rsidR="00747676" w:rsidRPr="003651D9" w14:paraId="272FBB8D" w14:textId="77777777" w:rsidTr="00BB76BC">
        <w:tc>
          <w:tcPr>
            <w:tcW w:w="3078" w:type="dxa"/>
            <w:shd w:val="clear" w:color="auto" w:fill="D9D9D9"/>
          </w:tcPr>
          <w:p w14:paraId="58A4E5A1" w14:textId="77777777" w:rsidR="00747676" w:rsidRPr="003651D9" w:rsidRDefault="00747676" w:rsidP="00664BED">
            <w:pPr>
              <w:pStyle w:val="TableEntryHeader"/>
              <w:keepLines/>
            </w:pPr>
            <w:r w:rsidRPr="003651D9">
              <w:t>Glossary Term</w:t>
            </w:r>
          </w:p>
        </w:tc>
        <w:tc>
          <w:tcPr>
            <w:tcW w:w="6498" w:type="dxa"/>
            <w:shd w:val="clear" w:color="auto" w:fill="D9D9D9"/>
          </w:tcPr>
          <w:p w14:paraId="490A3212" w14:textId="77777777" w:rsidR="00747676" w:rsidRPr="003651D9" w:rsidRDefault="00747676" w:rsidP="00664BED">
            <w:pPr>
              <w:pStyle w:val="TableEntryHeader"/>
              <w:keepLines/>
            </w:pPr>
            <w:r w:rsidRPr="003651D9">
              <w:t>Definition</w:t>
            </w:r>
          </w:p>
        </w:tc>
      </w:tr>
      <w:tr w:rsidR="00747676" w:rsidRPr="003651D9" w14:paraId="221C31A3" w14:textId="77777777" w:rsidTr="00BB76BC">
        <w:tc>
          <w:tcPr>
            <w:tcW w:w="3078" w:type="dxa"/>
            <w:shd w:val="clear" w:color="auto" w:fill="auto"/>
          </w:tcPr>
          <w:p w14:paraId="6D3ACFFC" w14:textId="77777777" w:rsidR="00747676" w:rsidRPr="003651D9" w:rsidRDefault="00656AAC" w:rsidP="00664BED">
            <w:pPr>
              <w:pStyle w:val="TableEntry"/>
              <w:keepLines/>
            </w:pPr>
            <w:r w:rsidRPr="00656AAC">
              <w:t>Assertion</w:t>
            </w:r>
          </w:p>
        </w:tc>
        <w:tc>
          <w:tcPr>
            <w:tcW w:w="6498" w:type="dxa"/>
            <w:shd w:val="clear" w:color="auto" w:fill="auto"/>
          </w:tcPr>
          <w:p w14:paraId="0449E67E" w14:textId="77777777" w:rsidR="00747676" w:rsidRPr="003651D9" w:rsidRDefault="00656AAC" w:rsidP="00664BED">
            <w:pPr>
              <w:pStyle w:val="TableEntry"/>
              <w:keepLines/>
            </w:pPr>
            <w:r w:rsidRPr="00656AAC">
              <w:t>A statement that a certain premise is true</w:t>
            </w:r>
            <w:r>
              <w:t>, for example that a device has been prepared to collect data about a patient.</w:t>
            </w:r>
          </w:p>
        </w:tc>
      </w:tr>
      <w:tr w:rsidR="00747676" w:rsidRPr="003651D9" w14:paraId="034012C9" w14:textId="77777777" w:rsidTr="00BB76BC">
        <w:tc>
          <w:tcPr>
            <w:tcW w:w="3078" w:type="dxa"/>
            <w:shd w:val="clear" w:color="auto" w:fill="auto"/>
          </w:tcPr>
          <w:p w14:paraId="2EA90718" w14:textId="77777777" w:rsidR="00747676" w:rsidRPr="003651D9" w:rsidRDefault="00656AAC" w:rsidP="00664BED">
            <w:pPr>
              <w:pStyle w:val="TableEntry"/>
              <w:keepLines/>
            </w:pPr>
            <w:r w:rsidRPr="00656AAC">
              <w:t>Binding</w:t>
            </w:r>
          </w:p>
        </w:tc>
        <w:tc>
          <w:tcPr>
            <w:tcW w:w="6498" w:type="dxa"/>
            <w:shd w:val="clear" w:color="auto" w:fill="auto"/>
          </w:tcPr>
          <w:p w14:paraId="2581E522" w14:textId="77777777" w:rsidR="00747676" w:rsidRPr="003651D9" w:rsidRDefault="00656AAC" w:rsidP="00664BED">
            <w:pPr>
              <w:pStyle w:val="TableEntry"/>
              <w:keepLines/>
            </w:pPr>
            <w:r w:rsidRPr="00656AAC">
              <w:t>A process of associating two related elements of information.</w:t>
            </w:r>
          </w:p>
        </w:tc>
      </w:tr>
      <w:tr w:rsidR="00656AAC" w:rsidRPr="003651D9" w14:paraId="7D06AE27" w14:textId="77777777" w:rsidTr="00BB76BC">
        <w:tc>
          <w:tcPr>
            <w:tcW w:w="3078" w:type="dxa"/>
            <w:shd w:val="clear" w:color="auto" w:fill="auto"/>
          </w:tcPr>
          <w:p w14:paraId="4C1D5CCB" w14:textId="77777777" w:rsidR="00656AAC" w:rsidRPr="00656AAC" w:rsidRDefault="00656AAC" w:rsidP="00664BED">
            <w:pPr>
              <w:pStyle w:val="TableEntry"/>
              <w:keepLines/>
            </w:pPr>
            <w:r w:rsidRPr="00656AAC">
              <w:t>Biometrics</w:t>
            </w:r>
          </w:p>
        </w:tc>
        <w:tc>
          <w:tcPr>
            <w:tcW w:w="6498" w:type="dxa"/>
            <w:shd w:val="clear" w:color="auto" w:fill="auto"/>
          </w:tcPr>
          <w:p w14:paraId="1D7DC54C" w14:textId="77777777" w:rsidR="00656AAC" w:rsidRPr="00656AAC" w:rsidRDefault="00656AAC" w:rsidP="00664BED">
            <w:pPr>
              <w:pStyle w:val="TableEntry"/>
              <w:keepLines/>
            </w:pPr>
            <w:r w:rsidRPr="00656AAC">
              <w:t>A measurable physical characteristic or personal behavioral trait used to recognize the identity, or verify the claimed identity of a person.</w:t>
            </w:r>
          </w:p>
        </w:tc>
      </w:tr>
      <w:tr w:rsidR="00656AAC" w:rsidRPr="003651D9" w14:paraId="17E9F454" w14:textId="77777777" w:rsidTr="00BB76BC">
        <w:tc>
          <w:tcPr>
            <w:tcW w:w="3078" w:type="dxa"/>
            <w:shd w:val="clear" w:color="auto" w:fill="auto"/>
          </w:tcPr>
          <w:p w14:paraId="0453FB31" w14:textId="77777777" w:rsidR="00656AAC" w:rsidRPr="00656AAC" w:rsidRDefault="00656AAC" w:rsidP="00664BED">
            <w:pPr>
              <w:pStyle w:val="TableEntry"/>
              <w:keepLines/>
            </w:pPr>
            <w:r w:rsidRPr="00656AAC">
              <w:t>Direct Association</w:t>
            </w:r>
          </w:p>
        </w:tc>
        <w:tc>
          <w:tcPr>
            <w:tcW w:w="6498" w:type="dxa"/>
            <w:shd w:val="clear" w:color="auto" w:fill="auto"/>
          </w:tcPr>
          <w:p w14:paraId="24D8455E" w14:textId="77777777" w:rsidR="00656AAC" w:rsidRPr="00656AAC" w:rsidRDefault="00656AAC" w:rsidP="00664BED">
            <w:pPr>
              <w:pStyle w:val="TableEntry"/>
              <w:keepLines/>
            </w:pPr>
            <w:r w:rsidRPr="00656AAC">
              <w:t>A patient association established by the observation and recording of a physical connection of a device to the patient.</w:t>
            </w:r>
          </w:p>
        </w:tc>
      </w:tr>
      <w:tr w:rsidR="00656AAC" w:rsidRPr="003651D9" w14:paraId="1DAAF647" w14:textId="77777777" w:rsidTr="00BB76BC">
        <w:tc>
          <w:tcPr>
            <w:tcW w:w="3078" w:type="dxa"/>
            <w:shd w:val="clear" w:color="auto" w:fill="auto"/>
          </w:tcPr>
          <w:p w14:paraId="054EF171" w14:textId="77777777" w:rsidR="00656AAC" w:rsidRPr="00FA4487" w:rsidRDefault="00656AAC" w:rsidP="00664BED">
            <w:pPr>
              <w:pStyle w:val="TableEntry"/>
              <w:keepLines/>
              <w:rPr>
                <w:lang w:val="fr-FR"/>
              </w:rPr>
            </w:pPr>
            <w:r w:rsidRPr="00FA4487">
              <w:rPr>
                <w:lang w:val="fr-FR"/>
              </w:rPr>
              <w:t xml:space="preserve">Direct </w:t>
            </w:r>
            <w:proofErr w:type="spellStart"/>
            <w:r w:rsidRPr="00FA4487">
              <w:rPr>
                <w:lang w:val="fr-FR"/>
              </w:rPr>
              <w:t>Device</w:t>
            </w:r>
            <w:proofErr w:type="spellEnd"/>
            <w:r w:rsidRPr="00FA4487">
              <w:rPr>
                <w:lang w:val="fr-FR"/>
              </w:rPr>
              <w:t>-Patient Association Assertion</w:t>
            </w:r>
          </w:p>
        </w:tc>
        <w:tc>
          <w:tcPr>
            <w:tcW w:w="6498" w:type="dxa"/>
            <w:shd w:val="clear" w:color="auto" w:fill="auto"/>
          </w:tcPr>
          <w:p w14:paraId="409134FF" w14:textId="77777777" w:rsidR="00656AAC" w:rsidRPr="00656AAC" w:rsidRDefault="00656AAC" w:rsidP="00664BED">
            <w:pPr>
              <w:pStyle w:val="TableEntry"/>
              <w:keepLines/>
            </w:pPr>
            <w:r w:rsidRPr="00656AAC">
              <w:t>A claim of direct device-patient association based on evidence.</w:t>
            </w:r>
          </w:p>
        </w:tc>
      </w:tr>
      <w:tr w:rsidR="00656AAC" w:rsidRPr="003651D9" w14:paraId="0138D6DA" w14:textId="77777777" w:rsidTr="00BB76BC">
        <w:tc>
          <w:tcPr>
            <w:tcW w:w="3078" w:type="dxa"/>
            <w:shd w:val="clear" w:color="auto" w:fill="auto"/>
          </w:tcPr>
          <w:p w14:paraId="42B6BAE3" w14:textId="77777777" w:rsidR="00656AAC" w:rsidRPr="00656AAC" w:rsidRDefault="00656AAC" w:rsidP="00664BED">
            <w:pPr>
              <w:pStyle w:val="TableEntry"/>
              <w:keepLines/>
            </w:pPr>
            <w:r w:rsidRPr="00656AAC">
              <w:t>Duplicate Patient Identification Record</w:t>
            </w:r>
          </w:p>
        </w:tc>
        <w:tc>
          <w:tcPr>
            <w:tcW w:w="6498" w:type="dxa"/>
            <w:shd w:val="clear" w:color="auto" w:fill="auto"/>
          </w:tcPr>
          <w:p w14:paraId="772C8009" w14:textId="77777777" w:rsidR="00656AAC" w:rsidRPr="00656AAC" w:rsidRDefault="00656AAC" w:rsidP="00664BED">
            <w:pPr>
              <w:pStyle w:val="TableEntry"/>
              <w:keepLines/>
            </w:pPr>
            <w:r w:rsidRPr="00656AAC">
              <w:t xml:space="preserve">Two records representing the same patient, with differing identifiers of the same type with the same assigning authority. For example, two different medical record numbers issued by the same hospital to the same patient. In the context of device-patient </w:t>
            </w:r>
            <w:r w:rsidRPr="00AA41E3">
              <w:rPr>
                <w:noProof/>
              </w:rPr>
              <w:t>association</w:t>
            </w:r>
            <w:r w:rsidRPr="00656AAC">
              <w:t xml:space="preserve">, an unintentional duplicate patient record may result if device data </w:t>
            </w:r>
            <w:r w:rsidRPr="00AA41E3">
              <w:rPr>
                <w:noProof/>
              </w:rPr>
              <w:t>is recorded</w:t>
            </w:r>
            <w:r w:rsidRPr="00656AAC">
              <w:t xml:space="preserve"> without a permanent unique patient identifier </w:t>
            </w:r>
            <w:r w:rsidRPr="00AA41E3">
              <w:rPr>
                <w:noProof/>
              </w:rPr>
              <w:t>being recorded</w:t>
            </w:r>
            <w:r w:rsidRPr="00656AAC">
              <w:t>, as in an emergency. A human-validated merge operation is necessary to associate the device data with the patient after the fact.</w:t>
            </w:r>
          </w:p>
        </w:tc>
      </w:tr>
      <w:tr w:rsidR="00656AAC" w:rsidRPr="003651D9" w14:paraId="3D7C1768" w14:textId="77777777" w:rsidTr="00BB76BC">
        <w:tc>
          <w:tcPr>
            <w:tcW w:w="3078" w:type="dxa"/>
            <w:shd w:val="clear" w:color="auto" w:fill="auto"/>
          </w:tcPr>
          <w:p w14:paraId="7C972D27" w14:textId="77777777" w:rsidR="00656AAC" w:rsidRPr="00656AAC" w:rsidRDefault="00656AAC" w:rsidP="00664BED">
            <w:pPr>
              <w:pStyle w:val="TableEntry"/>
              <w:keepLines/>
            </w:pPr>
            <w:r w:rsidRPr="00656AAC">
              <w:t>Entity</w:t>
            </w:r>
          </w:p>
        </w:tc>
        <w:tc>
          <w:tcPr>
            <w:tcW w:w="6498" w:type="dxa"/>
            <w:shd w:val="clear" w:color="auto" w:fill="auto"/>
          </w:tcPr>
          <w:p w14:paraId="4EAC27B5" w14:textId="77777777" w:rsidR="00656AAC" w:rsidRPr="00656AAC" w:rsidRDefault="00656AAC" w:rsidP="00664BED">
            <w:pPr>
              <w:pStyle w:val="TableEntry"/>
              <w:keepLines/>
            </w:pPr>
            <w:r>
              <w:t>In the context of this Profile, a</w:t>
            </w:r>
            <w:r w:rsidRPr="00656AAC">
              <w:t>n organizational unit within a healthcare enterprise, typically, but not necessarily, associated with a free-standing building, office, or sub-unit within a common hospital corporation. For example, a patient visit would occur within a specific entity.</w:t>
            </w:r>
          </w:p>
        </w:tc>
      </w:tr>
      <w:tr w:rsidR="002B1B52" w:rsidRPr="003651D9" w14:paraId="0B018EE3" w14:textId="77777777" w:rsidTr="00BB76BC">
        <w:tc>
          <w:tcPr>
            <w:tcW w:w="3078" w:type="dxa"/>
            <w:shd w:val="clear" w:color="auto" w:fill="auto"/>
          </w:tcPr>
          <w:p w14:paraId="5C9AC3A7" w14:textId="77777777" w:rsidR="002B1B52" w:rsidRPr="00656AAC" w:rsidRDefault="002B1B52" w:rsidP="00664BED">
            <w:pPr>
              <w:pStyle w:val="TableEntry"/>
              <w:keepLines/>
            </w:pPr>
            <w:r w:rsidRPr="002B1B52">
              <w:t>False Negative</w:t>
            </w:r>
          </w:p>
        </w:tc>
        <w:tc>
          <w:tcPr>
            <w:tcW w:w="6498" w:type="dxa"/>
            <w:shd w:val="clear" w:color="auto" w:fill="auto"/>
          </w:tcPr>
          <w:p w14:paraId="3850B376" w14:textId="77777777" w:rsidR="002B1B52" w:rsidRDefault="002B1B52" w:rsidP="00664BED">
            <w:pPr>
              <w:pStyle w:val="TableEntry"/>
              <w:keepLines/>
            </w:pPr>
            <w:r w:rsidRPr="002B1B52">
              <w:t>Patient algorithm matching error occurring when two different records for the same person are thought to represent different people (for example name, gender, date of birth, MRN…).</w:t>
            </w:r>
          </w:p>
        </w:tc>
      </w:tr>
      <w:tr w:rsidR="002B1B52" w:rsidRPr="003651D9" w14:paraId="0F61FFE8" w14:textId="77777777" w:rsidTr="00BB76BC">
        <w:tc>
          <w:tcPr>
            <w:tcW w:w="3078" w:type="dxa"/>
            <w:shd w:val="clear" w:color="auto" w:fill="auto"/>
          </w:tcPr>
          <w:p w14:paraId="55D345D9" w14:textId="77777777" w:rsidR="002B1B52" w:rsidRPr="002B1B52" w:rsidRDefault="002B1B52" w:rsidP="00664BED">
            <w:pPr>
              <w:pStyle w:val="TableEntry"/>
              <w:keepLines/>
            </w:pPr>
            <w:r w:rsidRPr="002B1B52">
              <w:t>False Positive</w:t>
            </w:r>
          </w:p>
        </w:tc>
        <w:tc>
          <w:tcPr>
            <w:tcW w:w="6498" w:type="dxa"/>
            <w:shd w:val="clear" w:color="auto" w:fill="auto"/>
          </w:tcPr>
          <w:p w14:paraId="252B7631" w14:textId="77777777" w:rsidR="002B1B52" w:rsidRPr="002B1B52" w:rsidRDefault="002B1B52" w:rsidP="00664BED">
            <w:pPr>
              <w:pStyle w:val="TableEntry"/>
              <w:keepLines/>
            </w:pPr>
            <w:r w:rsidRPr="002B1B52">
              <w:t>Patient algorithm matching error occurring when information for two different people appears to be a match representing the same individual (for example name, gender, date of birth, MRN…).</w:t>
            </w:r>
          </w:p>
        </w:tc>
      </w:tr>
      <w:tr w:rsidR="009A15D1" w:rsidRPr="003651D9" w14:paraId="1EE1DF3A" w14:textId="77777777" w:rsidTr="00BB76BC">
        <w:tc>
          <w:tcPr>
            <w:tcW w:w="3078" w:type="dxa"/>
            <w:shd w:val="clear" w:color="auto" w:fill="auto"/>
          </w:tcPr>
          <w:p w14:paraId="3DA33369" w14:textId="77777777" w:rsidR="009A15D1" w:rsidRPr="002B1B52" w:rsidRDefault="009A15D1" w:rsidP="00664BED">
            <w:pPr>
              <w:pStyle w:val="TableEntry"/>
              <w:keepLines/>
            </w:pPr>
            <w:r w:rsidRPr="009A15D1">
              <w:t>Identity Assertion</w:t>
            </w:r>
          </w:p>
        </w:tc>
        <w:tc>
          <w:tcPr>
            <w:tcW w:w="6498" w:type="dxa"/>
            <w:shd w:val="clear" w:color="auto" w:fill="auto"/>
          </w:tcPr>
          <w:p w14:paraId="38F80B9A" w14:textId="77777777" w:rsidR="009A15D1" w:rsidRPr="002B1B52" w:rsidRDefault="009A15D1" w:rsidP="00664BED">
            <w:pPr>
              <w:pStyle w:val="TableEntry"/>
              <w:keepLines/>
            </w:pPr>
            <w:r w:rsidRPr="009A15D1">
              <w:t>A claim attributing a particular identity to a person or device.</w:t>
            </w:r>
          </w:p>
        </w:tc>
      </w:tr>
      <w:tr w:rsidR="009A15D1" w:rsidRPr="003651D9" w14:paraId="324A2ED4" w14:textId="77777777" w:rsidTr="00BB76BC">
        <w:tc>
          <w:tcPr>
            <w:tcW w:w="3078" w:type="dxa"/>
            <w:shd w:val="clear" w:color="auto" w:fill="auto"/>
          </w:tcPr>
          <w:p w14:paraId="5A3D6419" w14:textId="77777777" w:rsidR="009A15D1" w:rsidRPr="002B1B52" w:rsidRDefault="008353EE" w:rsidP="00664BED">
            <w:pPr>
              <w:pStyle w:val="TableEntry"/>
              <w:keepLines/>
            </w:pPr>
            <w:r w:rsidRPr="008353EE">
              <w:t>Identity Management</w:t>
            </w:r>
          </w:p>
        </w:tc>
        <w:tc>
          <w:tcPr>
            <w:tcW w:w="6498" w:type="dxa"/>
            <w:shd w:val="clear" w:color="auto" w:fill="auto"/>
          </w:tcPr>
          <w:p w14:paraId="0035FD7C" w14:textId="77777777" w:rsidR="009A15D1" w:rsidRPr="002B1B52" w:rsidRDefault="008353EE" w:rsidP="00664BED">
            <w:pPr>
              <w:pStyle w:val="TableEntry"/>
              <w:keepLines/>
            </w:pPr>
            <w:r w:rsidRPr="008353EE">
              <w:t>Identity management (</w:t>
            </w:r>
            <w:proofErr w:type="spellStart"/>
            <w:r w:rsidRPr="008353EE">
              <w:t>IdM</w:t>
            </w:r>
            <w:proofErr w:type="spellEnd"/>
            <w:r w:rsidRPr="008353EE">
              <w:t>) is composed of the set of business processes, and a supporting infrastructure, for the creation, maintenance, and use of digital identities within a legal and policy context.</w:t>
            </w:r>
          </w:p>
        </w:tc>
      </w:tr>
      <w:tr w:rsidR="009A15D1" w:rsidRPr="003651D9" w14:paraId="6D2F8316" w14:textId="77777777" w:rsidTr="00BB76BC">
        <w:tc>
          <w:tcPr>
            <w:tcW w:w="3078" w:type="dxa"/>
            <w:shd w:val="clear" w:color="auto" w:fill="auto"/>
          </w:tcPr>
          <w:p w14:paraId="62F33802" w14:textId="77777777" w:rsidR="009A15D1" w:rsidRPr="002B1B52" w:rsidRDefault="00664BED" w:rsidP="00664BED">
            <w:pPr>
              <w:pStyle w:val="TableEntry"/>
              <w:keepLines/>
            </w:pPr>
            <w:r w:rsidRPr="00664BED">
              <w:t>Indirect Device-Patient Association</w:t>
            </w:r>
          </w:p>
        </w:tc>
        <w:tc>
          <w:tcPr>
            <w:tcW w:w="6498" w:type="dxa"/>
            <w:shd w:val="clear" w:color="auto" w:fill="auto"/>
          </w:tcPr>
          <w:p w14:paraId="27B88769" w14:textId="77777777" w:rsidR="009A15D1" w:rsidRPr="002B1B52" w:rsidRDefault="00664BED" w:rsidP="00664BED">
            <w:pPr>
              <w:pStyle w:val="TableEntry"/>
              <w:keepLines/>
            </w:pPr>
            <w:r w:rsidRPr="00664BED">
              <w:t xml:space="preserve">A patient association asserted </w:t>
            </w:r>
            <w:r w:rsidRPr="00AA41E3">
              <w:rPr>
                <w:noProof/>
              </w:rPr>
              <w:t>on the basis of</w:t>
            </w:r>
            <w:r w:rsidRPr="00664BED">
              <w:t xml:space="preserve"> a common attribute shared by a device and patient, such as a location.</w:t>
            </w:r>
          </w:p>
        </w:tc>
      </w:tr>
      <w:tr w:rsidR="009A15D1" w:rsidRPr="003651D9" w14:paraId="09A61F7E" w14:textId="77777777" w:rsidTr="00BB76BC">
        <w:tc>
          <w:tcPr>
            <w:tcW w:w="3078" w:type="dxa"/>
            <w:shd w:val="clear" w:color="auto" w:fill="auto"/>
          </w:tcPr>
          <w:p w14:paraId="52C4C8D2" w14:textId="77777777" w:rsidR="009A15D1" w:rsidRPr="002B1B52" w:rsidRDefault="00664BED" w:rsidP="00664BED">
            <w:pPr>
              <w:pStyle w:val="TableEntry"/>
              <w:keepLines/>
            </w:pPr>
            <w:r w:rsidRPr="00664BED">
              <w:t>Location-based Assertion</w:t>
            </w:r>
          </w:p>
        </w:tc>
        <w:tc>
          <w:tcPr>
            <w:tcW w:w="6498" w:type="dxa"/>
            <w:shd w:val="clear" w:color="auto" w:fill="auto"/>
          </w:tcPr>
          <w:p w14:paraId="6258F46F" w14:textId="77777777" w:rsidR="009A15D1" w:rsidRPr="002B1B52" w:rsidRDefault="00664BED" w:rsidP="00664BED">
            <w:pPr>
              <w:pStyle w:val="TableEntry"/>
              <w:keepLines/>
            </w:pPr>
            <w:r w:rsidRPr="00664BED">
              <w:t>An assertion of an association between two objects (e.g. a patient and a device, device-to-device, patient-to-caregiver), based solely upon the co-location (e.g. same room and bed) of these two objects.</w:t>
            </w:r>
          </w:p>
        </w:tc>
      </w:tr>
      <w:tr w:rsidR="009A15D1" w:rsidRPr="003651D9" w14:paraId="2C7BDA99" w14:textId="77777777" w:rsidTr="00BB76BC">
        <w:tc>
          <w:tcPr>
            <w:tcW w:w="3078" w:type="dxa"/>
            <w:shd w:val="clear" w:color="auto" w:fill="auto"/>
          </w:tcPr>
          <w:p w14:paraId="4512DE18" w14:textId="77777777" w:rsidR="009A15D1" w:rsidRPr="002B1B52" w:rsidRDefault="00664BED" w:rsidP="00664BED">
            <w:pPr>
              <w:pStyle w:val="TableEntry"/>
              <w:keepLines/>
            </w:pPr>
            <w:r w:rsidRPr="00664BED">
              <w:t>Minimal Guarantee</w:t>
            </w:r>
          </w:p>
        </w:tc>
        <w:tc>
          <w:tcPr>
            <w:tcW w:w="6498" w:type="dxa"/>
            <w:shd w:val="clear" w:color="auto" w:fill="auto"/>
          </w:tcPr>
          <w:p w14:paraId="7FDF16D5" w14:textId="77777777" w:rsidR="009A15D1" w:rsidRPr="002B1B52" w:rsidRDefault="00664BED" w:rsidP="00664BED">
            <w:pPr>
              <w:pStyle w:val="TableEntry"/>
              <w:keepLines/>
            </w:pPr>
            <w:r w:rsidRPr="00664BED">
              <w:t>The fewest promises the system makes to its stakeholders, particularly when the primary actor's goal cannot be delivered.</w:t>
            </w:r>
          </w:p>
        </w:tc>
      </w:tr>
      <w:tr w:rsidR="009A15D1" w:rsidRPr="003651D9" w14:paraId="5F8BF4D9" w14:textId="77777777" w:rsidTr="00BB76BC">
        <w:tc>
          <w:tcPr>
            <w:tcW w:w="3078" w:type="dxa"/>
            <w:shd w:val="clear" w:color="auto" w:fill="auto"/>
          </w:tcPr>
          <w:p w14:paraId="267DE4BE" w14:textId="77777777" w:rsidR="009A15D1" w:rsidRPr="002B1B52" w:rsidRDefault="00664BED" w:rsidP="00664BED">
            <w:pPr>
              <w:pStyle w:val="TableEntry"/>
              <w:keepLines/>
            </w:pPr>
            <w:r w:rsidRPr="00664BED">
              <w:t>Multi-Entity</w:t>
            </w:r>
          </w:p>
        </w:tc>
        <w:tc>
          <w:tcPr>
            <w:tcW w:w="6498" w:type="dxa"/>
            <w:shd w:val="clear" w:color="auto" w:fill="auto"/>
          </w:tcPr>
          <w:p w14:paraId="46BD199A" w14:textId="77777777" w:rsidR="009A15D1" w:rsidRPr="002B1B52" w:rsidRDefault="00664BED" w:rsidP="00664BED">
            <w:pPr>
              <w:pStyle w:val="TableEntry"/>
              <w:keepLines/>
            </w:pPr>
            <w:r w:rsidRPr="00664BED">
              <w:t>A healthcare enterprise consisting of two or more entities. For example, a hospital corporation which owns three hospitals.</w:t>
            </w:r>
          </w:p>
        </w:tc>
      </w:tr>
      <w:tr w:rsidR="009A15D1" w:rsidRPr="003651D9" w14:paraId="684F0BCF" w14:textId="77777777" w:rsidTr="00BB76BC">
        <w:tc>
          <w:tcPr>
            <w:tcW w:w="3078" w:type="dxa"/>
            <w:shd w:val="clear" w:color="auto" w:fill="auto"/>
          </w:tcPr>
          <w:p w14:paraId="173D02C0" w14:textId="77777777" w:rsidR="009A15D1" w:rsidRPr="002B1B52" w:rsidRDefault="00664BED" w:rsidP="00664BED">
            <w:pPr>
              <w:pStyle w:val="TableEntry"/>
              <w:keepLines/>
            </w:pPr>
            <w:r w:rsidRPr="00664BED">
              <w:t>Observation-Patient Association</w:t>
            </w:r>
          </w:p>
        </w:tc>
        <w:tc>
          <w:tcPr>
            <w:tcW w:w="6498" w:type="dxa"/>
            <w:shd w:val="clear" w:color="auto" w:fill="auto"/>
          </w:tcPr>
          <w:p w14:paraId="1A9F3208" w14:textId="77777777" w:rsidR="009A15D1" w:rsidRPr="002B1B52" w:rsidRDefault="00664BED" w:rsidP="00664BED">
            <w:pPr>
              <w:pStyle w:val="TableEntry"/>
              <w:keepLines/>
            </w:pPr>
            <w:r w:rsidRPr="00664BED">
              <w:t>The assignment of a device measurement/parameter to a specific patient. Observation - patient associations are established through the connection relationship of a unique patient to a unique device at the point in time that the measurement was recorded by the device.</w:t>
            </w:r>
          </w:p>
        </w:tc>
      </w:tr>
      <w:tr w:rsidR="00664BED" w:rsidRPr="003651D9" w14:paraId="741C0125" w14:textId="77777777" w:rsidTr="00BB76BC">
        <w:tc>
          <w:tcPr>
            <w:tcW w:w="3078" w:type="dxa"/>
            <w:shd w:val="clear" w:color="auto" w:fill="auto"/>
          </w:tcPr>
          <w:p w14:paraId="3B84F92A" w14:textId="77777777" w:rsidR="00664BED" w:rsidRPr="00664BED" w:rsidRDefault="00664BED" w:rsidP="00664BED">
            <w:pPr>
              <w:pStyle w:val="TableEntry"/>
              <w:keepLines/>
            </w:pPr>
            <w:r w:rsidRPr="00664BED">
              <w:lastRenderedPageBreak/>
              <w:t>Overlap Record</w:t>
            </w:r>
          </w:p>
        </w:tc>
        <w:tc>
          <w:tcPr>
            <w:tcW w:w="6498" w:type="dxa"/>
            <w:shd w:val="clear" w:color="auto" w:fill="auto"/>
          </w:tcPr>
          <w:p w14:paraId="7757887C" w14:textId="77777777" w:rsidR="00664BED" w:rsidRPr="00664BED" w:rsidRDefault="00664BED" w:rsidP="00664BED">
            <w:pPr>
              <w:pStyle w:val="TableEntry"/>
              <w:keepLines/>
            </w:pPr>
            <w:r w:rsidRPr="00664BED">
              <w:t>One person with two or more unique enterprise identifiers. Without the two records being linked, information not available for point of care and clinical decisions are made in the absence of data. There is an increase in costs associated with repeat test, clinical procedures, etc., as well as rework in clinical and business processes.</w:t>
            </w:r>
          </w:p>
        </w:tc>
      </w:tr>
      <w:tr w:rsidR="00664BED" w:rsidRPr="003651D9" w14:paraId="4E1CC23B" w14:textId="77777777" w:rsidTr="00BB76BC">
        <w:tc>
          <w:tcPr>
            <w:tcW w:w="3078" w:type="dxa"/>
            <w:shd w:val="clear" w:color="auto" w:fill="auto"/>
          </w:tcPr>
          <w:p w14:paraId="7164CB45" w14:textId="77777777" w:rsidR="00664BED" w:rsidRPr="00664BED" w:rsidRDefault="00664BED" w:rsidP="00664BED">
            <w:pPr>
              <w:pStyle w:val="TableEntry"/>
              <w:keepLines/>
            </w:pPr>
            <w:r w:rsidRPr="00664BED">
              <w:t>Overlay Record</w:t>
            </w:r>
          </w:p>
        </w:tc>
        <w:tc>
          <w:tcPr>
            <w:tcW w:w="6498" w:type="dxa"/>
            <w:shd w:val="clear" w:color="auto" w:fill="auto"/>
          </w:tcPr>
          <w:p w14:paraId="42D70662" w14:textId="77777777" w:rsidR="00664BED" w:rsidRPr="00664BED" w:rsidRDefault="00664BED" w:rsidP="00664BED">
            <w:pPr>
              <w:pStyle w:val="TableEntry"/>
              <w:keepLines/>
            </w:pPr>
            <w:r w:rsidRPr="00664BED">
              <w:t>Records of two different people are “combined” into one record in error. Person A is treated with Person B’s clinical information. This has huge implications for quality of care and patient safety.</w:t>
            </w:r>
          </w:p>
        </w:tc>
      </w:tr>
      <w:tr w:rsidR="00664BED" w:rsidRPr="003651D9" w14:paraId="251D3602" w14:textId="77777777" w:rsidTr="00BB76BC">
        <w:tc>
          <w:tcPr>
            <w:tcW w:w="3078" w:type="dxa"/>
            <w:shd w:val="clear" w:color="auto" w:fill="auto"/>
          </w:tcPr>
          <w:p w14:paraId="4054291A" w14:textId="77777777" w:rsidR="00664BED" w:rsidRPr="0082538B" w:rsidRDefault="00664BED" w:rsidP="00664BED">
            <w:pPr>
              <w:pStyle w:val="TableEntry"/>
              <w:keepLines/>
              <w:rPr>
                <w:lang w:val="fr-FR"/>
              </w:rPr>
            </w:pPr>
            <w:proofErr w:type="spellStart"/>
            <w:r w:rsidRPr="0082538B">
              <w:rPr>
                <w:lang w:val="fr-FR"/>
              </w:rPr>
              <w:t>Device</w:t>
            </w:r>
            <w:proofErr w:type="spellEnd"/>
            <w:r w:rsidRPr="0082538B">
              <w:rPr>
                <w:lang w:val="fr-FR"/>
              </w:rPr>
              <w:t xml:space="preserve">-Patient Association </w:t>
            </w:r>
            <w:proofErr w:type="spellStart"/>
            <w:r w:rsidRPr="0082538B">
              <w:rPr>
                <w:lang w:val="fr-FR"/>
              </w:rPr>
              <w:t>Conflict</w:t>
            </w:r>
            <w:proofErr w:type="spellEnd"/>
            <w:r w:rsidRPr="0082538B">
              <w:rPr>
                <w:lang w:val="fr-FR"/>
              </w:rPr>
              <w:t xml:space="preserve"> Notification</w:t>
            </w:r>
          </w:p>
        </w:tc>
        <w:tc>
          <w:tcPr>
            <w:tcW w:w="6498" w:type="dxa"/>
            <w:shd w:val="clear" w:color="auto" w:fill="auto"/>
          </w:tcPr>
          <w:p w14:paraId="77B991D9" w14:textId="77777777" w:rsidR="00664BED" w:rsidRPr="00664BED" w:rsidRDefault="00664BED" w:rsidP="00664BED">
            <w:pPr>
              <w:pStyle w:val="TableEntry"/>
              <w:keepLines/>
            </w:pPr>
            <w:r w:rsidRPr="00664BED">
              <w:t>A message from a particular clinical IT system that it detects an inconsistency between different identity assertions. For example, a device and an intermediary system may be simultaneously asserting that a single data stream represents two different patients.</w:t>
            </w:r>
          </w:p>
        </w:tc>
      </w:tr>
      <w:tr w:rsidR="00664BED" w:rsidRPr="003651D9" w14:paraId="370DD8AC" w14:textId="77777777" w:rsidTr="00BB76BC">
        <w:tc>
          <w:tcPr>
            <w:tcW w:w="3078" w:type="dxa"/>
            <w:shd w:val="clear" w:color="auto" w:fill="auto"/>
          </w:tcPr>
          <w:p w14:paraId="6CADAE16" w14:textId="77777777" w:rsidR="00664BED" w:rsidRPr="00664BED" w:rsidRDefault="00664BED" w:rsidP="00664BED">
            <w:pPr>
              <w:pStyle w:val="TableEntry"/>
              <w:keepLines/>
            </w:pPr>
            <w:r w:rsidRPr="00664BED">
              <w:t>Device-Patient Record Linkage</w:t>
            </w:r>
          </w:p>
        </w:tc>
        <w:tc>
          <w:tcPr>
            <w:tcW w:w="6498" w:type="dxa"/>
            <w:shd w:val="clear" w:color="auto" w:fill="auto"/>
          </w:tcPr>
          <w:p w14:paraId="5DFC6725" w14:textId="77777777" w:rsidR="00664BED" w:rsidRPr="00664BED" w:rsidRDefault="00664BED" w:rsidP="00664BED">
            <w:pPr>
              <w:pStyle w:val="TableEntry"/>
              <w:keepLines/>
            </w:pPr>
            <w:r w:rsidRPr="00664BED">
              <w:t xml:space="preserve">The process of binding </w:t>
            </w:r>
            <w:r w:rsidRPr="00AA41E3">
              <w:rPr>
                <w:noProof/>
              </w:rPr>
              <w:t>and/or</w:t>
            </w:r>
            <w:r w:rsidRPr="00664BED">
              <w:t xml:space="preserve"> associating a discrete patient record to a discrete device record.</w:t>
            </w:r>
          </w:p>
        </w:tc>
      </w:tr>
      <w:tr w:rsidR="00664BED" w:rsidRPr="003651D9" w14:paraId="30E5A3B8" w14:textId="77777777" w:rsidTr="00BB76BC">
        <w:tc>
          <w:tcPr>
            <w:tcW w:w="3078" w:type="dxa"/>
            <w:shd w:val="clear" w:color="auto" w:fill="auto"/>
          </w:tcPr>
          <w:p w14:paraId="293E1D58" w14:textId="77777777" w:rsidR="00664BED" w:rsidRPr="00664BED" w:rsidRDefault="00664BED" w:rsidP="00664BED">
            <w:pPr>
              <w:pStyle w:val="TableEntry"/>
              <w:keepLines/>
            </w:pPr>
            <w:r w:rsidRPr="00664BED">
              <w:t>Patient Identity Management</w:t>
            </w:r>
          </w:p>
        </w:tc>
        <w:tc>
          <w:tcPr>
            <w:tcW w:w="6498" w:type="dxa"/>
            <w:shd w:val="clear" w:color="auto" w:fill="auto"/>
          </w:tcPr>
          <w:p w14:paraId="4EF89129" w14:textId="77777777" w:rsidR="00664BED" w:rsidRPr="00664BED" w:rsidRDefault="00664BED" w:rsidP="00664BED">
            <w:pPr>
              <w:pStyle w:val="TableEntry"/>
              <w:keepLines/>
            </w:pPr>
            <w:r w:rsidRPr="00664BED">
              <w:t>Patient identity management (PIM) has been defined as the “ability to ascertain a distinct, unique identity for an individual (a patient), as expressed by an identifier that is unique within the scope of the exchange network, given characteristics about that individual such as his or her name, date of birth, gender [etc.].” The scope of this definition can be expanded to refer to PIM as the process of accurately and appropriately identifying, tracking, managing, and linking individual patients and their digitized health care information, often within and across multiple electronic systems.</w:t>
            </w:r>
          </w:p>
        </w:tc>
      </w:tr>
      <w:tr w:rsidR="00664BED" w:rsidRPr="003651D9" w14:paraId="33E2F0BA" w14:textId="77777777" w:rsidTr="00BB76BC">
        <w:tc>
          <w:tcPr>
            <w:tcW w:w="3078" w:type="dxa"/>
            <w:shd w:val="clear" w:color="auto" w:fill="auto"/>
          </w:tcPr>
          <w:p w14:paraId="74C68ACE" w14:textId="77777777" w:rsidR="00664BED" w:rsidRPr="00664BED" w:rsidRDefault="00664BED" w:rsidP="00664BED">
            <w:pPr>
              <w:pStyle w:val="TableEntry"/>
              <w:keepLines/>
            </w:pPr>
            <w:r w:rsidRPr="00664BED">
              <w:t>Patient Index (Master Patient Index)</w:t>
            </w:r>
          </w:p>
        </w:tc>
        <w:tc>
          <w:tcPr>
            <w:tcW w:w="6498" w:type="dxa"/>
            <w:shd w:val="clear" w:color="auto" w:fill="auto"/>
          </w:tcPr>
          <w:p w14:paraId="7FC7ED2E" w14:textId="77777777" w:rsidR="00664BED" w:rsidRPr="00664BED" w:rsidRDefault="00664BED" w:rsidP="00664BED">
            <w:pPr>
              <w:pStyle w:val="TableEntry"/>
              <w:keepLines/>
            </w:pPr>
            <w:r w:rsidRPr="00664BED">
              <w:t>A system, typically centralized for a provider institution or organization, which is authoritative for patient demographic information including identity data, for patients under care. Typically can respond to queries and give a unique identity or a set of candidate identities that are consistent with a set of identity factors.</w:t>
            </w:r>
          </w:p>
        </w:tc>
      </w:tr>
      <w:tr w:rsidR="00664BED" w:rsidRPr="003651D9" w14:paraId="19A84760" w14:textId="77777777" w:rsidTr="00BB76BC">
        <w:tc>
          <w:tcPr>
            <w:tcW w:w="3078" w:type="dxa"/>
            <w:shd w:val="clear" w:color="auto" w:fill="auto"/>
          </w:tcPr>
          <w:p w14:paraId="2439E285" w14:textId="77777777" w:rsidR="00664BED" w:rsidRPr="00664BED" w:rsidRDefault="00664BED" w:rsidP="00664BED">
            <w:pPr>
              <w:pStyle w:val="TableEntry"/>
              <w:keepLines/>
            </w:pPr>
            <w:r w:rsidRPr="00664BED">
              <w:t>Patient Linkage</w:t>
            </w:r>
          </w:p>
        </w:tc>
        <w:tc>
          <w:tcPr>
            <w:tcW w:w="6498" w:type="dxa"/>
            <w:shd w:val="clear" w:color="auto" w:fill="auto"/>
          </w:tcPr>
          <w:p w14:paraId="5BB3BEB7" w14:textId="77777777" w:rsidR="00664BED" w:rsidRPr="00664BED" w:rsidRDefault="00664BED" w:rsidP="00664BED">
            <w:pPr>
              <w:pStyle w:val="TableEntry"/>
              <w:keepLines/>
            </w:pPr>
            <w:r w:rsidRPr="00664BED">
              <w:t>The general problem of determining whether two existing records pertain to the same patient. This is distinct from device-patient association and uses different methods.</w:t>
            </w:r>
          </w:p>
        </w:tc>
      </w:tr>
      <w:tr w:rsidR="00664BED" w:rsidRPr="003651D9" w14:paraId="38001BD2" w14:textId="77777777" w:rsidTr="00BB76BC">
        <w:tc>
          <w:tcPr>
            <w:tcW w:w="3078" w:type="dxa"/>
            <w:shd w:val="clear" w:color="auto" w:fill="auto"/>
          </w:tcPr>
          <w:p w14:paraId="67C6FFFF" w14:textId="77777777" w:rsidR="00664BED" w:rsidRPr="00664BED" w:rsidRDefault="00664BED" w:rsidP="00664BED">
            <w:pPr>
              <w:pStyle w:val="TableEntry"/>
              <w:keepLines/>
            </w:pPr>
            <w:r w:rsidRPr="00664BED">
              <w:t>Patient Matching</w:t>
            </w:r>
          </w:p>
        </w:tc>
        <w:tc>
          <w:tcPr>
            <w:tcW w:w="6498" w:type="dxa"/>
            <w:shd w:val="clear" w:color="auto" w:fill="auto"/>
          </w:tcPr>
          <w:p w14:paraId="5857B679" w14:textId="77777777" w:rsidR="00664BED" w:rsidRPr="00664BED" w:rsidRDefault="00664BED" w:rsidP="00664BED">
            <w:pPr>
              <w:pStyle w:val="TableEntry"/>
              <w:keepLines/>
            </w:pPr>
            <w:r w:rsidRPr="00664BED">
              <w:t>Record linkage is the task of identifying pieces of scattered information that refer to the same thing. Patient matching is a specific application, in which we try to identify records that belong to the same patient among different data sources.</w:t>
            </w:r>
          </w:p>
        </w:tc>
      </w:tr>
      <w:tr w:rsidR="00664BED" w:rsidRPr="003651D9" w14:paraId="2E859210" w14:textId="77777777" w:rsidTr="00BB76BC">
        <w:tc>
          <w:tcPr>
            <w:tcW w:w="3078" w:type="dxa"/>
            <w:shd w:val="clear" w:color="auto" w:fill="auto"/>
          </w:tcPr>
          <w:p w14:paraId="77381549" w14:textId="77777777" w:rsidR="00664BED" w:rsidRPr="00664BED" w:rsidRDefault="00664BED" w:rsidP="00664BED">
            <w:pPr>
              <w:pStyle w:val="TableEntry"/>
              <w:keepLines/>
            </w:pPr>
            <w:r w:rsidRPr="00664BED">
              <w:t>Precondition</w:t>
            </w:r>
          </w:p>
        </w:tc>
        <w:tc>
          <w:tcPr>
            <w:tcW w:w="6498" w:type="dxa"/>
            <w:shd w:val="clear" w:color="auto" w:fill="auto"/>
          </w:tcPr>
          <w:p w14:paraId="3D959518" w14:textId="77777777" w:rsidR="00664BED" w:rsidRPr="00664BED" w:rsidRDefault="00664BED" w:rsidP="00664BED">
            <w:pPr>
              <w:pStyle w:val="TableEntry"/>
              <w:keepLines/>
            </w:pPr>
            <w:r w:rsidRPr="00664BED">
              <w:t>"What the system under analysis will ensure is true before letting the use case start."</w:t>
            </w:r>
          </w:p>
        </w:tc>
      </w:tr>
      <w:tr w:rsidR="00664BED" w:rsidRPr="003651D9" w14:paraId="2AF79157" w14:textId="77777777" w:rsidTr="00BB76BC">
        <w:tc>
          <w:tcPr>
            <w:tcW w:w="3078" w:type="dxa"/>
            <w:shd w:val="clear" w:color="auto" w:fill="auto"/>
          </w:tcPr>
          <w:p w14:paraId="55412935" w14:textId="77777777" w:rsidR="00664BED" w:rsidRPr="00664BED" w:rsidRDefault="00664BED" w:rsidP="00664BED">
            <w:pPr>
              <w:pStyle w:val="TableEntry"/>
              <w:keepLines/>
            </w:pPr>
            <w:r w:rsidRPr="00664BED">
              <w:t>Proofing (Identity Proofing)</w:t>
            </w:r>
          </w:p>
        </w:tc>
        <w:tc>
          <w:tcPr>
            <w:tcW w:w="6498" w:type="dxa"/>
            <w:shd w:val="clear" w:color="auto" w:fill="auto"/>
          </w:tcPr>
          <w:p w14:paraId="3FD6B557" w14:textId="77777777" w:rsidR="00664BED" w:rsidRPr="00664BED" w:rsidRDefault="00664BED" w:rsidP="00664BED">
            <w:pPr>
              <w:pStyle w:val="TableEntry"/>
              <w:keepLines/>
            </w:pPr>
            <w:r w:rsidRPr="00664BED">
              <w:t>The process of collecting and verifying sufficient information (e.g. identity history, credentials, documents) from an applicant to a service provider for the purpose of proving that a person or object is the same person or object it claims to be.</w:t>
            </w:r>
          </w:p>
        </w:tc>
      </w:tr>
      <w:tr w:rsidR="00664BED" w:rsidRPr="003651D9" w14:paraId="3E6E9E46" w14:textId="77777777" w:rsidTr="00BB76BC">
        <w:tc>
          <w:tcPr>
            <w:tcW w:w="3078" w:type="dxa"/>
            <w:shd w:val="clear" w:color="auto" w:fill="auto"/>
          </w:tcPr>
          <w:p w14:paraId="768F7C10" w14:textId="77777777" w:rsidR="00664BED" w:rsidRPr="00664BED" w:rsidRDefault="00664BED" w:rsidP="00664BED">
            <w:pPr>
              <w:pStyle w:val="TableEntry"/>
              <w:keepLines/>
            </w:pPr>
            <w:r w:rsidRPr="00664BED">
              <w:t>Receiving System</w:t>
            </w:r>
          </w:p>
        </w:tc>
        <w:tc>
          <w:tcPr>
            <w:tcW w:w="6498" w:type="dxa"/>
            <w:shd w:val="clear" w:color="auto" w:fill="auto"/>
          </w:tcPr>
          <w:p w14:paraId="79975A42" w14:textId="77777777" w:rsidR="00664BED" w:rsidRPr="00664BED" w:rsidRDefault="00664BED" w:rsidP="00664BED">
            <w:pPr>
              <w:pStyle w:val="TableEntry"/>
              <w:keepLines/>
            </w:pPr>
            <w:r w:rsidRPr="00664BED">
              <w:t>In the context of PCIM, any system which is a consumer of device-patient association or observation messages, such as an electronic medical record system, device gateway, or a device at the point of care.</w:t>
            </w:r>
          </w:p>
        </w:tc>
      </w:tr>
      <w:tr w:rsidR="00664BED" w:rsidRPr="003651D9" w14:paraId="360C5A4A" w14:textId="77777777" w:rsidTr="00BB76BC">
        <w:tc>
          <w:tcPr>
            <w:tcW w:w="3078" w:type="dxa"/>
            <w:shd w:val="clear" w:color="auto" w:fill="auto"/>
          </w:tcPr>
          <w:p w14:paraId="34BAA67E" w14:textId="77777777" w:rsidR="00664BED" w:rsidRPr="00664BED" w:rsidRDefault="00664BED" w:rsidP="00664BED">
            <w:pPr>
              <w:pStyle w:val="TableEntry"/>
              <w:keepLines/>
            </w:pPr>
            <w:r w:rsidRPr="00664BED">
              <w:t>Record</w:t>
            </w:r>
          </w:p>
        </w:tc>
        <w:tc>
          <w:tcPr>
            <w:tcW w:w="6498" w:type="dxa"/>
            <w:shd w:val="clear" w:color="auto" w:fill="auto"/>
          </w:tcPr>
          <w:p w14:paraId="7791F90D" w14:textId="77777777" w:rsidR="00664BED" w:rsidRPr="00664BED" w:rsidRDefault="00664BED" w:rsidP="00664BED">
            <w:pPr>
              <w:pStyle w:val="TableEntry"/>
              <w:keepLines/>
            </w:pPr>
            <w:r w:rsidRPr="00664BED">
              <w:t>The discrete representation of a specific and unique patient or the device in either the reporting or consuming system's database.</w:t>
            </w:r>
          </w:p>
        </w:tc>
      </w:tr>
      <w:tr w:rsidR="00664BED" w:rsidRPr="003651D9" w14:paraId="6FF8D037" w14:textId="77777777" w:rsidTr="00BB76BC">
        <w:tc>
          <w:tcPr>
            <w:tcW w:w="3078" w:type="dxa"/>
            <w:shd w:val="clear" w:color="auto" w:fill="auto"/>
          </w:tcPr>
          <w:p w14:paraId="12F09863" w14:textId="77777777" w:rsidR="00664BED" w:rsidRPr="00664BED" w:rsidRDefault="00664BED" w:rsidP="00664BED">
            <w:pPr>
              <w:pStyle w:val="TableEntry"/>
              <w:keepLines/>
            </w:pPr>
            <w:r w:rsidRPr="00664BED">
              <w:t>Strong Identity Assertion</w:t>
            </w:r>
          </w:p>
        </w:tc>
        <w:tc>
          <w:tcPr>
            <w:tcW w:w="6498" w:type="dxa"/>
            <w:shd w:val="clear" w:color="auto" w:fill="auto"/>
          </w:tcPr>
          <w:p w14:paraId="3312B6BA" w14:textId="77777777" w:rsidR="00664BED" w:rsidRPr="00664BED" w:rsidRDefault="00664BED" w:rsidP="00664BED">
            <w:pPr>
              <w:pStyle w:val="TableEntry"/>
              <w:keepLines/>
            </w:pPr>
            <w:r w:rsidRPr="00664BED">
              <w:t>A presumption of patient or device unique recognition using multiple factors that provides a high degree of accuracy and certainty (e.g., barcode, biometric).</w:t>
            </w:r>
          </w:p>
        </w:tc>
      </w:tr>
      <w:tr w:rsidR="00664BED" w:rsidRPr="003651D9" w14:paraId="294624EE" w14:textId="77777777" w:rsidTr="00BB76BC">
        <w:tc>
          <w:tcPr>
            <w:tcW w:w="3078" w:type="dxa"/>
            <w:shd w:val="clear" w:color="auto" w:fill="auto"/>
          </w:tcPr>
          <w:p w14:paraId="3758B53C" w14:textId="77777777" w:rsidR="00664BED" w:rsidRPr="00664BED" w:rsidRDefault="00664BED" w:rsidP="00664BED">
            <w:pPr>
              <w:pStyle w:val="TableEntry"/>
              <w:keepLines/>
            </w:pPr>
            <w:r w:rsidRPr="00664BED">
              <w:t>Strong Identity Factors</w:t>
            </w:r>
          </w:p>
        </w:tc>
        <w:tc>
          <w:tcPr>
            <w:tcW w:w="6498" w:type="dxa"/>
            <w:shd w:val="clear" w:color="auto" w:fill="auto"/>
          </w:tcPr>
          <w:p w14:paraId="612D7DF6" w14:textId="77777777" w:rsidR="00664BED" w:rsidRPr="00664BED" w:rsidRDefault="00664BED" w:rsidP="00664BED">
            <w:pPr>
              <w:pStyle w:val="TableEntry"/>
              <w:keepLines/>
            </w:pPr>
            <w:r w:rsidRPr="00664BED">
              <w:t>An identifier designed to be unique (applies to only one person) and consistent over the appropriate domain for at least throughout the visit or encounter, for example, Medical Record Number or National ID number.</w:t>
            </w:r>
          </w:p>
        </w:tc>
      </w:tr>
      <w:tr w:rsidR="00664BED" w:rsidRPr="003651D9" w14:paraId="452C0169" w14:textId="77777777" w:rsidTr="00BB76BC">
        <w:tc>
          <w:tcPr>
            <w:tcW w:w="3078" w:type="dxa"/>
            <w:shd w:val="clear" w:color="auto" w:fill="auto"/>
          </w:tcPr>
          <w:p w14:paraId="03037AC8" w14:textId="77777777" w:rsidR="00664BED" w:rsidRPr="00664BED" w:rsidRDefault="00664BED" w:rsidP="00664BED">
            <w:pPr>
              <w:pStyle w:val="TableEntry"/>
              <w:keepLines/>
            </w:pPr>
            <w:r w:rsidRPr="00664BED">
              <w:t>Success Guarantee</w:t>
            </w:r>
          </w:p>
        </w:tc>
        <w:tc>
          <w:tcPr>
            <w:tcW w:w="6498" w:type="dxa"/>
            <w:shd w:val="clear" w:color="auto" w:fill="auto"/>
          </w:tcPr>
          <w:p w14:paraId="378A069A" w14:textId="77777777" w:rsidR="00664BED" w:rsidRPr="00664BED" w:rsidRDefault="00664BED" w:rsidP="00664BED">
            <w:pPr>
              <w:pStyle w:val="TableEntry"/>
              <w:keepLines/>
            </w:pPr>
            <w:r w:rsidRPr="00664BED">
              <w:t>A success guarantee is a statement of what interests of the stakeholders are satisfied after a successful conclusion of the use case.</w:t>
            </w:r>
          </w:p>
        </w:tc>
      </w:tr>
      <w:tr w:rsidR="00664BED" w:rsidRPr="003651D9" w14:paraId="2DEC8396" w14:textId="77777777" w:rsidTr="00BB76BC">
        <w:tc>
          <w:tcPr>
            <w:tcW w:w="3078" w:type="dxa"/>
            <w:shd w:val="clear" w:color="auto" w:fill="auto"/>
          </w:tcPr>
          <w:p w14:paraId="443F0438" w14:textId="77777777" w:rsidR="00664BED" w:rsidRPr="00664BED" w:rsidRDefault="00664BED" w:rsidP="00664BED">
            <w:pPr>
              <w:pStyle w:val="TableEntry"/>
              <w:keepLines/>
            </w:pPr>
            <w:r w:rsidRPr="00664BED">
              <w:lastRenderedPageBreak/>
              <w:t>Unique Device Identifier</w:t>
            </w:r>
          </w:p>
        </w:tc>
        <w:tc>
          <w:tcPr>
            <w:tcW w:w="6498" w:type="dxa"/>
            <w:shd w:val="clear" w:color="auto" w:fill="auto"/>
          </w:tcPr>
          <w:p w14:paraId="4091A179" w14:textId="77777777" w:rsidR="00664BED" w:rsidRPr="00664BED" w:rsidRDefault="00664BED" w:rsidP="00664BED">
            <w:pPr>
              <w:pStyle w:val="TableEntry"/>
              <w:keepLines/>
            </w:pPr>
            <w:r w:rsidRPr="00664BED">
              <w:t>In the US, a unique identifier for a medical device that is recognized by the US FDA and which has a part that identifies the maker and model of the device (DI) and a part that identifies the particular instance of the device. More generally, any identifier which allows a particular device to be uniquely identified.</w:t>
            </w:r>
          </w:p>
        </w:tc>
      </w:tr>
      <w:tr w:rsidR="00664BED" w:rsidRPr="003651D9" w14:paraId="753C14C8" w14:textId="77777777" w:rsidTr="00BB76BC">
        <w:tc>
          <w:tcPr>
            <w:tcW w:w="3078" w:type="dxa"/>
            <w:shd w:val="clear" w:color="auto" w:fill="auto"/>
          </w:tcPr>
          <w:p w14:paraId="6580E928" w14:textId="77777777" w:rsidR="00664BED" w:rsidRPr="00664BED" w:rsidRDefault="00664BED" w:rsidP="00664BED">
            <w:pPr>
              <w:pStyle w:val="TableEntry"/>
              <w:keepLines/>
            </w:pPr>
            <w:r w:rsidRPr="00664BED">
              <w:t>Weak Identity Assertion</w:t>
            </w:r>
          </w:p>
        </w:tc>
        <w:tc>
          <w:tcPr>
            <w:tcW w:w="6498" w:type="dxa"/>
            <w:shd w:val="clear" w:color="auto" w:fill="auto"/>
          </w:tcPr>
          <w:p w14:paraId="1D7D914E" w14:textId="77777777" w:rsidR="00664BED" w:rsidRPr="00664BED" w:rsidRDefault="00664BED" w:rsidP="00664BED">
            <w:pPr>
              <w:pStyle w:val="TableEntry"/>
              <w:keepLines/>
            </w:pPr>
            <w:r w:rsidRPr="00664BED">
              <w:t>A presumption of patient or device unique recognition using factors that provides a low degree of accuracy and certainty (e.g., name, location).</w:t>
            </w:r>
          </w:p>
        </w:tc>
      </w:tr>
      <w:tr w:rsidR="0068331F" w:rsidRPr="003651D9" w14:paraId="57BB8A47" w14:textId="77777777" w:rsidTr="00BB76BC">
        <w:tc>
          <w:tcPr>
            <w:tcW w:w="3078" w:type="dxa"/>
            <w:shd w:val="clear" w:color="auto" w:fill="auto"/>
          </w:tcPr>
          <w:p w14:paraId="1CF62662" w14:textId="77777777" w:rsidR="0068331F" w:rsidRPr="00664BED" w:rsidRDefault="0068331F" w:rsidP="00664BED">
            <w:pPr>
              <w:pStyle w:val="TableEntry"/>
              <w:keepLines/>
            </w:pPr>
            <w:r w:rsidRPr="0068331F">
              <w:t>Weak Identity Factors</w:t>
            </w:r>
          </w:p>
        </w:tc>
        <w:tc>
          <w:tcPr>
            <w:tcW w:w="6498" w:type="dxa"/>
            <w:shd w:val="clear" w:color="auto" w:fill="auto"/>
          </w:tcPr>
          <w:p w14:paraId="2A2B3C78" w14:textId="77777777" w:rsidR="0068331F" w:rsidRPr="00664BED" w:rsidRDefault="0068331F" w:rsidP="00664BED">
            <w:pPr>
              <w:pStyle w:val="TableEntry"/>
              <w:keepLines/>
            </w:pPr>
            <w:r w:rsidRPr="0068331F">
              <w:t>Factors which can contribute to identification, but typically are not unique to patient; for example, name, sex, date of birth.</w:t>
            </w:r>
          </w:p>
        </w:tc>
      </w:tr>
    </w:tbl>
    <w:p w14:paraId="50B4B8F5" w14:textId="77777777" w:rsidR="00CF283F" w:rsidRPr="003651D9" w:rsidRDefault="00CF283F" w:rsidP="008616CB">
      <w:pPr>
        <w:pStyle w:val="PartTitle"/>
      </w:pPr>
      <w:bookmarkStart w:id="20" w:name="_Toc454456686"/>
      <w:r w:rsidRPr="003651D9">
        <w:lastRenderedPageBreak/>
        <w:t xml:space="preserve">Volume </w:t>
      </w:r>
      <w:r w:rsidR="00B43198" w:rsidRPr="003651D9">
        <w:t>1</w:t>
      </w:r>
      <w:r w:rsidRPr="003651D9">
        <w:t xml:space="preserve"> –</w:t>
      </w:r>
      <w:r w:rsidR="003A09FE" w:rsidRPr="003651D9">
        <w:t xml:space="preserve"> </w:t>
      </w:r>
      <w:r w:rsidRPr="003651D9">
        <w:t>Profiles</w:t>
      </w:r>
      <w:bookmarkEnd w:id="20"/>
    </w:p>
    <w:p w14:paraId="40286FD0" w14:textId="77777777" w:rsidR="00303E20" w:rsidRPr="003651D9" w:rsidRDefault="00F967B3" w:rsidP="008E441F">
      <w:pPr>
        <w:pStyle w:val="EditorInstructions"/>
      </w:pPr>
      <w:bookmarkStart w:id="21" w:name="_Toc473170358"/>
      <w:bookmarkStart w:id="22" w:name="_Toc504625755"/>
      <w:bookmarkStart w:id="23" w:name="_Toc530206508"/>
      <w:bookmarkStart w:id="24" w:name="_Toc1388428"/>
      <w:bookmarkStart w:id="25" w:name="_Toc1388582"/>
      <w:bookmarkStart w:id="26" w:name="_Toc1456609"/>
      <w:bookmarkStart w:id="27" w:name="_Toc37034634"/>
      <w:bookmarkStart w:id="28" w:name="_Toc38846112"/>
      <w:bookmarkEnd w:id="12"/>
      <w:bookmarkEnd w:id="13"/>
      <w:r w:rsidRPr="003651D9">
        <w:t>A</w:t>
      </w:r>
      <w:r w:rsidR="00303E20" w:rsidRPr="003651D9">
        <w:t>dd</w:t>
      </w:r>
      <w:r w:rsidR="00D91815" w:rsidRPr="003651D9">
        <w:t xml:space="preserve"> </w:t>
      </w:r>
      <w:r w:rsidR="00255821" w:rsidRPr="003651D9">
        <w:t xml:space="preserve">to </w:t>
      </w:r>
      <w:r w:rsidR="00D91815" w:rsidRPr="003651D9">
        <w:t>Section …</w:t>
      </w:r>
    </w:p>
    <w:p w14:paraId="6A564C1C" w14:textId="77777777" w:rsidR="00303E20" w:rsidRPr="003651D9" w:rsidRDefault="00666884" w:rsidP="00303E20">
      <w:pPr>
        <w:pStyle w:val="Heading1"/>
        <w:pageBreakBefore w:val="0"/>
        <w:numPr>
          <w:ilvl w:val="0"/>
          <w:numId w:val="0"/>
        </w:numPr>
        <w:rPr>
          <w:noProof w:val="0"/>
        </w:rPr>
      </w:pPr>
      <w:bookmarkStart w:id="29" w:name="_Toc454456689"/>
      <w:r>
        <w:rPr>
          <w:noProof w:val="0"/>
        </w:rPr>
        <w:t>7</w:t>
      </w:r>
      <w:r w:rsidR="00303E20" w:rsidRPr="003651D9">
        <w:rPr>
          <w:noProof w:val="0"/>
        </w:rPr>
        <w:t xml:space="preserve"> </w:t>
      </w:r>
      <w:r w:rsidR="00C03C72">
        <w:rPr>
          <w:noProof w:val="0"/>
        </w:rPr>
        <w:t>Point-of-Care Identity Management (PCIM)</w:t>
      </w:r>
      <w:r w:rsidR="00303E20" w:rsidRPr="003651D9">
        <w:rPr>
          <w:noProof w:val="0"/>
        </w:rPr>
        <w:t>&gt; Profile</w:t>
      </w:r>
      <w:bookmarkEnd w:id="29"/>
    </w:p>
    <w:p w14:paraId="6DB87A96" w14:textId="02C533AC" w:rsidR="00AB2D2D" w:rsidRDefault="00AB2D2D" w:rsidP="00A87D7F">
      <w:pPr>
        <w:pStyle w:val="BodyText"/>
      </w:pPr>
      <w:r>
        <w:t>The Point-of-Care Identity Management (PCIM) Profile is a Transport Profile specifying HL7 v2 standard messaging for devices and IT systems at an acute-care point-of-care to exchange and synchronize information about the identity of specific devices collecting clinical information abou</w:t>
      </w:r>
      <w:r w:rsidR="00A87D7F">
        <w:t>t a specific patient, to:</w:t>
      </w:r>
    </w:p>
    <w:p w14:paraId="5AF80CD4" w14:textId="4406F810" w:rsidR="00AB2D2D" w:rsidRDefault="00A87D7F" w:rsidP="00A87D7F">
      <w:pPr>
        <w:pStyle w:val="BodyText"/>
      </w:pPr>
      <w:r>
        <w:t>Assist in the</w:t>
      </w:r>
      <w:r w:rsidR="00AB2D2D">
        <w:t xml:space="preserve"> </w:t>
      </w:r>
      <w:proofErr w:type="spellStart"/>
      <w:r>
        <w:t>t</w:t>
      </w:r>
      <w:r w:rsidR="00AB2D2D">
        <w:t>he</w:t>
      </w:r>
      <w:proofErr w:type="spellEnd"/>
      <w:r w:rsidR="00AB2D2D">
        <w:t xml:space="preserve"> reliable association of the collected data to the proper patient record, based on first-hand observation and data entry by a person at the point of care, specifically designed to avoid</w:t>
      </w:r>
      <w:r>
        <w:t xml:space="preserve"> wrong attribution of data from before or after the period of actual measurement on the patient.</w:t>
      </w:r>
    </w:p>
    <w:p w14:paraId="5A675600" w14:textId="70342CDE" w:rsidR="00A87D7F" w:rsidRDefault="00A87D7F" w:rsidP="00A87D7F">
      <w:pPr>
        <w:pStyle w:val="BodyText"/>
      </w:pPr>
      <w:r>
        <w:t>Assist in maintaining a correct “census” of devices that frequently move between patients such as infusion pumps, mechanical ventilators</w:t>
      </w:r>
    </w:p>
    <w:p w14:paraId="1CAA238E" w14:textId="5F17EA0C" w:rsidR="00A87D7F" w:rsidRDefault="00A87D7F" w:rsidP="00A87D7F">
      <w:pPr>
        <w:pStyle w:val="BodyText"/>
      </w:pPr>
      <w:r>
        <w:t>The messaging defined provides for capable devices to originate messages asserting association and disassociation to a particular patient, for human interface software components to afford users the opportunity to originate or confirm association or disassociation assertions, for one or more systems to</w:t>
      </w:r>
      <w:r w:rsidR="00EC0EDE">
        <w:t xml:space="preserve"> receive and persist device-patient association information, to distribute reporting messages or receive and respond to queries about such associations.</w:t>
      </w:r>
    </w:p>
    <w:p w14:paraId="0B88EBDE" w14:textId="77777777" w:rsidR="00AB2D2D" w:rsidRPr="003651D9" w:rsidRDefault="00AB2D2D" w:rsidP="00A87D7F">
      <w:pPr>
        <w:pStyle w:val="BodyText"/>
      </w:pPr>
    </w:p>
    <w:p w14:paraId="72EF0C5B" w14:textId="77777777" w:rsidR="00A85861" w:rsidRPr="003651D9" w:rsidRDefault="00666884" w:rsidP="00D91815">
      <w:pPr>
        <w:pStyle w:val="Heading2"/>
        <w:numPr>
          <w:ilvl w:val="0"/>
          <w:numId w:val="0"/>
        </w:numPr>
        <w:rPr>
          <w:noProof w:val="0"/>
        </w:rPr>
      </w:pPr>
      <w:bookmarkStart w:id="30" w:name="_Toc454456690"/>
      <w:r>
        <w:rPr>
          <w:noProof w:val="0"/>
        </w:rPr>
        <w:t>7</w:t>
      </w:r>
      <w:r w:rsidR="00CF283F" w:rsidRPr="003651D9">
        <w:rPr>
          <w:noProof w:val="0"/>
        </w:rPr>
        <w:t xml:space="preserve">.1 </w:t>
      </w:r>
      <w:r w:rsidR="00C03C72">
        <w:rPr>
          <w:noProof w:val="0"/>
        </w:rPr>
        <w:t>PCIM</w:t>
      </w:r>
      <w:r w:rsidR="00FF4C4E" w:rsidRPr="003651D9">
        <w:rPr>
          <w:noProof w:val="0"/>
        </w:rPr>
        <w:t xml:space="preserve"> </w:t>
      </w:r>
      <w:r w:rsidR="00CF283F" w:rsidRPr="003651D9">
        <w:rPr>
          <w:noProof w:val="0"/>
        </w:rPr>
        <w:t>Actors</w:t>
      </w:r>
      <w:r w:rsidR="008608EF" w:rsidRPr="003651D9">
        <w:rPr>
          <w:noProof w:val="0"/>
        </w:rPr>
        <w:t xml:space="preserve">, </w:t>
      </w:r>
      <w:r w:rsidR="00CF283F" w:rsidRPr="003651D9">
        <w:rPr>
          <w:noProof w:val="0"/>
        </w:rPr>
        <w:t>Transactions</w:t>
      </w:r>
      <w:bookmarkEnd w:id="21"/>
      <w:bookmarkEnd w:id="22"/>
      <w:bookmarkEnd w:id="23"/>
      <w:bookmarkEnd w:id="24"/>
      <w:bookmarkEnd w:id="25"/>
      <w:bookmarkEnd w:id="26"/>
      <w:bookmarkEnd w:id="27"/>
      <w:bookmarkEnd w:id="28"/>
      <w:r w:rsidR="008608EF" w:rsidRPr="003651D9">
        <w:rPr>
          <w:noProof w:val="0"/>
        </w:rPr>
        <w:t>, and Content Modules</w:t>
      </w:r>
      <w:bookmarkStart w:id="31" w:name="_Toc473170359"/>
      <w:bookmarkStart w:id="32" w:name="_Toc504625756"/>
      <w:bookmarkStart w:id="33" w:name="_Toc530206509"/>
      <w:bookmarkStart w:id="34" w:name="_Toc1388429"/>
      <w:bookmarkStart w:id="35" w:name="_Toc1388583"/>
      <w:bookmarkStart w:id="36" w:name="_Toc1456610"/>
      <w:bookmarkStart w:id="37" w:name="_Toc37034635"/>
      <w:bookmarkStart w:id="38" w:name="_Toc38846113"/>
      <w:bookmarkEnd w:id="30"/>
    </w:p>
    <w:p w14:paraId="57B9F345" w14:textId="77777777" w:rsidR="003B70A2" w:rsidRPr="003651D9" w:rsidRDefault="00323461" w:rsidP="00323461">
      <w:pPr>
        <w:pStyle w:val="BodyText"/>
      </w:pPr>
      <w:r w:rsidRPr="003651D9">
        <w:t>This section define</w:t>
      </w:r>
      <w:r w:rsidR="00D422BB" w:rsidRPr="003651D9">
        <w:t xml:space="preserve">s the actors, transactions, </w:t>
      </w:r>
      <w:r w:rsidR="00D422BB" w:rsidRPr="00AA41E3">
        <w:rPr>
          <w:noProof/>
        </w:rPr>
        <w:t>and/</w:t>
      </w:r>
      <w:r w:rsidRPr="00AA41E3">
        <w:rPr>
          <w:noProof/>
        </w:rPr>
        <w:t>or</w:t>
      </w:r>
      <w:r w:rsidRPr="003651D9">
        <w:t xml:space="preserve"> content modules </w:t>
      </w:r>
      <w:r w:rsidR="006D4881" w:rsidRPr="003651D9">
        <w:t xml:space="preserve">in this </w:t>
      </w:r>
      <w:r w:rsidRPr="003651D9">
        <w:t>profile</w:t>
      </w:r>
      <w:r w:rsidR="00887E40" w:rsidRPr="003651D9">
        <w:t xml:space="preserve">. </w:t>
      </w:r>
      <w:r w:rsidR="006C371A" w:rsidRPr="003651D9">
        <w:t>General definitions of actors</w:t>
      </w:r>
      <w:r w:rsidR="00BA1A91" w:rsidRPr="003651D9">
        <w:t xml:space="preserve"> </w:t>
      </w:r>
      <w:r w:rsidR="006C371A" w:rsidRPr="003651D9">
        <w:t xml:space="preserve">are given in the Technical Frameworks General Introduction </w:t>
      </w:r>
      <w:r w:rsidR="006514EA" w:rsidRPr="003651D9">
        <w:t>Appendix</w:t>
      </w:r>
      <w:r w:rsidR="00BA1A91" w:rsidRPr="003651D9">
        <w:t xml:space="preserve"> A </w:t>
      </w:r>
      <w:r w:rsidR="001134EB" w:rsidRPr="003651D9">
        <w:t xml:space="preserve">at </w:t>
      </w:r>
      <w:hyperlink r:id="rId16" w:history="1">
        <w:r w:rsidR="002F08AA">
          <w:rPr>
            <w:rStyle w:val="Hyperlink"/>
          </w:rPr>
          <w:t>http://www.ihe.net/Technical</w:t>
        </w:r>
        <w:r w:rsidR="00150B57">
          <w:rPr>
            <w:rStyle w:val="Hyperlink"/>
          </w:rPr>
          <w:t xml:space="preserve"> </w:t>
        </w:r>
        <w:r w:rsidR="00594882" w:rsidRPr="003651D9">
          <w:rPr>
            <w:rStyle w:val="Hyperlink"/>
          </w:rPr>
          <w:t>Framework/</w:t>
        </w:r>
        <w:proofErr w:type="spellStart"/>
        <w:r w:rsidR="00594882" w:rsidRPr="003651D9">
          <w:rPr>
            <w:rStyle w:val="Hyperlink"/>
          </w:rPr>
          <w:t>index.cfm</w:t>
        </w:r>
        <w:proofErr w:type="spellEnd"/>
      </w:hyperlink>
      <w:r w:rsidR="005672A9" w:rsidRPr="003651D9">
        <w:t>.</w:t>
      </w:r>
    </w:p>
    <w:p w14:paraId="13B693C8" w14:textId="38BB5A3E" w:rsidR="003921A0" w:rsidRPr="003651D9" w:rsidRDefault="00CF283F">
      <w:pPr>
        <w:pStyle w:val="BodyText"/>
        <w:rPr>
          <w:i/>
        </w:rPr>
      </w:pPr>
      <w:r w:rsidRPr="003651D9">
        <w:t xml:space="preserve">Figure </w:t>
      </w:r>
      <w:r w:rsidR="00666884">
        <w:t>7</w:t>
      </w:r>
      <w:r w:rsidRPr="003651D9">
        <w:t>.1-1 shows the a</w:t>
      </w:r>
      <w:r w:rsidR="00A87D7F">
        <w:t xml:space="preserve">ctors directly involved in the </w:t>
      </w:r>
      <w:r w:rsidRPr="003651D9">
        <w:t>Profile and the relevant transactions between them</w:t>
      </w:r>
      <w:r w:rsidR="00F0665F" w:rsidRPr="003651D9">
        <w:t xml:space="preserve">. </w:t>
      </w:r>
      <w:r w:rsidR="001F7A35" w:rsidRPr="003651D9">
        <w:t>If needed for context, o</w:t>
      </w:r>
      <w:r w:rsidRPr="003651D9">
        <w:t>ther actors that may be indirectly involved due to their participation i</w:t>
      </w:r>
      <w:r w:rsidR="00D91815" w:rsidRPr="003651D9">
        <w:t>n other related profiles</w:t>
      </w:r>
      <w:r w:rsidR="001F7A35" w:rsidRPr="003651D9">
        <w:t xml:space="preserve"> are </w:t>
      </w:r>
      <w:r w:rsidR="00E61A6A" w:rsidRPr="003651D9">
        <w:t>shown in dotted lines</w:t>
      </w:r>
      <w:r w:rsidR="00F0665F" w:rsidRPr="003651D9">
        <w:t>.</w:t>
      </w:r>
    </w:p>
    <w:p w14:paraId="5E5020D8" w14:textId="77777777" w:rsidR="00D91815" w:rsidRPr="003651D9" w:rsidRDefault="00D91815" w:rsidP="00BB76BC">
      <w:pPr>
        <w:pStyle w:val="BodyText"/>
      </w:pPr>
    </w:p>
    <w:p w14:paraId="4308D95B" w14:textId="77777777" w:rsidR="00ED0083" w:rsidRPr="003651D9" w:rsidRDefault="00ED0083">
      <w:pPr>
        <w:pStyle w:val="BodyText"/>
      </w:pPr>
    </w:p>
    <w:p w14:paraId="45875E8F" w14:textId="259B7B54" w:rsidR="00077324" w:rsidRPr="003651D9" w:rsidRDefault="00F05237">
      <w:pPr>
        <w:pStyle w:val="FigureTitle"/>
      </w:pPr>
      <w:r>
        <w:rPr>
          <w:rStyle w:val="CommentReference"/>
          <w:rFonts w:ascii="Times New Roman" w:hAnsi="Times New Roman"/>
          <w:b w:val="0"/>
        </w:rPr>
        <w:lastRenderedPageBreak/>
        <w:commentReference w:id="39"/>
      </w:r>
      <w:r w:rsidR="000E4207" w:rsidRPr="003651D9">
        <w:rPr>
          <w:noProof/>
        </w:rPr>
        <mc:AlternateContent>
          <mc:Choice Requires="wpg">
            <w:drawing>
              <wp:inline distT="0" distB="0" distL="0" distR="0" wp14:anchorId="0634032F" wp14:editId="1DAA42F6">
                <wp:extent cx="6006465" cy="4678680"/>
                <wp:effectExtent l="0" t="0" r="0" b="0"/>
                <wp:docPr id="131"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06465" cy="4678680"/>
                          <a:chOff x="1701" y="5384"/>
                          <a:chExt cx="9459" cy="7368"/>
                        </a:xfrm>
                      </wpg:grpSpPr>
                      <wps:wsp>
                        <wps:cNvPr id="132" name="AutoShape 23"/>
                        <wps:cNvSpPr>
                          <a:spLocks noChangeAspect="1" noChangeArrowheads="1" noTextEdit="1"/>
                        </wps:cNvSpPr>
                        <wps:spPr bwMode="auto">
                          <a:xfrm>
                            <a:off x="1800" y="5384"/>
                            <a:ext cx="9360" cy="7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33" name="Group 43"/>
                        <wpg:cNvGrpSpPr>
                          <a:grpSpLocks/>
                        </wpg:cNvGrpSpPr>
                        <wpg:grpSpPr bwMode="auto">
                          <a:xfrm>
                            <a:off x="5598" y="7250"/>
                            <a:ext cx="2204" cy="1810"/>
                            <a:chOff x="8698" y="8601"/>
                            <a:chExt cx="2205" cy="2222"/>
                          </a:xfrm>
                        </wpg:grpSpPr>
                        <wps:wsp>
                          <wps:cNvPr id="134" name="Line 44"/>
                          <wps:cNvCnPr>
                            <a:cxnSpLocks noChangeShapeType="1"/>
                          </wps:cNvCnPr>
                          <wps:spPr bwMode="auto">
                            <a:xfrm flipH="1" flipV="1">
                              <a:off x="8698" y="10822"/>
                              <a:ext cx="202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135" name="Arc 45"/>
                          <wps:cNvSpPr>
                            <a:spLocks/>
                          </wps:cNvSpPr>
                          <wps:spPr bwMode="auto">
                            <a:xfrm flipV="1">
                              <a:off x="10617" y="10550"/>
                              <a:ext cx="285" cy="273"/>
                            </a:xfrm>
                            <a:custGeom>
                              <a:avLst/>
                              <a:gdLst>
                                <a:gd name="G0" fmla="+- 0 0 0"/>
                                <a:gd name="G1" fmla="+- 20962 0 0"/>
                                <a:gd name="G2" fmla="+- 21600 0 0"/>
                                <a:gd name="T0" fmla="*/ 5210 w 21600"/>
                                <a:gd name="T1" fmla="*/ 0 h 23145"/>
                                <a:gd name="T2" fmla="*/ 21489 w 21600"/>
                                <a:gd name="T3" fmla="*/ 23145 h 23145"/>
                                <a:gd name="T4" fmla="*/ 0 w 21600"/>
                                <a:gd name="T5" fmla="*/ 20962 h 23145"/>
                              </a:gdLst>
                              <a:ahLst/>
                              <a:cxnLst>
                                <a:cxn ang="0">
                                  <a:pos x="T0" y="T1"/>
                                </a:cxn>
                                <a:cxn ang="0">
                                  <a:pos x="T2" y="T3"/>
                                </a:cxn>
                                <a:cxn ang="0">
                                  <a:pos x="T4" y="T5"/>
                                </a:cxn>
                              </a:cxnLst>
                              <a:rect l="0" t="0" r="r" b="b"/>
                              <a:pathLst>
                                <a:path w="21600" h="23145" fill="none" extrusionOk="0">
                                  <a:moveTo>
                                    <a:pt x="5210" y="-1"/>
                                  </a:moveTo>
                                  <a:cubicBezTo>
                                    <a:pt x="14839" y="2393"/>
                                    <a:pt x="21600" y="11039"/>
                                    <a:pt x="21600" y="20962"/>
                                  </a:cubicBezTo>
                                  <a:cubicBezTo>
                                    <a:pt x="21600" y="21691"/>
                                    <a:pt x="21563" y="22419"/>
                                    <a:pt x="21489" y="23145"/>
                                  </a:cubicBezTo>
                                </a:path>
                                <a:path w="21600" h="23145" stroke="0" extrusionOk="0">
                                  <a:moveTo>
                                    <a:pt x="5210" y="-1"/>
                                  </a:moveTo>
                                  <a:cubicBezTo>
                                    <a:pt x="14839" y="2393"/>
                                    <a:pt x="21600" y="11039"/>
                                    <a:pt x="21600" y="20962"/>
                                  </a:cubicBezTo>
                                  <a:cubicBezTo>
                                    <a:pt x="21600" y="21691"/>
                                    <a:pt x="21563" y="22419"/>
                                    <a:pt x="21489" y="23145"/>
                                  </a:cubicBezTo>
                                  <a:lnTo>
                                    <a:pt x="0" y="20962"/>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36" name="Line 46"/>
                          <wps:cNvCnPr>
                            <a:cxnSpLocks noChangeShapeType="1"/>
                          </wps:cNvCnPr>
                          <wps:spPr bwMode="auto">
                            <a:xfrm>
                              <a:off x="10903" y="8601"/>
                              <a:ext cx="0" cy="201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g:grpSp>
                      <wps:wsp>
                        <wps:cNvPr id="137" name="Rectangle 47"/>
                        <wps:cNvSpPr>
                          <a:spLocks noChangeArrowheads="1"/>
                        </wps:cNvSpPr>
                        <wps:spPr bwMode="auto">
                          <a:xfrm>
                            <a:off x="7987" y="7691"/>
                            <a:ext cx="3173" cy="11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E823E6" w14:textId="1D06D0E3" w:rsidR="00074480" w:rsidRPr="00FA4487" w:rsidRDefault="00714D84">
                              <w:pPr>
                                <w:rPr>
                                  <w:lang w:val="fr-FR"/>
                                </w:rPr>
                              </w:pPr>
                              <w:proofErr w:type="spellStart"/>
                              <w:r>
                                <w:rPr>
                                  <w:lang w:val="fr-FR"/>
                                </w:rPr>
                                <w:t>Register</w:t>
                              </w:r>
                              <w:proofErr w:type="spellEnd"/>
                              <w:r>
                                <w:rPr>
                                  <w:lang w:val="fr-FR"/>
                                </w:rPr>
                                <w:t xml:space="preserve"> </w:t>
                              </w:r>
                              <w:proofErr w:type="spellStart"/>
                              <w:r>
                                <w:rPr>
                                  <w:lang w:val="fr-FR"/>
                                </w:rPr>
                                <w:t>Device</w:t>
                              </w:r>
                              <w:proofErr w:type="spellEnd"/>
                              <w:r>
                                <w:rPr>
                                  <w:lang w:val="fr-FR"/>
                                </w:rPr>
                                <w:t xml:space="preserve"> [PCD-xx]</w:t>
                              </w:r>
                            </w:p>
                            <w:p w14:paraId="77B60BEA" w14:textId="3A431952" w:rsidR="00074480" w:rsidRPr="00077324" w:rsidRDefault="00074480" w:rsidP="00077324">
                              <w:pPr>
                                <w:rPr>
                                  <w:sz w:val="22"/>
                                  <w:szCs w:val="22"/>
                                </w:rPr>
                              </w:pPr>
                            </w:p>
                            <w:p w14:paraId="1DF3F64A" w14:textId="77777777" w:rsidR="00074480" w:rsidRPr="00077324" w:rsidRDefault="00074480" w:rsidP="00077324">
                              <w:pPr>
                                <w:rPr>
                                  <w:sz w:val="22"/>
                                  <w:szCs w:val="22"/>
                                </w:rPr>
                              </w:pPr>
                              <w:r w:rsidRPr="00077324">
                                <w:rPr>
                                  <w:sz w:val="22"/>
                                  <w:szCs w:val="22"/>
                                </w:rPr>
                                <w:sym w:font="Symbol" w:char="F0AD"/>
                              </w:r>
                              <w:r w:rsidRPr="00077324">
                                <w:rPr>
                                  <w:sz w:val="22"/>
                                  <w:szCs w:val="22"/>
                                </w:rPr>
                                <w:t xml:space="preserve"> Transaction</w:t>
                              </w:r>
                              <w:r>
                                <w:rPr>
                                  <w:sz w:val="22"/>
                                  <w:szCs w:val="22"/>
                                </w:rPr>
                                <w:t xml:space="preserve"> </w:t>
                              </w:r>
                              <w:r w:rsidRPr="00077324">
                                <w:rPr>
                                  <w:sz w:val="22"/>
                                  <w:szCs w:val="22"/>
                                </w:rPr>
                                <w:t>4 [4]</w:t>
                              </w:r>
                            </w:p>
                            <w:p w14:paraId="333C261D" w14:textId="77777777" w:rsidR="00074480" w:rsidRPr="00077324" w:rsidRDefault="00074480" w:rsidP="00077324">
                              <w:pPr>
                                <w:rPr>
                                  <w:sz w:val="22"/>
                                  <w:szCs w:val="22"/>
                                </w:rPr>
                              </w:pPr>
                            </w:p>
                          </w:txbxContent>
                        </wps:txbx>
                        <wps:bodyPr rot="0" vert="horz" wrap="square" lIns="18288" tIns="18288" rIns="18288" bIns="18288" anchor="t" anchorCtr="0" upright="1">
                          <a:noAutofit/>
                        </wps:bodyPr>
                      </wps:wsp>
                      <wps:wsp>
                        <wps:cNvPr id="139" name="Line 49"/>
                        <wps:cNvCnPr>
                          <a:cxnSpLocks noChangeShapeType="1"/>
                        </wps:cNvCnPr>
                        <wps:spPr bwMode="auto">
                          <a:xfrm>
                            <a:off x="4072" y="6848"/>
                            <a:ext cx="0" cy="467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140" name="Line 50"/>
                        <wps:cNvCnPr>
                          <a:cxnSpLocks noChangeShapeType="1"/>
                        </wps:cNvCnPr>
                        <wps:spPr bwMode="auto">
                          <a:xfrm>
                            <a:off x="4867" y="6848"/>
                            <a:ext cx="0" cy="467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141" name="Rectangle 51"/>
                        <wps:cNvSpPr>
                          <a:spLocks noChangeArrowheads="1"/>
                        </wps:cNvSpPr>
                        <wps:spPr bwMode="auto">
                          <a:xfrm>
                            <a:off x="1701" y="7368"/>
                            <a:ext cx="2404" cy="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02A7D5" w14:textId="54F57BBD" w:rsidR="007641CC" w:rsidRPr="007641CC" w:rsidRDefault="007641CC" w:rsidP="007641CC">
                              <w:pPr>
                                <w:pStyle w:val="p1"/>
                                <w:rPr>
                                  <w:lang w:val="fr-FR"/>
                                </w:rPr>
                              </w:pPr>
                              <w:proofErr w:type="spellStart"/>
                              <w:r w:rsidRPr="007641CC">
                                <w:rPr>
                                  <w:lang w:val="fr-FR"/>
                                </w:rPr>
                                <w:t>Assert</w:t>
                              </w:r>
                              <w:proofErr w:type="spellEnd"/>
                              <w:r w:rsidRPr="007641CC">
                                <w:rPr>
                                  <w:lang w:val="fr-FR"/>
                                </w:rPr>
                                <w:t xml:space="preserve"> </w:t>
                              </w:r>
                              <w:proofErr w:type="spellStart"/>
                              <w:r w:rsidRPr="007641CC">
                                <w:rPr>
                                  <w:lang w:val="fr-FR"/>
                                </w:rPr>
                                <w:t>Device</w:t>
                              </w:r>
                              <w:proofErr w:type="spellEnd"/>
                              <w:r w:rsidRPr="007641CC">
                                <w:rPr>
                                  <w:lang w:val="fr-FR"/>
                                </w:rPr>
                                <w:t>-Patient Association [PCD-17]</w:t>
                              </w:r>
                              <w:r>
                                <w:rPr>
                                  <w:lang w:val="fr-FR"/>
                                </w:rPr>
                                <w:t xml:space="preserve"> </w:t>
                              </w:r>
                              <w:r w:rsidRPr="00077324">
                                <w:rPr>
                                  <w:sz w:val="22"/>
                                  <w:szCs w:val="22"/>
                                </w:rPr>
                                <w:sym w:font="Symbol" w:char="F0AF"/>
                              </w:r>
                              <w:r w:rsidRPr="0082538B">
                                <w:rPr>
                                  <w:sz w:val="22"/>
                                  <w:szCs w:val="22"/>
                                  <w:lang w:val="fr-FR"/>
                                </w:rPr>
                                <w:t xml:space="preserve"> </w:t>
                              </w:r>
                              <w:r w:rsidRPr="007641CC">
                                <w:rPr>
                                  <w:rStyle w:val="apple-converted-space"/>
                                  <w:lang w:val="fr-FR"/>
                                </w:rPr>
                                <w:t> </w:t>
                              </w:r>
                            </w:p>
                            <w:p w14:paraId="45680861" w14:textId="1743A1A1" w:rsidR="00074480" w:rsidRPr="00FA4487" w:rsidRDefault="00074480" w:rsidP="00077324">
                              <w:pPr>
                                <w:rPr>
                                  <w:sz w:val="22"/>
                                  <w:szCs w:val="22"/>
                                  <w:lang w:val="fr-FR"/>
                                </w:rPr>
                              </w:pPr>
                              <w:r w:rsidRPr="00077324">
                                <w:rPr>
                                  <w:sz w:val="22"/>
                                  <w:szCs w:val="22"/>
                                </w:rPr>
                                <w:sym w:font="Symbol" w:char="F0AF"/>
                              </w:r>
                            </w:p>
                            <w:p w14:paraId="43163DAA" w14:textId="77777777" w:rsidR="00074480" w:rsidRPr="00FA4487" w:rsidRDefault="00074480">
                              <w:pPr>
                                <w:rPr>
                                  <w:lang w:val="fr-FR"/>
                                </w:rPr>
                              </w:pPr>
                            </w:p>
                            <w:p w14:paraId="47488716" w14:textId="77777777" w:rsidR="00074480" w:rsidRPr="00FA4487" w:rsidRDefault="00074480" w:rsidP="00077324">
                              <w:pPr>
                                <w:rPr>
                                  <w:sz w:val="22"/>
                                  <w:szCs w:val="22"/>
                                  <w:lang w:val="fr-FR"/>
                                </w:rPr>
                              </w:pPr>
                              <w:r w:rsidRPr="00FA4487">
                                <w:rPr>
                                  <w:sz w:val="22"/>
                                  <w:szCs w:val="22"/>
                                  <w:lang w:val="fr-FR"/>
                                </w:rPr>
                                <w:t xml:space="preserve">Transaction 1 [1] </w:t>
                              </w:r>
                              <w:r w:rsidRPr="00077324">
                                <w:rPr>
                                  <w:sz w:val="22"/>
                                  <w:szCs w:val="22"/>
                                </w:rPr>
                                <w:sym w:font="Symbol" w:char="F0AF"/>
                              </w:r>
                            </w:p>
                          </w:txbxContent>
                        </wps:txbx>
                        <wps:bodyPr rot="0" vert="horz" wrap="square" lIns="91440" tIns="45720" rIns="91440" bIns="45720" anchor="t" anchorCtr="0" upright="1">
                          <a:noAutofit/>
                        </wps:bodyPr>
                      </wps:wsp>
                      <wps:wsp>
                        <wps:cNvPr id="142" name="Rectangle 52"/>
                        <wps:cNvSpPr>
                          <a:spLocks noChangeArrowheads="1"/>
                        </wps:cNvSpPr>
                        <wps:spPr bwMode="auto">
                          <a:xfrm>
                            <a:off x="4879" y="7450"/>
                            <a:ext cx="2457" cy="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06B3BD" w14:textId="77777777" w:rsidR="007641CC" w:rsidRPr="007641CC" w:rsidRDefault="00074480" w:rsidP="007641CC">
                              <w:pPr>
                                <w:pStyle w:val="p1"/>
                                <w:rPr>
                                  <w:lang w:val="fr-FR"/>
                                </w:rPr>
                              </w:pPr>
                              <w:bookmarkStart w:id="40" w:name="OLE_LINK1"/>
                              <w:r w:rsidRPr="00077324">
                                <w:rPr>
                                  <w:sz w:val="22"/>
                                  <w:szCs w:val="22"/>
                                </w:rPr>
                                <w:sym w:font="Symbol" w:char="F0AF"/>
                              </w:r>
                              <w:r w:rsidRPr="0082538B">
                                <w:rPr>
                                  <w:sz w:val="22"/>
                                  <w:szCs w:val="22"/>
                                  <w:lang w:val="fr-FR"/>
                                </w:rPr>
                                <w:t xml:space="preserve"> </w:t>
                              </w:r>
                              <w:r w:rsidR="007641CC" w:rsidRPr="007641CC">
                                <w:rPr>
                                  <w:rStyle w:val="apple-converted-space"/>
                                  <w:lang w:val="fr-FR"/>
                                </w:rPr>
                                <w:t> </w:t>
                              </w:r>
                              <w:bookmarkEnd w:id="40"/>
                              <w:proofErr w:type="spellStart"/>
                              <w:r w:rsidR="007641CC" w:rsidRPr="007641CC">
                                <w:rPr>
                                  <w:lang w:val="fr-FR"/>
                                </w:rPr>
                                <w:t>Assert</w:t>
                              </w:r>
                              <w:proofErr w:type="spellEnd"/>
                              <w:r w:rsidR="007641CC" w:rsidRPr="007641CC">
                                <w:rPr>
                                  <w:lang w:val="fr-FR"/>
                                </w:rPr>
                                <w:t xml:space="preserve"> </w:t>
                              </w:r>
                              <w:proofErr w:type="spellStart"/>
                              <w:r w:rsidR="007641CC" w:rsidRPr="007641CC">
                                <w:rPr>
                                  <w:lang w:val="fr-FR"/>
                                </w:rPr>
                                <w:t>Device</w:t>
                              </w:r>
                              <w:proofErr w:type="spellEnd"/>
                              <w:r w:rsidR="007641CC" w:rsidRPr="007641CC">
                                <w:rPr>
                                  <w:lang w:val="fr-FR"/>
                                </w:rPr>
                                <w:t xml:space="preserve">-Patient </w:t>
                              </w:r>
                              <w:proofErr w:type="spellStart"/>
                              <w:r w:rsidR="007641CC" w:rsidRPr="007641CC">
                                <w:rPr>
                                  <w:lang w:val="fr-FR"/>
                                </w:rPr>
                                <w:t>Disassociation</w:t>
                              </w:r>
                              <w:proofErr w:type="spellEnd"/>
                              <w:r w:rsidR="007641CC" w:rsidRPr="007641CC">
                                <w:rPr>
                                  <w:lang w:val="fr-FR"/>
                                </w:rPr>
                                <w:t xml:space="preserve"> [PCD-18]</w:t>
                              </w:r>
                            </w:p>
                            <w:p w14:paraId="13643EB3" w14:textId="45F1D860" w:rsidR="00074480" w:rsidRPr="0082538B" w:rsidRDefault="00074480" w:rsidP="00077324">
                              <w:pPr>
                                <w:rPr>
                                  <w:sz w:val="22"/>
                                  <w:szCs w:val="22"/>
                                  <w:lang w:val="fr-FR"/>
                                </w:rPr>
                              </w:pPr>
                            </w:p>
                            <w:p w14:paraId="07C60EFB" w14:textId="77777777" w:rsidR="00074480" w:rsidRPr="0082538B" w:rsidRDefault="00074480">
                              <w:pPr>
                                <w:rPr>
                                  <w:lang w:val="fr-FR"/>
                                </w:rPr>
                              </w:pPr>
                            </w:p>
                            <w:p w14:paraId="54395E44" w14:textId="77777777" w:rsidR="00074480" w:rsidRPr="0082538B" w:rsidRDefault="00074480" w:rsidP="00077324">
                              <w:pPr>
                                <w:rPr>
                                  <w:sz w:val="22"/>
                                  <w:szCs w:val="22"/>
                                  <w:lang w:val="fr-FR"/>
                                </w:rPr>
                              </w:pPr>
                              <w:r w:rsidRPr="00077324">
                                <w:rPr>
                                  <w:sz w:val="22"/>
                                  <w:szCs w:val="22"/>
                                </w:rPr>
                                <w:sym w:font="Symbol" w:char="F0AF"/>
                              </w:r>
                              <w:r w:rsidRPr="0082538B">
                                <w:rPr>
                                  <w:sz w:val="22"/>
                                  <w:szCs w:val="22"/>
                                  <w:lang w:val="fr-FR"/>
                                </w:rPr>
                                <w:t xml:space="preserve"> Transaction 2 [2]</w:t>
                              </w:r>
                            </w:p>
                          </w:txbxContent>
                        </wps:txbx>
                        <wps:bodyPr rot="0" vert="horz" wrap="square" lIns="0" tIns="0" rIns="0" bIns="0" anchor="t" anchorCtr="0" upright="1">
                          <a:noAutofit/>
                        </wps:bodyPr>
                      </wps:wsp>
                      <wps:wsp>
                        <wps:cNvPr id="143" name="Text Box 53"/>
                        <wps:cNvSpPr txBox="1">
                          <a:spLocks noChangeArrowheads="1"/>
                        </wps:cNvSpPr>
                        <wps:spPr bwMode="auto">
                          <a:xfrm>
                            <a:off x="3352" y="5968"/>
                            <a:ext cx="2280" cy="1080"/>
                          </a:xfrm>
                          <a:prstGeom prst="rect">
                            <a:avLst/>
                          </a:prstGeom>
                          <a:solidFill>
                            <a:srgbClr val="FFFFFF"/>
                          </a:solidFill>
                          <a:ln w="25400">
                            <a:solidFill>
                              <a:srgbClr val="000000"/>
                            </a:solidFill>
                            <a:miter lim="800000"/>
                            <a:headEnd/>
                            <a:tailEnd/>
                          </a:ln>
                        </wps:spPr>
                        <wps:txbx>
                          <w:txbxContent>
                            <w:p w14:paraId="7DF998CF" w14:textId="6F3D3463" w:rsidR="00074480" w:rsidRDefault="004314DE" w:rsidP="00077324">
                              <w:pPr>
                                <w:spacing w:after="120"/>
                                <w:jc w:val="center"/>
                              </w:pPr>
                              <w:bookmarkStart w:id="41" w:name="OLE_LINK2"/>
                              <w:r>
                                <w:t xml:space="preserve">Device-Patient Association </w:t>
                              </w:r>
                              <w:r w:rsidR="007641CC">
                                <w:t>Reporter</w:t>
                              </w:r>
                            </w:p>
                            <w:bookmarkEnd w:id="41"/>
                            <w:p w14:paraId="6B682E30" w14:textId="77777777" w:rsidR="00074480" w:rsidRDefault="00074480"/>
                            <w:p w14:paraId="16C0E459" w14:textId="77777777" w:rsidR="00074480" w:rsidRDefault="00074480" w:rsidP="00077324">
                              <w:pPr>
                                <w:spacing w:after="120"/>
                                <w:jc w:val="center"/>
                              </w:pPr>
                              <w:r>
                                <w:t>Actor A</w:t>
                              </w:r>
                            </w:p>
                          </w:txbxContent>
                        </wps:txbx>
                        <wps:bodyPr rot="0" vert="horz" wrap="square" lIns="91440" tIns="45720" rIns="91440" bIns="45720" anchor="t" anchorCtr="0" upright="1">
                          <a:noAutofit/>
                        </wps:bodyPr>
                      </wps:wsp>
                      <wps:wsp>
                        <wps:cNvPr id="144" name="Text Box 54"/>
                        <wps:cNvSpPr txBox="1">
                          <a:spLocks noChangeArrowheads="1"/>
                        </wps:cNvSpPr>
                        <wps:spPr bwMode="auto">
                          <a:xfrm>
                            <a:off x="3352" y="11309"/>
                            <a:ext cx="2280" cy="640"/>
                          </a:xfrm>
                          <a:prstGeom prst="rect">
                            <a:avLst/>
                          </a:prstGeom>
                          <a:solidFill>
                            <a:srgbClr val="FFFFFF"/>
                          </a:solidFill>
                          <a:ln w="25400">
                            <a:solidFill>
                              <a:srgbClr val="000000"/>
                            </a:solidFill>
                            <a:miter lim="800000"/>
                            <a:headEnd/>
                            <a:tailEnd/>
                          </a:ln>
                        </wps:spPr>
                        <wps:txbx>
                          <w:txbxContent>
                            <w:p w14:paraId="26EA7574" w14:textId="77777777" w:rsidR="007641CC" w:rsidRPr="007641CC" w:rsidRDefault="007641CC" w:rsidP="007641CC">
                              <w:pPr>
                                <w:spacing w:before="0"/>
                                <w:rPr>
                                  <w:rFonts w:ascii="Helvetica" w:hAnsi="Helvetica"/>
                                  <w:color w:val="1A1A1A"/>
                                  <w:sz w:val="18"/>
                                  <w:szCs w:val="18"/>
                                </w:rPr>
                              </w:pPr>
                              <w:r w:rsidRPr="007641CC">
                                <w:rPr>
                                  <w:rFonts w:ascii="Helvetica" w:hAnsi="Helvetica"/>
                                  <w:color w:val="1A1A1A"/>
                                  <w:sz w:val="18"/>
                                  <w:szCs w:val="18"/>
                                </w:rPr>
                                <w:t>Device-Patient Association Consumer</w:t>
                              </w:r>
                            </w:p>
                            <w:p w14:paraId="763E82C5" w14:textId="77777777" w:rsidR="00074480" w:rsidRDefault="00074480"/>
                            <w:p w14:paraId="572BBF0E" w14:textId="77777777" w:rsidR="00074480" w:rsidRDefault="00074480" w:rsidP="00077324">
                              <w:pPr>
                                <w:spacing w:after="120"/>
                                <w:jc w:val="center"/>
                              </w:pPr>
                              <w:r>
                                <w:t>Actor F</w:t>
                              </w:r>
                            </w:p>
                          </w:txbxContent>
                        </wps:txbx>
                        <wps:bodyPr rot="0" vert="horz" wrap="square" lIns="91440" tIns="45720" rIns="91440" bIns="45720" anchor="t" anchorCtr="0" upright="1">
                          <a:noAutofit/>
                        </wps:bodyPr>
                      </wps:wsp>
                      <wps:wsp>
                        <wps:cNvPr id="146" name="Text Box 56"/>
                        <wps:cNvSpPr txBox="1">
                          <a:spLocks noChangeArrowheads="1"/>
                        </wps:cNvSpPr>
                        <wps:spPr bwMode="auto">
                          <a:xfrm>
                            <a:off x="3141" y="8668"/>
                            <a:ext cx="2521" cy="900"/>
                          </a:xfrm>
                          <a:prstGeom prst="rect">
                            <a:avLst/>
                          </a:prstGeom>
                          <a:solidFill>
                            <a:srgbClr val="FFFFFF"/>
                          </a:solidFill>
                          <a:ln w="25400">
                            <a:solidFill>
                              <a:srgbClr val="000000"/>
                            </a:solidFill>
                            <a:miter lim="800000"/>
                            <a:headEnd/>
                            <a:tailEnd/>
                          </a:ln>
                        </wps:spPr>
                        <wps:txbx>
                          <w:txbxContent>
                            <w:p w14:paraId="5B071D77" w14:textId="558382C0" w:rsidR="00074480" w:rsidRDefault="00B03D8D" w:rsidP="007641CC">
                              <w:pPr>
                                <w:spacing w:after="120"/>
                                <w:jc w:val="center"/>
                              </w:pPr>
                              <w:r>
                                <w:t>Device-</w:t>
                              </w:r>
                              <w:r>
                                <w:t>Patient</w:t>
                              </w:r>
                              <w:r>
                                <w:t xml:space="preserve"> </w:t>
                              </w:r>
                              <w:r w:rsidR="007641CC">
                                <w:t>Association</w:t>
                              </w:r>
                              <w:r>
                                <w:t xml:space="preserve"> </w:t>
                              </w:r>
                              <w:r w:rsidR="007641CC">
                                <w:t>Manager</w:t>
                              </w:r>
                            </w:p>
                            <w:p w14:paraId="3B024BA0" w14:textId="77777777" w:rsidR="00074480" w:rsidRDefault="00074480" w:rsidP="00077324">
                              <w:pPr>
                                <w:spacing w:after="120"/>
                                <w:jc w:val="center"/>
                              </w:pPr>
                              <w:r>
                                <w:t>Actor D</w:t>
                              </w:r>
                            </w:p>
                          </w:txbxContent>
                        </wps:txbx>
                        <wps:bodyPr rot="0" vert="horz" wrap="square" lIns="91440" tIns="45720" rIns="91440" bIns="45720" anchor="t" anchorCtr="0" upright="1">
                          <a:noAutofit/>
                        </wps:bodyPr>
                      </wps:wsp>
                      <wps:wsp>
                        <wps:cNvPr id="148" name="Text Box 58"/>
                        <wps:cNvSpPr txBox="1">
                          <a:spLocks noChangeArrowheads="1"/>
                        </wps:cNvSpPr>
                        <wps:spPr bwMode="auto">
                          <a:xfrm>
                            <a:off x="6695" y="6187"/>
                            <a:ext cx="1869" cy="1063"/>
                          </a:xfrm>
                          <a:prstGeom prst="rect">
                            <a:avLst/>
                          </a:prstGeom>
                          <a:solidFill>
                            <a:srgbClr val="FFFFFF"/>
                          </a:solidFill>
                          <a:ln w="25400">
                            <a:solidFill>
                              <a:srgbClr val="000000"/>
                            </a:solidFill>
                            <a:miter lim="800000"/>
                            <a:headEnd/>
                            <a:tailEnd/>
                          </a:ln>
                        </wps:spPr>
                        <wps:txbx>
                          <w:txbxContent>
                            <w:p w14:paraId="20617436" w14:textId="554F82F0" w:rsidR="00074480" w:rsidRDefault="007641CC" w:rsidP="00077324">
                              <w:pPr>
                                <w:spacing w:before="180" w:after="120"/>
                                <w:jc w:val="center"/>
                              </w:pPr>
                              <w:r>
                                <w:t>Device Registrant</w:t>
                              </w:r>
                            </w:p>
                            <w:p w14:paraId="55B3F204" w14:textId="77777777" w:rsidR="00074480" w:rsidRDefault="00074480"/>
                            <w:p w14:paraId="73585858" w14:textId="77777777" w:rsidR="00074480" w:rsidRDefault="00074480" w:rsidP="00077324">
                              <w:pPr>
                                <w:spacing w:before="180" w:after="120"/>
                                <w:jc w:val="center"/>
                              </w:pPr>
                              <w:r>
                                <w:t>Actor B</w:t>
                              </w:r>
                            </w:p>
                          </w:txbxContent>
                        </wps:txbx>
                        <wps:bodyPr rot="0" vert="horz" wrap="square" lIns="91440" tIns="45720" rIns="91440" bIns="45720" anchor="t" anchorCtr="0" upright="1">
                          <a:noAutofit/>
                        </wps:bodyPr>
                      </wps:wsp>
                      <wps:wsp>
                        <wps:cNvPr id="149" name="Rectangle 59"/>
                        <wps:cNvSpPr>
                          <a:spLocks noChangeArrowheads="1"/>
                        </wps:cNvSpPr>
                        <wps:spPr bwMode="auto">
                          <a:xfrm>
                            <a:off x="1800" y="10113"/>
                            <a:ext cx="2421" cy="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7FE96D" w14:textId="40DE935F" w:rsidR="007641CC" w:rsidRDefault="007641CC" w:rsidP="007641CC">
                              <w:pPr>
                                <w:pStyle w:val="p1"/>
                              </w:pPr>
                              <w:r>
                                <w:t>Query / Subscribe to Device-Patient Associations [PCD-19]</w:t>
                              </w:r>
                              <w:r>
                                <w:t xml:space="preserve"> </w:t>
                              </w:r>
                              <w:r w:rsidRPr="00077324">
                                <w:rPr>
                                  <w:sz w:val="22"/>
                                  <w:szCs w:val="22"/>
                                </w:rPr>
                                <w:sym w:font="Symbol" w:char="F0AF"/>
                              </w:r>
                              <w:r w:rsidRPr="0082538B">
                                <w:rPr>
                                  <w:sz w:val="22"/>
                                  <w:szCs w:val="22"/>
                                  <w:lang w:val="fr-FR"/>
                                </w:rPr>
                                <w:t xml:space="preserve"> </w:t>
                              </w:r>
                              <w:r w:rsidRPr="007641CC">
                                <w:rPr>
                                  <w:rStyle w:val="apple-converted-space"/>
                                  <w:lang w:val="fr-FR"/>
                                </w:rPr>
                                <w:t> </w:t>
                              </w:r>
                            </w:p>
                            <w:p w14:paraId="46E3DEFA" w14:textId="24F3B553" w:rsidR="00074480" w:rsidRPr="00FA4487" w:rsidRDefault="00074480" w:rsidP="00077324">
                              <w:pPr>
                                <w:rPr>
                                  <w:sz w:val="22"/>
                                  <w:szCs w:val="22"/>
                                  <w:lang w:val="fr-FR"/>
                                </w:rPr>
                              </w:pPr>
                              <w:r w:rsidRPr="00077324">
                                <w:rPr>
                                  <w:sz w:val="22"/>
                                  <w:szCs w:val="22"/>
                                </w:rPr>
                                <w:sym w:font="Symbol" w:char="F0AD"/>
                              </w:r>
                            </w:p>
                            <w:p w14:paraId="2EEDF8AF" w14:textId="77777777" w:rsidR="00074480" w:rsidRPr="00FA4487" w:rsidRDefault="00074480">
                              <w:pPr>
                                <w:rPr>
                                  <w:lang w:val="fr-FR"/>
                                </w:rPr>
                              </w:pPr>
                            </w:p>
                            <w:p w14:paraId="7A6A1F92" w14:textId="77777777" w:rsidR="00074480" w:rsidRPr="00FA4487" w:rsidRDefault="00074480" w:rsidP="00077324">
                              <w:pPr>
                                <w:rPr>
                                  <w:sz w:val="22"/>
                                  <w:szCs w:val="22"/>
                                  <w:lang w:val="fr-FR"/>
                                </w:rPr>
                              </w:pPr>
                              <w:r w:rsidRPr="00FA4487">
                                <w:rPr>
                                  <w:sz w:val="22"/>
                                  <w:szCs w:val="22"/>
                                  <w:lang w:val="fr-FR"/>
                                </w:rPr>
                                <w:t xml:space="preserve">Transaction 1 [1] </w:t>
                              </w:r>
                              <w:r w:rsidRPr="00077324">
                                <w:rPr>
                                  <w:sz w:val="22"/>
                                  <w:szCs w:val="22"/>
                                </w:rPr>
                                <w:sym w:font="Symbol" w:char="F0AD"/>
                              </w:r>
                            </w:p>
                          </w:txbxContent>
                        </wps:txbx>
                        <wps:bodyPr rot="0" vert="horz" wrap="square" lIns="91440" tIns="45720" rIns="91440" bIns="45720" anchor="t" anchorCtr="0" upright="1">
                          <a:noAutofit/>
                        </wps:bodyPr>
                      </wps:wsp>
                      <wps:wsp>
                        <wps:cNvPr id="150" name="Rectangle 60"/>
                        <wps:cNvSpPr>
                          <a:spLocks noChangeArrowheads="1"/>
                        </wps:cNvSpPr>
                        <wps:spPr bwMode="auto">
                          <a:xfrm>
                            <a:off x="4963" y="10218"/>
                            <a:ext cx="3433" cy="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DE8A60" w14:textId="2DD4960B" w:rsidR="00074480" w:rsidRPr="0082538B" w:rsidRDefault="00074480" w:rsidP="00077324">
                              <w:pPr>
                                <w:rPr>
                                  <w:sz w:val="22"/>
                                  <w:szCs w:val="22"/>
                                  <w:lang w:val="fr-FR"/>
                                </w:rPr>
                              </w:pPr>
                              <w:r w:rsidRPr="00077324">
                                <w:rPr>
                                  <w:sz w:val="22"/>
                                  <w:szCs w:val="22"/>
                                </w:rPr>
                                <w:sym w:font="Symbol" w:char="F0AD"/>
                              </w:r>
                              <w:r w:rsidRPr="0082538B">
                                <w:rPr>
                                  <w:sz w:val="22"/>
                                  <w:szCs w:val="22"/>
                                  <w:lang w:val="fr-FR"/>
                                </w:rPr>
                                <w:t xml:space="preserve"> </w:t>
                              </w:r>
                              <w:proofErr w:type="spellStart"/>
                              <w:r w:rsidR="007641CC">
                                <w:rPr>
                                  <w:sz w:val="22"/>
                                  <w:szCs w:val="22"/>
                                  <w:lang w:val="fr-FR"/>
                                </w:rPr>
                                <w:t>Device</w:t>
                              </w:r>
                              <w:proofErr w:type="spellEnd"/>
                              <w:r w:rsidR="007641CC">
                                <w:rPr>
                                  <w:sz w:val="22"/>
                                  <w:szCs w:val="22"/>
                                  <w:lang w:val="fr-FR"/>
                                </w:rPr>
                                <w:t xml:space="preserve">-Patient Association </w:t>
                              </w:r>
                              <w:proofErr w:type="spellStart"/>
                              <w:r w:rsidR="007641CC">
                                <w:rPr>
                                  <w:sz w:val="22"/>
                                  <w:szCs w:val="22"/>
                                  <w:lang w:val="fr-FR"/>
                                </w:rPr>
                                <w:t>Query</w:t>
                              </w:r>
                              <w:proofErr w:type="spellEnd"/>
                              <w:r w:rsidR="007641CC">
                                <w:rPr>
                                  <w:sz w:val="22"/>
                                  <w:szCs w:val="22"/>
                                  <w:lang w:val="fr-FR"/>
                                </w:rPr>
                                <w:t xml:space="preserve"> </w:t>
                              </w:r>
                              <w:proofErr w:type="spellStart"/>
                              <w:r w:rsidR="007641CC">
                                <w:rPr>
                                  <w:sz w:val="22"/>
                                  <w:szCs w:val="22"/>
                                  <w:lang w:val="fr-FR"/>
                                </w:rPr>
                                <w:t>Response</w:t>
                              </w:r>
                              <w:proofErr w:type="spellEnd"/>
                              <w:r w:rsidR="007641CC">
                                <w:rPr>
                                  <w:sz w:val="22"/>
                                  <w:szCs w:val="22"/>
                                  <w:lang w:val="fr-FR"/>
                                </w:rPr>
                                <w:t xml:space="preserve"> / </w:t>
                              </w:r>
                              <w:proofErr w:type="spellStart"/>
                              <w:r w:rsidR="007641CC">
                                <w:rPr>
                                  <w:sz w:val="22"/>
                                  <w:szCs w:val="22"/>
                                  <w:lang w:val="fr-FR"/>
                                </w:rPr>
                                <w:t>Subscription</w:t>
                              </w:r>
                              <w:proofErr w:type="spellEnd"/>
                            </w:p>
                            <w:p w14:paraId="636F64A2" w14:textId="77777777" w:rsidR="00074480" w:rsidRPr="0082538B" w:rsidRDefault="00074480">
                              <w:pPr>
                                <w:rPr>
                                  <w:lang w:val="fr-FR"/>
                                </w:rPr>
                              </w:pPr>
                            </w:p>
                            <w:p w14:paraId="437479F0" w14:textId="77777777" w:rsidR="00074480" w:rsidRPr="0082538B" w:rsidRDefault="00074480" w:rsidP="00077324">
                              <w:pPr>
                                <w:rPr>
                                  <w:sz w:val="22"/>
                                  <w:szCs w:val="22"/>
                                  <w:lang w:val="fr-FR"/>
                                </w:rPr>
                              </w:pPr>
                              <w:r w:rsidRPr="00077324">
                                <w:rPr>
                                  <w:sz w:val="22"/>
                                  <w:szCs w:val="22"/>
                                </w:rPr>
                                <w:sym w:font="Symbol" w:char="F0AD"/>
                              </w:r>
                              <w:r w:rsidRPr="0082538B">
                                <w:rPr>
                                  <w:sz w:val="22"/>
                                  <w:szCs w:val="22"/>
                                  <w:lang w:val="fr-FR"/>
                                </w:rPr>
                                <w:t xml:space="preserve"> Transaction 2 [2]</w:t>
                              </w:r>
                            </w:p>
                          </w:txbxContent>
                        </wps:txbx>
                        <wps:bodyPr rot="0" vert="horz" wrap="square" lIns="0" tIns="0" rIns="0" bIns="0" anchor="t" anchorCtr="0" upright="1">
                          <a:noAutofit/>
                        </wps:bodyPr>
                      </wps:wsp>
                    </wpg:wgp>
                  </a:graphicData>
                </a:graphic>
              </wp:inline>
            </w:drawing>
          </mc:Choice>
          <mc:Fallback>
            <w:pict>
              <v:group w14:anchorId="0634032F" id="Group 24" o:spid="_x0000_s1026" style="width:472.95pt;height:368.4pt;mso-position-horizontal-relative:char;mso-position-vertical-relative:line" coordorigin="1701,5384" coordsize="9459,73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">
                <o:lock v:ext="edit" aspectratio="t"/>
                <v:rect id="AutoShape 23" o:spid="_x0000_s1027" style="position:absolute;left:1800;top:5384;width:9360;height:73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GpDwgAA&#10;ANwAAAAPAAAAZHJzL2Rvd25yZXYueG1sRE9Na8JAEL0X/A/LCF5K3WihSOoqIohBBGm0nofsNAlm&#10;Z2N2TeK/7wqCt3m8z5kve1OJlhpXWlYwGUcgiDOrS84VnI6bjxkI55E1VpZJwZ0cLBeDtznG2nb8&#10;Q23qcxFC2MWooPC+jqV0WUEG3djWxIH7s41BH2CTS91gF8JNJadR9CUNlhwaCqxpXVB2SW9GQZcd&#10;2vNxv5WH93Ni+Zpc1+nvTqnRsF99g/DU+5f46U50mP85hccz4QK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akPCAAAA3AAAAA8AAAAAAAAAAAAAAAAAlwIAAGRycy9kb3du&#10;cmV2LnhtbFBLBQYAAAAABAAEAPUAAACGAwAAAAA=&#10;" filled="f" stroked="f">
                  <o:lock v:ext="edit" aspectratio="t" text="t"/>
                </v:rect>
                <v:group id="Group 43" o:spid="_x0000_s1028" style="position:absolute;left:5598;top:7250;width:2204;height:1810" coordorigin="8698,8601" coordsize="2205,22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V6zpbDAAAA3AAAAA8A&#10;AAAAAAAAAAAAAAAAqQIAAGRycy9kb3ducmV2LnhtbFBLBQYAAAAABAAEAPoAAACZAwAAAAA=&#10;">
                  <v:line id="Line 44" o:spid="_x0000_s1029" style="position:absolute;flip:x y;visibility:visible;mso-wrap-style:square" from="8698,10822" to="10723,108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mLs6sIAAADcAAAADwAAAGRycy9kb3ducmV2LnhtbERPS4vCMBC+C/sfwix403RVXKlG2S0I&#10;gicfsHgbm7Gt20xKE9v6740geJuP7zmLVWdK0VDtCssKvoYRCOLU6oIzBcfDejAD4TyyxtIyKbiT&#10;g9Xyo7fAWNuWd9TsfSZCCLsYFeTeV7GULs3JoBvaijhwF1sb9AHWmdQ1tiHclHIURVNpsODQkGNF&#10;SU7p//5mFJyqZp0VLZ3/xsftNTmdJ7/Jt1Wq/9n9zEF46vxb/HJvdJg/nsDzmXCBXD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mLs6sIAAADcAAAADwAAAAAAAAAAAAAA&#10;AAChAgAAZHJzL2Rvd25yZXYueG1sUEsFBgAAAAAEAAQA+QAAAJADAAAAAA==&#10;" strokeweight="1.5pt">
                    <v:shadow opacity="49150f"/>
                  </v:line>
                  <v:shape id="Arc 45" o:spid="_x0000_s1030" style="position:absolute;left:10617;top:10550;width:285;height:273;flip:y;visibility:visible;mso-wrap-style:square;v-text-anchor:top" coordsize="21600,231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4xVdxgAA&#10;ANwAAAAPAAAAZHJzL2Rvd25yZXYueG1sRE/basJAEH0v+A/LCH2rG7VVia4iSm8U23pBX4fsmESz&#10;szG71dSv7xYKfZvDuc5oUptCnKlyuWUF7VYEgjixOudUwWb9eDcA4TyyxsIyKfgmB5Nx42aEsbYX&#10;XtJ55VMRQtjFqCDzvoyldElGBl3LlsSB29vKoA+wSqWu8BLCTSE7UdSTBnMODRmWNMsoOa6+jILn&#10;+6dDOY8W2/frx+vb7nrq16fPvlK3zXo6BOGp9v/iP/eLDvO7D/D7TLhAj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4xVdxgAAANwAAAAPAAAAAAAAAAAAAAAAAJcCAABkcnMv&#10;ZG93bnJldi54bWxQSwUGAAAAAAQABAD1AAAAigMAAAAA&#10;" path="m5210,-1nfc14839,2393,21600,11039,21600,20962,21600,21691,21563,22419,21489,23145em5210,-1nsc14839,2393,21600,11039,21600,20962,21600,21691,21563,22419,21489,23145l0,20962,5210,-1xe" filled="f" strokeweight="1.5pt">
                    <v:shadow opacity="49150f"/>
                    <v:path arrowok="t" o:extrusionok="f" o:connecttype="custom" o:connectlocs="69,0;284,273;0,247" o:connectangles="0,0,0"/>
                  </v:shape>
                  <v:line id="Line 46" o:spid="_x0000_s1031" style="position:absolute;visibility:visible;mso-wrap-style:square" from="10903,8601" to="10903,106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vCzcMMAAADcAAAADwAAAGRycy9kb3ducmV2LnhtbERPTWvCQBC9C/6HZQRvurEWqakbESHQ&#10;Q6E0tqK3ITvZhGZnQ3aN6b/vFgq9zeN9zm4/2lYM1PvGsYLVMgFBXDrdsFHwccoXTyB8QNbYOiYF&#10;3+Rhn00nO0y1u/M7DUUwIoawT1FBHUKXSunLmiz6peuII1e53mKIsDdS93iP4baVD0mykRYbjg01&#10;dnSsqfwqblZBXryeHt/M8Vxtefi85ZfySsYrNZ+Nh2cQgcbwL/5zv+g4f72B32fiBTL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7ws3DDAAAA3AAAAA8AAAAAAAAAAAAA&#10;AAAAoQIAAGRycy9kb3ducmV2LnhtbFBLBQYAAAAABAAEAPkAAACRAwAAAAA=&#10;" strokeweight="1.5pt">
                    <v:shadow opacity="49150f"/>
                  </v:line>
                </v:group>
                <v:rect id="Rectangle 47" o:spid="_x0000_s1032" style="position:absolute;left:7987;top:7691;width:3173;height:11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NtJhwwAA&#10;ANwAAAAPAAAAZHJzL2Rvd25yZXYueG1sRE9Na8JAEL0L/Q/LCN50o4K10VWqUJJDL1VJPQ7ZaRKa&#10;nQ3ZbUz89d1Cwds83uds972pRUetqywrmM8iEMS51RUXCi7nt+kahPPIGmvLpGAgB/vd02iLsbY3&#10;/qDu5AsRQtjFqKD0vomldHlJBt3MNsSB+7KtQR9gW0jd4i2Em1ouomglDVYcGkps6FhS/n36MQpS&#10;kw+JfF8kn9ndrgZ57ZfZy0Gpybh/3YDw1PuH+N+d6jB/+Qx/z4QL5O4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NtJhwwAAANwAAAAPAAAAAAAAAAAAAAAAAJcCAABkcnMvZG93&#10;bnJldi54bWxQSwUGAAAAAAQABAD1AAAAhwMAAAAA&#10;" filled="f" stroked="f" strokeweight="0">
                  <v:textbox inset="1.44pt,1.44pt,1.44pt,1.44pt">
                    <w:txbxContent>
                      <w:p w14:paraId="2FE823E6" w14:textId="1D06D0E3" w:rsidR="00074480" w:rsidRPr="00FA4487" w:rsidRDefault="00714D84">
                        <w:pPr>
                          <w:rPr>
                            <w:lang w:val="fr-FR"/>
                          </w:rPr>
                        </w:pPr>
                        <w:proofErr w:type="spellStart"/>
                        <w:r>
                          <w:rPr>
                            <w:lang w:val="fr-FR"/>
                          </w:rPr>
                          <w:t>Register</w:t>
                        </w:r>
                        <w:proofErr w:type="spellEnd"/>
                        <w:r>
                          <w:rPr>
                            <w:lang w:val="fr-FR"/>
                          </w:rPr>
                          <w:t xml:space="preserve"> </w:t>
                        </w:r>
                        <w:proofErr w:type="spellStart"/>
                        <w:r>
                          <w:rPr>
                            <w:lang w:val="fr-FR"/>
                          </w:rPr>
                          <w:t>Device</w:t>
                        </w:r>
                        <w:proofErr w:type="spellEnd"/>
                        <w:r>
                          <w:rPr>
                            <w:lang w:val="fr-FR"/>
                          </w:rPr>
                          <w:t xml:space="preserve"> [PCD-xx]</w:t>
                        </w:r>
                      </w:p>
                      <w:p w14:paraId="77B60BEA" w14:textId="3A431952" w:rsidR="00074480" w:rsidRPr="00077324" w:rsidRDefault="00074480" w:rsidP="00077324">
                        <w:pPr>
                          <w:rPr>
                            <w:sz w:val="22"/>
                            <w:szCs w:val="22"/>
                          </w:rPr>
                        </w:pPr>
                      </w:p>
                      <w:p w14:paraId="1DF3F64A" w14:textId="77777777" w:rsidR="00074480" w:rsidRPr="00077324" w:rsidRDefault="00074480" w:rsidP="00077324">
                        <w:pPr>
                          <w:rPr>
                            <w:sz w:val="22"/>
                            <w:szCs w:val="22"/>
                          </w:rPr>
                        </w:pPr>
                        <w:r w:rsidRPr="00077324">
                          <w:rPr>
                            <w:sz w:val="22"/>
                            <w:szCs w:val="22"/>
                          </w:rPr>
                          <w:sym w:font="Symbol" w:char="F0AD"/>
                        </w:r>
                        <w:r w:rsidRPr="00077324">
                          <w:rPr>
                            <w:sz w:val="22"/>
                            <w:szCs w:val="22"/>
                          </w:rPr>
                          <w:t xml:space="preserve"> Transaction</w:t>
                        </w:r>
                        <w:r>
                          <w:rPr>
                            <w:sz w:val="22"/>
                            <w:szCs w:val="22"/>
                          </w:rPr>
                          <w:t xml:space="preserve"> </w:t>
                        </w:r>
                        <w:r w:rsidRPr="00077324">
                          <w:rPr>
                            <w:sz w:val="22"/>
                            <w:szCs w:val="22"/>
                          </w:rPr>
                          <w:t>4 [4]</w:t>
                        </w:r>
                      </w:p>
                      <w:p w14:paraId="333C261D" w14:textId="77777777" w:rsidR="00074480" w:rsidRPr="00077324" w:rsidRDefault="00074480" w:rsidP="00077324">
                        <w:pPr>
                          <w:rPr>
                            <w:sz w:val="22"/>
                            <w:szCs w:val="22"/>
                          </w:rPr>
                        </w:pPr>
                      </w:p>
                    </w:txbxContent>
                  </v:textbox>
                </v:rect>
                <v:line id="Line 49" o:spid="_x0000_s1033" style="position:absolute;visibility:visible;mso-wrap-style:square" from="4072,6848" to="4072,115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28nAsIAAADcAAAADwAAAGRycy9kb3ducmV2LnhtbERPTWvCQBC9F/wPywje6kZbikZXESHQ&#10;gyCNVfQ2ZMdNMDsbsmuM/75bKPQ2j/c5y3Vva9FR6yvHCibjBARx4XTFRsH3IXudgfABWWPtmBQ8&#10;ycN6NXhZYqrdg7+oy4MRMYR9igrKEJpUSl+UZNGPXUMcuatrLYYIWyN1i48Ybms5TZIPabHi2FBi&#10;Q9uSilt+twqyfHd435vt6Trn7njPzsWFjFdqNOw3CxCB+vAv/nN/6jj/bQ6/z8QL5Oo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28nAsIAAADcAAAADwAAAAAAAAAAAAAA&#10;AAChAgAAZHJzL2Rvd25yZXYueG1sUEsFBgAAAAAEAAQA+QAAAJADAAAAAA==&#10;" strokeweight="1.5pt">
                  <v:shadow opacity="49150f"/>
                </v:line>
                <v:line id="Line 50" o:spid="_x0000_s1034" style="position:absolute;visibility:visible;mso-wrap-style:square" from="4867,6848" to="4867,115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lP94sUAAADcAAAADwAAAGRycy9kb3ducmV2LnhtbESPQWvCQBCF70L/wzKF3nRjkWKjq4gQ&#10;6KFQGtuityE7boLZ2ZBdY/rvO4eCtxnem/e+WW9H36qB+tgENjCfZaCIq2Abdga+DsV0CSomZItt&#10;YDLwSxG2m4fJGnMbbvxJQ5mckhCOORqoU+pyrWNVk8c4Cx2xaOfQe0yy9k7bHm8S7lv9nGUv2mPD&#10;0lBjR/uaqkt59QaK8v2w+HD7n/MrD9/X4lidyEVjnh7H3QpUojHdzf/Xb1bwF4Ivz8gEevM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lP94sUAAADcAAAADwAAAAAAAAAA&#10;AAAAAAChAgAAZHJzL2Rvd25yZXYueG1sUEsFBgAAAAAEAAQA+QAAAJMDAAAAAA==&#10;" strokeweight="1.5pt">
                  <v:shadow opacity="49150f"/>
                </v:line>
                <v:rect id="Rectangle 51" o:spid="_x0000_s1035" style="position:absolute;left:1701;top:7368;width:2404;height: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dktXvwAA&#10;ANwAAAAPAAAAZHJzL2Rvd25yZXYueG1sRE9Ni8IwEL0L/ocwgjdNFRHpGkUEUbzpLtjjkMw2xWZS&#10;mljrv98sCN7m8T5nve1dLTpqQ+VZwWyagSDW3lRcKvj5PkxWIEJENlh7JgUvCrDdDAdrzI1/8oW6&#10;ayxFCuGQowIbY5NLGbQlh2HqG+LE/frWYUywLaVp8ZnCXS3nWbaUDitODRYb2lvS9+vDKdh1xfxW&#10;lEdTF+f74mJ1KG5RKzUe9bsvEJH6+BG/3SeT5i9m8P9MukBu/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h2S1e/AAAA3AAAAA8AAAAAAAAAAAAAAAAAlwIAAGRycy9kb3ducmV2&#10;LnhtbFBLBQYAAAAABAAEAPUAAACDAwAAAAA=&#10;" filled="f" stroked="f" strokeweight="0">
                  <v:textbox>
                    <w:txbxContent>
                      <w:p w14:paraId="3C02A7D5" w14:textId="54F57BBD" w:rsidR="007641CC" w:rsidRPr="007641CC" w:rsidRDefault="007641CC" w:rsidP="007641CC">
                        <w:pPr>
                          <w:pStyle w:val="p1"/>
                          <w:rPr>
                            <w:lang w:val="fr-FR"/>
                          </w:rPr>
                        </w:pPr>
                        <w:proofErr w:type="spellStart"/>
                        <w:r w:rsidRPr="007641CC">
                          <w:rPr>
                            <w:lang w:val="fr-FR"/>
                          </w:rPr>
                          <w:t>Assert</w:t>
                        </w:r>
                        <w:proofErr w:type="spellEnd"/>
                        <w:r w:rsidRPr="007641CC">
                          <w:rPr>
                            <w:lang w:val="fr-FR"/>
                          </w:rPr>
                          <w:t xml:space="preserve"> </w:t>
                        </w:r>
                        <w:proofErr w:type="spellStart"/>
                        <w:r w:rsidRPr="007641CC">
                          <w:rPr>
                            <w:lang w:val="fr-FR"/>
                          </w:rPr>
                          <w:t>Device</w:t>
                        </w:r>
                        <w:proofErr w:type="spellEnd"/>
                        <w:r w:rsidRPr="007641CC">
                          <w:rPr>
                            <w:lang w:val="fr-FR"/>
                          </w:rPr>
                          <w:t>-Patient Association [PCD-17]</w:t>
                        </w:r>
                        <w:r>
                          <w:rPr>
                            <w:lang w:val="fr-FR"/>
                          </w:rPr>
                          <w:t xml:space="preserve"> </w:t>
                        </w:r>
                        <w:r w:rsidRPr="00077324">
                          <w:rPr>
                            <w:sz w:val="22"/>
                            <w:szCs w:val="22"/>
                          </w:rPr>
                          <w:sym w:font="Symbol" w:char="F0AF"/>
                        </w:r>
                        <w:r w:rsidRPr="0082538B">
                          <w:rPr>
                            <w:sz w:val="22"/>
                            <w:szCs w:val="22"/>
                            <w:lang w:val="fr-FR"/>
                          </w:rPr>
                          <w:t xml:space="preserve"> </w:t>
                        </w:r>
                        <w:r w:rsidRPr="007641CC">
                          <w:rPr>
                            <w:rStyle w:val="apple-converted-space"/>
                            <w:lang w:val="fr-FR"/>
                          </w:rPr>
                          <w:t> </w:t>
                        </w:r>
                      </w:p>
                      <w:p w14:paraId="45680861" w14:textId="1743A1A1" w:rsidR="00074480" w:rsidRPr="00FA4487" w:rsidRDefault="00074480" w:rsidP="00077324">
                        <w:pPr>
                          <w:rPr>
                            <w:sz w:val="22"/>
                            <w:szCs w:val="22"/>
                            <w:lang w:val="fr-FR"/>
                          </w:rPr>
                        </w:pPr>
                        <w:r w:rsidRPr="00077324">
                          <w:rPr>
                            <w:sz w:val="22"/>
                            <w:szCs w:val="22"/>
                          </w:rPr>
                          <w:sym w:font="Symbol" w:char="F0AF"/>
                        </w:r>
                      </w:p>
                      <w:p w14:paraId="43163DAA" w14:textId="77777777" w:rsidR="00074480" w:rsidRPr="00FA4487" w:rsidRDefault="00074480">
                        <w:pPr>
                          <w:rPr>
                            <w:lang w:val="fr-FR"/>
                          </w:rPr>
                        </w:pPr>
                      </w:p>
                      <w:p w14:paraId="47488716" w14:textId="77777777" w:rsidR="00074480" w:rsidRPr="00FA4487" w:rsidRDefault="00074480" w:rsidP="00077324">
                        <w:pPr>
                          <w:rPr>
                            <w:sz w:val="22"/>
                            <w:szCs w:val="22"/>
                            <w:lang w:val="fr-FR"/>
                          </w:rPr>
                        </w:pPr>
                        <w:r w:rsidRPr="00FA4487">
                          <w:rPr>
                            <w:sz w:val="22"/>
                            <w:szCs w:val="22"/>
                            <w:lang w:val="fr-FR"/>
                          </w:rPr>
                          <w:t xml:space="preserve">Transaction 1 [1] </w:t>
                        </w:r>
                        <w:r w:rsidRPr="00077324">
                          <w:rPr>
                            <w:sz w:val="22"/>
                            <w:szCs w:val="22"/>
                          </w:rPr>
                          <w:sym w:font="Symbol" w:char="F0AF"/>
                        </w:r>
                      </w:p>
                    </w:txbxContent>
                  </v:textbox>
                </v:rect>
                <v:rect id="Rectangle 52" o:spid="_x0000_s1036" style="position:absolute;left:4879;top:7450;width:2457;height: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iQrUwQAA&#10;ANwAAAAPAAAAZHJzL2Rvd25yZXYueG1sRE9La8JAEL4X+h+WKfRWNxWRGl2lGAL25uvibciOSTA7&#10;m+yuSfrvu4LQ23x8z1ltRtOInpyvLSv4nCQgiAuray4VnE/5xxcIH5A1NpZJwS952KxfX1aYajvw&#10;gfpjKEUMYZ+igiqENpXSFxUZ9BPbEkfuap3BEKErpXY4xHDTyGmSzKXBmmNDhS1tKypux7tRkLm5&#10;zv12l+WLy5CFn33Xd7JT6v1t/F6CCDSGf/HTvdNx/mwKj2fiBXL9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IkK1MEAAADcAAAADwAAAAAAAAAAAAAAAACXAgAAZHJzL2Rvd25y&#10;ZXYueG1sUEsFBgAAAAAEAAQA9QAAAIUDAAAAAA==&#10;" filled="f" stroked="f" strokeweight="0">
                  <v:textbox inset="0,0,0,0">
                    <w:txbxContent>
                      <w:p w14:paraId="6A06B3BD" w14:textId="77777777" w:rsidR="007641CC" w:rsidRPr="007641CC" w:rsidRDefault="00074480" w:rsidP="007641CC">
                        <w:pPr>
                          <w:pStyle w:val="p1"/>
                          <w:rPr>
                            <w:lang w:val="fr-FR"/>
                          </w:rPr>
                        </w:pPr>
                        <w:bookmarkStart w:id="42" w:name="OLE_LINK1"/>
                        <w:r w:rsidRPr="00077324">
                          <w:rPr>
                            <w:sz w:val="22"/>
                            <w:szCs w:val="22"/>
                          </w:rPr>
                          <w:sym w:font="Symbol" w:char="F0AF"/>
                        </w:r>
                        <w:r w:rsidRPr="0082538B">
                          <w:rPr>
                            <w:sz w:val="22"/>
                            <w:szCs w:val="22"/>
                            <w:lang w:val="fr-FR"/>
                          </w:rPr>
                          <w:t xml:space="preserve"> </w:t>
                        </w:r>
                        <w:r w:rsidR="007641CC" w:rsidRPr="007641CC">
                          <w:rPr>
                            <w:rStyle w:val="apple-converted-space"/>
                            <w:lang w:val="fr-FR"/>
                          </w:rPr>
                          <w:t> </w:t>
                        </w:r>
                        <w:bookmarkEnd w:id="42"/>
                        <w:proofErr w:type="spellStart"/>
                        <w:r w:rsidR="007641CC" w:rsidRPr="007641CC">
                          <w:rPr>
                            <w:lang w:val="fr-FR"/>
                          </w:rPr>
                          <w:t>Assert</w:t>
                        </w:r>
                        <w:proofErr w:type="spellEnd"/>
                        <w:r w:rsidR="007641CC" w:rsidRPr="007641CC">
                          <w:rPr>
                            <w:lang w:val="fr-FR"/>
                          </w:rPr>
                          <w:t xml:space="preserve"> </w:t>
                        </w:r>
                        <w:proofErr w:type="spellStart"/>
                        <w:r w:rsidR="007641CC" w:rsidRPr="007641CC">
                          <w:rPr>
                            <w:lang w:val="fr-FR"/>
                          </w:rPr>
                          <w:t>Device</w:t>
                        </w:r>
                        <w:proofErr w:type="spellEnd"/>
                        <w:r w:rsidR="007641CC" w:rsidRPr="007641CC">
                          <w:rPr>
                            <w:lang w:val="fr-FR"/>
                          </w:rPr>
                          <w:t xml:space="preserve">-Patient </w:t>
                        </w:r>
                        <w:proofErr w:type="spellStart"/>
                        <w:r w:rsidR="007641CC" w:rsidRPr="007641CC">
                          <w:rPr>
                            <w:lang w:val="fr-FR"/>
                          </w:rPr>
                          <w:t>Disassociation</w:t>
                        </w:r>
                        <w:proofErr w:type="spellEnd"/>
                        <w:r w:rsidR="007641CC" w:rsidRPr="007641CC">
                          <w:rPr>
                            <w:lang w:val="fr-FR"/>
                          </w:rPr>
                          <w:t xml:space="preserve"> [PCD-18]</w:t>
                        </w:r>
                      </w:p>
                      <w:p w14:paraId="13643EB3" w14:textId="45F1D860" w:rsidR="00074480" w:rsidRPr="0082538B" w:rsidRDefault="00074480" w:rsidP="00077324">
                        <w:pPr>
                          <w:rPr>
                            <w:sz w:val="22"/>
                            <w:szCs w:val="22"/>
                            <w:lang w:val="fr-FR"/>
                          </w:rPr>
                        </w:pPr>
                      </w:p>
                      <w:p w14:paraId="07C60EFB" w14:textId="77777777" w:rsidR="00074480" w:rsidRPr="0082538B" w:rsidRDefault="00074480">
                        <w:pPr>
                          <w:rPr>
                            <w:lang w:val="fr-FR"/>
                          </w:rPr>
                        </w:pPr>
                      </w:p>
                      <w:p w14:paraId="54395E44" w14:textId="77777777" w:rsidR="00074480" w:rsidRPr="0082538B" w:rsidRDefault="00074480" w:rsidP="00077324">
                        <w:pPr>
                          <w:rPr>
                            <w:sz w:val="22"/>
                            <w:szCs w:val="22"/>
                            <w:lang w:val="fr-FR"/>
                          </w:rPr>
                        </w:pPr>
                        <w:r w:rsidRPr="00077324">
                          <w:rPr>
                            <w:sz w:val="22"/>
                            <w:szCs w:val="22"/>
                          </w:rPr>
                          <w:sym w:font="Symbol" w:char="F0AF"/>
                        </w:r>
                        <w:r w:rsidRPr="0082538B">
                          <w:rPr>
                            <w:sz w:val="22"/>
                            <w:szCs w:val="22"/>
                            <w:lang w:val="fr-FR"/>
                          </w:rPr>
                          <w:t xml:space="preserve"> Transaction 2 [2]</w:t>
                        </w:r>
                      </w:p>
                    </w:txbxContent>
                  </v:textbox>
                </v:rect>
                <v:shapetype id="_x0000_t202" coordsize="21600,21600" o:spt="202" path="m0,0l0,21600,21600,21600,21600,0xe">
                  <v:stroke joinstyle="miter"/>
                  <v:path gradientshapeok="t" o:connecttype="rect"/>
                </v:shapetype>
                <v:shape id="Text Box 53" o:spid="_x0000_s1037" type="#_x0000_t202" style="position:absolute;left:3352;top:5968;width:22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qloKwAAA&#10;ANwAAAAPAAAAZHJzL2Rvd25yZXYueG1sRE9Ni8IwEL0L/ocwwt7WVCsq1SgiLKwii1bxPDRjW2wm&#10;pYm2++/NwoK3ebzPWa47U4knNa60rGA0jEAQZ1aXnCu4nL8+5yCcR9ZYWSYFv+Rgver3lpho2/KJ&#10;nqnPRQhhl6CCwvs6kdJlBRl0Q1sTB+5mG4M+wCaXusE2hJtKjqNoKg2WHBoKrGlbUHZPH0aB3LU/&#10;sTwcp7Prbv+4GKfjjrVSH4NuswDhqfNv8b/7W4f5kxj+ngkXyN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yqloKwAAAANwAAAAPAAAAAAAAAAAAAAAAAJcCAABkcnMvZG93bnJl&#10;di54bWxQSwUGAAAAAAQABAD1AAAAhAMAAAAA&#10;" strokeweight="2pt">
                  <v:textbox>
                    <w:txbxContent>
                      <w:p w14:paraId="7DF998CF" w14:textId="6F3D3463" w:rsidR="00074480" w:rsidRDefault="004314DE" w:rsidP="00077324">
                        <w:pPr>
                          <w:spacing w:after="120"/>
                          <w:jc w:val="center"/>
                        </w:pPr>
                        <w:bookmarkStart w:id="43" w:name="OLE_LINK2"/>
                        <w:r>
                          <w:t xml:space="preserve">Device-Patient Association </w:t>
                        </w:r>
                        <w:r w:rsidR="007641CC">
                          <w:t>Reporter</w:t>
                        </w:r>
                      </w:p>
                      <w:bookmarkEnd w:id="43"/>
                      <w:p w14:paraId="6B682E30" w14:textId="77777777" w:rsidR="00074480" w:rsidRDefault="00074480"/>
                      <w:p w14:paraId="16C0E459" w14:textId="77777777" w:rsidR="00074480" w:rsidRDefault="00074480" w:rsidP="00077324">
                        <w:pPr>
                          <w:spacing w:after="120"/>
                          <w:jc w:val="center"/>
                        </w:pPr>
                        <w:r>
                          <w:t>Actor A</w:t>
                        </w:r>
                      </w:p>
                    </w:txbxContent>
                  </v:textbox>
                </v:shape>
                <v:shape id="Text Box 54" o:spid="_x0000_s1038" type="#_x0000_t202" style="position:absolute;left:3352;top:11309;width:2280;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Q8J+wgAA&#10;ANwAAAAPAAAAZHJzL2Rvd25yZXYueG1sRE9Na8JAEL0X/A/LCN6ajVW0pG6CCAUjpbRReh6y0ySY&#10;nQ3ZNYn/vlso9DaP9zm7bDKtGKh3jWUFyygGQVxa3XCl4HJ+fXwG4TyyxtYyKbiTgyydPeww0Xbk&#10;TxoKX4kQwi5BBbX3XSKlK2sy6CLbEQfu2/YGfYB9JXWPYwg3rXyK44002HBoqLGjQ03ltbgZBTIf&#10;31fy7WOz/cpPt4txejWxVmoxn/YvIDxN/l/85z7qMH+9ht9nwgUy/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1Dwn7CAAAA3AAAAA8AAAAAAAAAAAAAAAAAlwIAAGRycy9kb3du&#10;cmV2LnhtbFBLBQYAAAAABAAEAPUAAACGAwAAAAA=&#10;" strokeweight="2pt">
                  <v:textbox>
                    <w:txbxContent>
                      <w:p w14:paraId="26EA7574" w14:textId="77777777" w:rsidR="007641CC" w:rsidRPr="007641CC" w:rsidRDefault="007641CC" w:rsidP="007641CC">
                        <w:pPr>
                          <w:spacing w:before="0"/>
                          <w:rPr>
                            <w:rFonts w:ascii="Helvetica" w:hAnsi="Helvetica"/>
                            <w:color w:val="1A1A1A"/>
                            <w:sz w:val="18"/>
                            <w:szCs w:val="18"/>
                          </w:rPr>
                        </w:pPr>
                        <w:r w:rsidRPr="007641CC">
                          <w:rPr>
                            <w:rFonts w:ascii="Helvetica" w:hAnsi="Helvetica"/>
                            <w:color w:val="1A1A1A"/>
                            <w:sz w:val="18"/>
                            <w:szCs w:val="18"/>
                          </w:rPr>
                          <w:t>Device-Patient Association Consumer</w:t>
                        </w:r>
                      </w:p>
                      <w:p w14:paraId="763E82C5" w14:textId="77777777" w:rsidR="00074480" w:rsidRDefault="00074480"/>
                      <w:p w14:paraId="572BBF0E" w14:textId="77777777" w:rsidR="00074480" w:rsidRDefault="00074480" w:rsidP="00077324">
                        <w:pPr>
                          <w:spacing w:after="120"/>
                          <w:jc w:val="center"/>
                        </w:pPr>
                        <w:r>
                          <w:t>Actor F</w:t>
                        </w:r>
                      </w:p>
                    </w:txbxContent>
                  </v:textbox>
                </v:shape>
                <v:shape id="Text Box 56" o:spid="_x0000_s1039" type="#_x0000_t202" style="position:absolute;left:3141;top:8668;width:2521;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3fmSwAAA&#10;ANwAAAAPAAAAZHJzL2Rvd25yZXYueG1sRE/bisIwEH1f8B/CCL6tqatUqUaRBUFFFm/4PDRjW2wm&#10;pYm2/r0RhH2bw7nObNGaUjyodoVlBYN+BII4tbrgTMH5tPqegHAeWWNpmRQ8ycFi3vmaYaJtwwd6&#10;HH0mQgi7BBXk3leJlC7NyaDr24o4cFdbG/QB1pnUNTYh3JTyJ4piabDg0JBjRb85pbfj3SiQm+Zv&#10;KHf7eHzZbO9n4/SwZa1Ur9supyA8tf5f/HGvdZg/iuH9TLhAz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3fmSwAAAANwAAAAPAAAAAAAAAAAAAAAAAJcCAABkcnMvZG93bnJl&#10;di54bWxQSwUGAAAAAAQABAD1AAAAhAMAAAAA&#10;" strokeweight="2pt">
                  <v:textbox>
                    <w:txbxContent>
                      <w:p w14:paraId="5B071D77" w14:textId="558382C0" w:rsidR="00074480" w:rsidRDefault="00B03D8D" w:rsidP="007641CC">
                        <w:pPr>
                          <w:spacing w:after="120"/>
                          <w:jc w:val="center"/>
                        </w:pPr>
                        <w:r>
                          <w:t>Device-</w:t>
                        </w:r>
                        <w:r>
                          <w:t>Patient</w:t>
                        </w:r>
                        <w:r>
                          <w:t xml:space="preserve"> </w:t>
                        </w:r>
                        <w:r w:rsidR="007641CC">
                          <w:t>Association</w:t>
                        </w:r>
                        <w:r>
                          <w:t xml:space="preserve"> </w:t>
                        </w:r>
                        <w:r w:rsidR="007641CC">
                          <w:t>Manager</w:t>
                        </w:r>
                      </w:p>
                      <w:p w14:paraId="3B024BA0" w14:textId="77777777" w:rsidR="00074480" w:rsidRDefault="00074480" w:rsidP="00077324">
                        <w:pPr>
                          <w:spacing w:after="120"/>
                          <w:jc w:val="center"/>
                        </w:pPr>
                        <w:r>
                          <w:t>Actor D</w:t>
                        </w:r>
                      </w:p>
                    </w:txbxContent>
                  </v:textbox>
                </v:shape>
                <v:shape id="Text Box 58" o:spid="_x0000_s1040" type="#_x0000_t202" style="position:absolute;left:6695;top:6187;width:1869;height:10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Dsh7xAAA&#10;ANwAAAAPAAAAZHJzL2Rvd25yZXYueG1sRI9Ba8JAEIXvQv/DMgVvulGLlZiNlIKgpUhrxfOQHZNg&#10;djZkV5P++86h4G2G9+a9b7LN4Bp1py7Ung3Mpgko4sLbmksDp5/tZAUqRGSLjWcy8EsBNvnTKMPU&#10;+p6/6X6MpZIQDikaqGJsU61DUZHDMPUtsWgX3zmMsnalth32Eu4aPU+SpXZYszRU2NJ7RcX1eHMG&#10;9L4/LPTn1/L1vP+4nVywi4GtMePn4W0NKtIQH+b/650V/BehlWdkAp3/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A7Ie8QAAADcAAAADwAAAAAAAAAAAAAAAACXAgAAZHJzL2Rv&#10;d25yZXYueG1sUEsFBgAAAAAEAAQA9QAAAIgDAAAAAA==&#10;" strokeweight="2pt">
                  <v:textbox>
                    <w:txbxContent>
                      <w:p w14:paraId="20617436" w14:textId="554F82F0" w:rsidR="00074480" w:rsidRDefault="007641CC" w:rsidP="00077324">
                        <w:pPr>
                          <w:spacing w:before="180" w:after="120"/>
                          <w:jc w:val="center"/>
                        </w:pPr>
                        <w:r>
                          <w:t>Device Registrant</w:t>
                        </w:r>
                      </w:p>
                      <w:p w14:paraId="55B3F204" w14:textId="77777777" w:rsidR="00074480" w:rsidRDefault="00074480"/>
                      <w:p w14:paraId="73585858" w14:textId="77777777" w:rsidR="00074480" w:rsidRDefault="00074480" w:rsidP="00077324">
                        <w:pPr>
                          <w:spacing w:before="180" w:after="120"/>
                          <w:jc w:val="center"/>
                        </w:pPr>
                        <w:r>
                          <w:t>Actor B</w:t>
                        </w:r>
                      </w:p>
                    </w:txbxContent>
                  </v:textbox>
                </v:shape>
                <v:rect id="Rectangle 59" o:spid="_x0000_s1041" style="position:absolute;left:1800;top:10113;width:2421;height:10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AEdRwQAA&#10;ANwAAAAPAAAAZHJzL2Rvd25yZXYueG1sRE9Na8MwDL0P+h+MBrutzkIYW1q3hMJo2a3doDkKW41D&#10;YznEXpL9+3lQ6E2P96n1dnadGGkIrWcFL8sMBLH2puVGwffXx/MbiBCRDXaeScEvBdhuFg9rLI2f&#10;+EjjKTYihXAoUYGNsS+lDNqSw7D0PXHiLn5wGBMcGmkGnFK462SeZa/SYcupwWJPO0v6evpxCqqx&#10;zs91szdd/XktjlaH+hy1Uk+Pc7UCEWmOd/HNfTBpfvEO/8+kC+Tm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gBHUcEAAADcAAAADwAAAAAAAAAAAAAAAACXAgAAZHJzL2Rvd25y&#10;ZXYueG1sUEsFBgAAAAAEAAQA9QAAAIUDAAAAAA==&#10;" filled="f" stroked="f" strokeweight="0">
                  <v:textbox>
                    <w:txbxContent>
                      <w:p w14:paraId="347FE96D" w14:textId="40DE935F" w:rsidR="007641CC" w:rsidRDefault="007641CC" w:rsidP="007641CC">
                        <w:pPr>
                          <w:pStyle w:val="p1"/>
                        </w:pPr>
                        <w:r>
                          <w:t>Query / Subscribe to Device-Patient Associations [PCD-19]</w:t>
                        </w:r>
                        <w:r>
                          <w:t xml:space="preserve"> </w:t>
                        </w:r>
                        <w:r w:rsidRPr="00077324">
                          <w:rPr>
                            <w:sz w:val="22"/>
                            <w:szCs w:val="22"/>
                          </w:rPr>
                          <w:sym w:font="Symbol" w:char="F0AF"/>
                        </w:r>
                        <w:r w:rsidRPr="0082538B">
                          <w:rPr>
                            <w:sz w:val="22"/>
                            <w:szCs w:val="22"/>
                            <w:lang w:val="fr-FR"/>
                          </w:rPr>
                          <w:t xml:space="preserve"> </w:t>
                        </w:r>
                        <w:r w:rsidRPr="007641CC">
                          <w:rPr>
                            <w:rStyle w:val="apple-converted-space"/>
                            <w:lang w:val="fr-FR"/>
                          </w:rPr>
                          <w:t> </w:t>
                        </w:r>
                      </w:p>
                      <w:p w14:paraId="46E3DEFA" w14:textId="24F3B553" w:rsidR="00074480" w:rsidRPr="00FA4487" w:rsidRDefault="00074480" w:rsidP="00077324">
                        <w:pPr>
                          <w:rPr>
                            <w:sz w:val="22"/>
                            <w:szCs w:val="22"/>
                            <w:lang w:val="fr-FR"/>
                          </w:rPr>
                        </w:pPr>
                        <w:r w:rsidRPr="00077324">
                          <w:rPr>
                            <w:sz w:val="22"/>
                            <w:szCs w:val="22"/>
                          </w:rPr>
                          <w:sym w:font="Symbol" w:char="F0AD"/>
                        </w:r>
                      </w:p>
                      <w:p w14:paraId="2EEDF8AF" w14:textId="77777777" w:rsidR="00074480" w:rsidRPr="00FA4487" w:rsidRDefault="00074480">
                        <w:pPr>
                          <w:rPr>
                            <w:lang w:val="fr-FR"/>
                          </w:rPr>
                        </w:pPr>
                      </w:p>
                      <w:p w14:paraId="7A6A1F92" w14:textId="77777777" w:rsidR="00074480" w:rsidRPr="00FA4487" w:rsidRDefault="00074480" w:rsidP="00077324">
                        <w:pPr>
                          <w:rPr>
                            <w:sz w:val="22"/>
                            <w:szCs w:val="22"/>
                            <w:lang w:val="fr-FR"/>
                          </w:rPr>
                        </w:pPr>
                        <w:r w:rsidRPr="00FA4487">
                          <w:rPr>
                            <w:sz w:val="22"/>
                            <w:szCs w:val="22"/>
                            <w:lang w:val="fr-FR"/>
                          </w:rPr>
                          <w:t xml:space="preserve">Transaction 1 [1] </w:t>
                        </w:r>
                        <w:r w:rsidRPr="00077324">
                          <w:rPr>
                            <w:sz w:val="22"/>
                            <w:szCs w:val="22"/>
                          </w:rPr>
                          <w:sym w:font="Symbol" w:char="F0AD"/>
                        </w:r>
                      </w:p>
                    </w:txbxContent>
                  </v:textbox>
                </v:rect>
                <v:rect id="Rectangle 60" o:spid="_x0000_s1042" style="position:absolute;left:4963;top:10218;width:3433;height: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zqflxAAA&#10;ANwAAAAPAAAAZHJzL2Rvd25yZXYueG1sRI9BT8MwDIXvSPsPkSdxYylITKwsm9CqSuMG2y7crMZr&#10;qzVOm4S2/Ht8QOJm6z2/93m7n12nRgqx9WzgcZWBIq68bbk2cDmXDy+gYkK22HkmAz8UYb9b3G0x&#10;t37iTxpPqVYSwjFHA01Kfa51rBpyGFe+Jxbt6oPDJGuotQ04Sbjr9FOWrbXDlqWhwZ4ODVW307cz&#10;UIS1LePhWJSbr6lI7x/DOOjBmPvl/PYKKtGc/s1/10cr+M+CL8/IBHr3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s6n5cQAAADcAAAADwAAAAAAAAAAAAAAAACXAgAAZHJzL2Rv&#10;d25yZXYueG1sUEsFBgAAAAAEAAQA9QAAAIgDAAAAAA==&#10;" filled="f" stroked="f" strokeweight="0">
                  <v:textbox inset="0,0,0,0">
                    <w:txbxContent>
                      <w:p w14:paraId="3BDE8A60" w14:textId="2DD4960B" w:rsidR="00074480" w:rsidRPr="0082538B" w:rsidRDefault="00074480" w:rsidP="00077324">
                        <w:pPr>
                          <w:rPr>
                            <w:sz w:val="22"/>
                            <w:szCs w:val="22"/>
                            <w:lang w:val="fr-FR"/>
                          </w:rPr>
                        </w:pPr>
                        <w:r w:rsidRPr="00077324">
                          <w:rPr>
                            <w:sz w:val="22"/>
                            <w:szCs w:val="22"/>
                          </w:rPr>
                          <w:sym w:font="Symbol" w:char="F0AD"/>
                        </w:r>
                        <w:r w:rsidRPr="0082538B">
                          <w:rPr>
                            <w:sz w:val="22"/>
                            <w:szCs w:val="22"/>
                            <w:lang w:val="fr-FR"/>
                          </w:rPr>
                          <w:t xml:space="preserve"> </w:t>
                        </w:r>
                        <w:proofErr w:type="spellStart"/>
                        <w:r w:rsidR="007641CC">
                          <w:rPr>
                            <w:sz w:val="22"/>
                            <w:szCs w:val="22"/>
                            <w:lang w:val="fr-FR"/>
                          </w:rPr>
                          <w:t>Device</w:t>
                        </w:r>
                        <w:proofErr w:type="spellEnd"/>
                        <w:r w:rsidR="007641CC">
                          <w:rPr>
                            <w:sz w:val="22"/>
                            <w:szCs w:val="22"/>
                            <w:lang w:val="fr-FR"/>
                          </w:rPr>
                          <w:t xml:space="preserve">-Patient Association </w:t>
                        </w:r>
                        <w:proofErr w:type="spellStart"/>
                        <w:r w:rsidR="007641CC">
                          <w:rPr>
                            <w:sz w:val="22"/>
                            <w:szCs w:val="22"/>
                            <w:lang w:val="fr-FR"/>
                          </w:rPr>
                          <w:t>Query</w:t>
                        </w:r>
                        <w:proofErr w:type="spellEnd"/>
                        <w:r w:rsidR="007641CC">
                          <w:rPr>
                            <w:sz w:val="22"/>
                            <w:szCs w:val="22"/>
                            <w:lang w:val="fr-FR"/>
                          </w:rPr>
                          <w:t xml:space="preserve"> </w:t>
                        </w:r>
                        <w:proofErr w:type="spellStart"/>
                        <w:r w:rsidR="007641CC">
                          <w:rPr>
                            <w:sz w:val="22"/>
                            <w:szCs w:val="22"/>
                            <w:lang w:val="fr-FR"/>
                          </w:rPr>
                          <w:t>Response</w:t>
                        </w:r>
                        <w:proofErr w:type="spellEnd"/>
                        <w:r w:rsidR="007641CC">
                          <w:rPr>
                            <w:sz w:val="22"/>
                            <w:szCs w:val="22"/>
                            <w:lang w:val="fr-FR"/>
                          </w:rPr>
                          <w:t xml:space="preserve"> / </w:t>
                        </w:r>
                        <w:proofErr w:type="spellStart"/>
                        <w:r w:rsidR="007641CC">
                          <w:rPr>
                            <w:sz w:val="22"/>
                            <w:szCs w:val="22"/>
                            <w:lang w:val="fr-FR"/>
                          </w:rPr>
                          <w:t>Subscription</w:t>
                        </w:r>
                        <w:proofErr w:type="spellEnd"/>
                      </w:p>
                      <w:p w14:paraId="636F64A2" w14:textId="77777777" w:rsidR="00074480" w:rsidRPr="0082538B" w:rsidRDefault="00074480">
                        <w:pPr>
                          <w:rPr>
                            <w:lang w:val="fr-FR"/>
                          </w:rPr>
                        </w:pPr>
                      </w:p>
                      <w:p w14:paraId="437479F0" w14:textId="77777777" w:rsidR="00074480" w:rsidRPr="0082538B" w:rsidRDefault="00074480" w:rsidP="00077324">
                        <w:pPr>
                          <w:rPr>
                            <w:sz w:val="22"/>
                            <w:szCs w:val="22"/>
                            <w:lang w:val="fr-FR"/>
                          </w:rPr>
                        </w:pPr>
                        <w:r w:rsidRPr="00077324">
                          <w:rPr>
                            <w:sz w:val="22"/>
                            <w:szCs w:val="22"/>
                          </w:rPr>
                          <w:sym w:font="Symbol" w:char="F0AD"/>
                        </w:r>
                        <w:r w:rsidRPr="0082538B">
                          <w:rPr>
                            <w:sz w:val="22"/>
                            <w:szCs w:val="22"/>
                            <w:lang w:val="fr-FR"/>
                          </w:rPr>
                          <w:t xml:space="preserve"> Transaction 2 [2]</w:t>
                        </w:r>
                      </w:p>
                    </w:txbxContent>
                  </v:textbox>
                </v:rect>
                <w10:anchorlock/>
              </v:group>
            </w:pict>
          </mc:Fallback>
        </mc:AlternateContent>
      </w:r>
    </w:p>
    <w:p w14:paraId="7543805E" w14:textId="77777777" w:rsidR="00CF283F" w:rsidRPr="003651D9" w:rsidRDefault="00CF283F">
      <w:pPr>
        <w:pStyle w:val="FigureTitle"/>
      </w:pPr>
      <w:r w:rsidRPr="003651D9">
        <w:t>Figure X.1-1</w:t>
      </w:r>
      <w:r w:rsidR="00701B3A" w:rsidRPr="003651D9">
        <w:t xml:space="preserve">: </w:t>
      </w:r>
      <w:r w:rsidRPr="003651D9">
        <w:t xml:space="preserve"> Actor Diagram</w:t>
      </w:r>
    </w:p>
    <w:p w14:paraId="39A08FFC" w14:textId="77777777" w:rsidR="000D2487" w:rsidRPr="003651D9" w:rsidRDefault="000D2487">
      <w:pPr>
        <w:pStyle w:val="BodyText"/>
      </w:pPr>
    </w:p>
    <w:p w14:paraId="5FC07782" w14:textId="77777777" w:rsidR="00CF283F" w:rsidRPr="003651D9" w:rsidRDefault="00666884">
      <w:pPr>
        <w:pStyle w:val="BodyText"/>
      </w:pPr>
      <w:r>
        <w:t>Table 7</w:t>
      </w:r>
      <w:r w:rsidR="00CF283F" w:rsidRPr="003651D9">
        <w:t xml:space="preserve">.1-1 lists the transactions for each actor directly involved in the  Profile. </w:t>
      </w:r>
      <w:r w:rsidR="00F66C25" w:rsidRPr="003651D9">
        <w:t xml:space="preserve">To </w:t>
      </w:r>
      <w:r w:rsidR="00CF283F" w:rsidRPr="003651D9">
        <w:t xml:space="preserve">claim </w:t>
      </w:r>
      <w:r w:rsidR="00F66C25" w:rsidRPr="003651D9">
        <w:t>compliance with this Profile, an actor shall support all re</w:t>
      </w:r>
      <w:r w:rsidR="00CF283F" w:rsidRPr="003651D9">
        <w:t>qu</w:t>
      </w:r>
      <w:r w:rsidR="006A4160" w:rsidRPr="003651D9">
        <w:t>ired transactions (labeled “R”) and may support the optional t</w:t>
      </w:r>
      <w:r w:rsidR="00CF283F" w:rsidRPr="003651D9">
        <w:t xml:space="preserve">ransactions </w:t>
      </w:r>
      <w:r w:rsidR="006A4160" w:rsidRPr="003651D9">
        <w:t>(</w:t>
      </w:r>
      <w:r w:rsidR="00CF283F" w:rsidRPr="003651D9">
        <w:t>labeled “O”</w:t>
      </w:r>
      <w:r w:rsidR="006A4160" w:rsidRPr="003651D9">
        <w:t>)</w:t>
      </w:r>
      <w:r w:rsidR="00887E40" w:rsidRPr="003651D9">
        <w:t xml:space="preserve">. </w:t>
      </w:r>
    </w:p>
    <w:p w14:paraId="542AADE7" w14:textId="77777777" w:rsidR="00DE0504" w:rsidRPr="003651D9" w:rsidRDefault="00DE0504">
      <w:pPr>
        <w:pStyle w:val="BodyText"/>
      </w:pPr>
    </w:p>
    <w:p w14:paraId="045E624B" w14:textId="77777777" w:rsidR="00CF283F" w:rsidRPr="003651D9" w:rsidRDefault="00CF283F" w:rsidP="00C56183">
      <w:pPr>
        <w:pStyle w:val="TableTitle"/>
      </w:pPr>
      <w:r w:rsidRPr="003651D9">
        <w:t xml:space="preserve">Table </w:t>
      </w:r>
      <w:r w:rsidR="00666884">
        <w:t>7</w:t>
      </w:r>
      <w:r w:rsidRPr="003651D9">
        <w:t>.1-1</w:t>
      </w:r>
      <w:r w:rsidR="001606A7" w:rsidRPr="003651D9">
        <w:t>:</w:t>
      </w:r>
      <w:r w:rsidRPr="003651D9">
        <w:t xml:space="preserve">  Profile - Actors and </w:t>
      </w:r>
      <w:commentRangeStart w:id="44"/>
      <w:r w:rsidRPr="003651D9">
        <w:t>Transactions</w:t>
      </w:r>
      <w:commentRangeEnd w:id="44"/>
      <w:r w:rsidR="00793721">
        <w:rPr>
          <w:rStyle w:val="CommentReference"/>
          <w:rFonts w:ascii="Times New Roman" w:hAnsi="Times New Roman"/>
          <w:b w:val="0"/>
        </w:rPr>
        <w:commentReference w:id="4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9"/>
        <w:gridCol w:w="2520"/>
        <w:gridCol w:w="1710"/>
        <w:gridCol w:w="2799"/>
      </w:tblGrid>
      <w:tr w:rsidR="001606A7" w:rsidRPr="003651D9" w14:paraId="7F5058B6" w14:textId="77777777" w:rsidTr="000A39E5">
        <w:trPr>
          <w:cantSplit/>
          <w:trHeight w:val="323"/>
          <w:tblHeader/>
          <w:jc w:val="center"/>
        </w:trPr>
        <w:tc>
          <w:tcPr>
            <w:tcW w:w="1449" w:type="dxa"/>
            <w:shd w:val="pct15" w:color="auto" w:fill="FFFFFF"/>
          </w:tcPr>
          <w:p w14:paraId="33ED95E3" w14:textId="77777777" w:rsidR="00CF283F" w:rsidRPr="003651D9" w:rsidRDefault="00CF283F" w:rsidP="00663624">
            <w:pPr>
              <w:pStyle w:val="TableEntryHeader"/>
            </w:pPr>
            <w:r w:rsidRPr="003651D9">
              <w:t>Actors</w:t>
            </w:r>
          </w:p>
        </w:tc>
        <w:tc>
          <w:tcPr>
            <w:tcW w:w="2520" w:type="dxa"/>
            <w:shd w:val="pct15" w:color="auto" w:fill="FFFFFF"/>
          </w:tcPr>
          <w:p w14:paraId="3C9BF99C" w14:textId="77777777" w:rsidR="00CF283F" w:rsidRPr="003651D9" w:rsidRDefault="00CF283F" w:rsidP="00663624">
            <w:pPr>
              <w:pStyle w:val="TableEntryHeader"/>
            </w:pPr>
            <w:r w:rsidRPr="003651D9">
              <w:t xml:space="preserve">Transactions </w:t>
            </w:r>
          </w:p>
        </w:tc>
        <w:tc>
          <w:tcPr>
            <w:tcW w:w="1710" w:type="dxa"/>
            <w:shd w:val="pct15" w:color="auto" w:fill="FFFFFF"/>
          </w:tcPr>
          <w:p w14:paraId="46C3AED6" w14:textId="77777777" w:rsidR="00CF283F" w:rsidRPr="003651D9" w:rsidRDefault="00CF283F" w:rsidP="00663624">
            <w:pPr>
              <w:pStyle w:val="TableEntryHeader"/>
            </w:pPr>
            <w:r w:rsidRPr="003651D9">
              <w:t>Optionality</w:t>
            </w:r>
          </w:p>
        </w:tc>
        <w:tc>
          <w:tcPr>
            <w:tcW w:w="2799" w:type="dxa"/>
            <w:shd w:val="pct15" w:color="auto" w:fill="FFFFFF"/>
          </w:tcPr>
          <w:p w14:paraId="5C17276D" w14:textId="77777777" w:rsidR="001558DD" w:rsidRPr="003651D9" w:rsidRDefault="001558DD" w:rsidP="00EF1E77">
            <w:pPr>
              <w:pStyle w:val="TableEntryHeader"/>
              <w:rPr>
                <w:rFonts w:ascii="Times New Roman" w:hAnsi="Times New Roman"/>
                <w:b w:val="0"/>
                <w:i/>
              </w:rPr>
            </w:pPr>
            <w:r w:rsidRPr="003651D9">
              <w:t>Reference</w:t>
            </w:r>
          </w:p>
        </w:tc>
      </w:tr>
      <w:tr w:rsidR="001606A7" w:rsidRPr="003651D9" w14:paraId="27663C0C" w14:textId="77777777" w:rsidTr="00BB76BC">
        <w:trPr>
          <w:cantSplit/>
          <w:jc w:val="center"/>
        </w:trPr>
        <w:tc>
          <w:tcPr>
            <w:tcW w:w="1449" w:type="dxa"/>
            <w:vMerge w:val="restart"/>
          </w:tcPr>
          <w:p w14:paraId="48682F55" w14:textId="5CFFDCBE" w:rsidR="00CF283F" w:rsidRPr="00B03D8D" w:rsidRDefault="00B03D8D" w:rsidP="00B03D8D">
            <w:pPr>
              <w:spacing w:after="120"/>
              <w:rPr>
                <w:sz w:val="18"/>
                <w:szCs w:val="18"/>
              </w:rPr>
            </w:pPr>
            <w:r w:rsidRPr="00B03D8D">
              <w:rPr>
                <w:sz w:val="18"/>
                <w:szCs w:val="18"/>
              </w:rPr>
              <w:t>Device-Patient Association Reporter</w:t>
            </w:r>
          </w:p>
        </w:tc>
        <w:tc>
          <w:tcPr>
            <w:tcW w:w="2520" w:type="dxa"/>
          </w:tcPr>
          <w:p w14:paraId="5FECBB66" w14:textId="77777777" w:rsidR="00CF283F" w:rsidRPr="003651D9" w:rsidRDefault="001F7A35" w:rsidP="003579DA">
            <w:pPr>
              <w:pStyle w:val="TableEntry"/>
            </w:pPr>
            <w:r w:rsidRPr="003651D9">
              <w:t xml:space="preserve">Transaction </w:t>
            </w:r>
            <w:r w:rsidR="00CF283F" w:rsidRPr="003651D9">
              <w:t>1</w:t>
            </w:r>
          </w:p>
        </w:tc>
        <w:tc>
          <w:tcPr>
            <w:tcW w:w="1710" w:type="dxa"/>
          </w:tcPr>
          <w:p w14:paraId="17DE2AFF" w14:textId="77777777" w:rsidR="00CF283F" w:rsidRPr="003651D9" w:rsidRDefault="00CF283F" w:rsidP="00017E09">
            <w:pPr>
              <w:pStyle w:val="TableEntry"/>
            </w:pPr>
            <w:r w:rsidRPr="003651D9">
              <w:t>R</w:t>
            </w:r>
          </w:p>
        </w:tc>
        <w:tc>
          <w:tcPr>
            <w:tcW w:w="2799" w:type="dxa"/>
          </w:tcPr>
          <w:p w14:paraId="4124448A" w14:textId="77777777" w:rsidR="00CF283F" w:rsidRPr="003651D9" w:rsidRDefault="00AD2AE2" w:rsidP="00EF1E77">
            <w:pPr>
              <w:pStyle w:val="TableEntry"/>
            </w:pPr>
            <w:r w:rsidRPr="003651D9">
              <w:t>&lt;</w:t>
            </w:r>
            <w:r w:rsidR="001558DD" w:rsidRPr="003651D9">
              <w:t>Domain Acronym</w:t>
            </w:r>
            <w:r w:rsidRPr="003651D9">
              <w:t xml:space="preserve">&gt; TF-2: </w:t>
            </w:r>
            <w:r w:rsidR="006A4160" w:rsidRPr="003651D9">
              <w:t>3.Y1</w:t>
            </w:r>
          </w:p>
        </w:tc>
      </w:tr>
      <w:tr w:rsidR="001606A7" w:rsidRPr="003651D9" w14:paraId="2FB0996F" w14:textId="77777777" w:rsidTr="00BB76BC">
        <w:trPr>
          <w:cantSplit/>
          <w:jc w:val="center"/>
        </w:trPr>
        <w:tc>
          <w:tcPr>
            <w:tcW w:w="1449" w:type="dxa"/>
            <w:vMerge/>
          </w:tcPr>
          <w:p w14:paraId="181A7101" w14:textId="77777777" w:rsidR="00CF283F" w:rsidRPr="003651D9" w:rsidRDefault="00CF283F" w:rsidP="00BB76BC">
            <w:pPr>
              <w:pStyle w:val="TableEntry"/>
            </w:pPr>
          </w:p>
        </w:tc>
        <w:tc>
          <w:tcPr>
            <w:tcW w:w="2520" w:type="dxa"/>
          </w:tcPr>
          <w:p w14:paraId="496DE245" w14:textId="77777777" w:rsidR="00CF283F" w:rsidRPr="003651D9" w:rsidRDefault="00CF283F" w:rsidP="00BB76BC">
            <w:pPr>
              <w:pStyle w:val="TableEntry"/>
            </w:pPr>
            <w:r w:rsidRPr="003651D9">
              <w:t>Transaction</w:t>
            </w:r>
            <w:r w:rsidR="001F7A35" w:rsidRPr="003651D9">
              <w:t xml:space="preserve"> </w:t>
            </w:r>
            <w:r w:rsidRPr="003651D9">
              <w:t>2</w:t>
            </w:r>
          </w:p>
        </w:tc>
        <w:tc>
          <w:tcPr>
            <w:tcW w:w="1710" w:type="dxa"/>
          </w:tcPr>
          <w:p w14:paraId="178E3FAB" w14:textId="77777777" w:rsidR="00CF283F" w:rsidRPr="003651D9" w:rsidRDefault="00CF283F" w:rsidP="00BB76BC">
            <w:pPr>
              <w:pStyle w:val="TableEntry"/>
            </w:pPr>
            <w:r w:rsidRPr="003651D9">
              <w:t>R</w:t>
            </w:r>
          </w:p>
        </w:tc>
        <w:tc>
          <w:tcPr>
            <w:tcW w:w="2799" w:type="dxa"/>
          </w:tcPr>
          <w:p w14:paraId="472D4B5A" w14:textId="77777777" w:rsidR="00CF283F" w:rsidRPr="003651D9" w:rsidRDefault="00AD2AE2" w:rsidP="00BB76BC">
            <w:pPr>
              <w:pStyle w:val="TableEntry"/>
            </w:pPr>
            <w:r w:rsidRPr="003651D9">
              <w:t>&lt;</w:t>
            </w:r>
            <w:r w:rsidR="001558DD" w:rsidRPr="003651D9">
              <w:t>Domain Acronym</w:t>
            </w:r>
            <w:r w:rsidRPr="003651D9">
              <w:t>&gt; TF-2: 3.Y2</w:t>
            </w:r>
          </w:p>
        </w:tc>
      </w:tr>
      <w:tr w:rsidR="001606A7" w:rsidRPr="003651D9" w14:paraId="528A97F9" w14:textId="77777777" w:rsidTr="00BB76BC">
        <w:trPr>
          <w:cantSplit/>
          <w:jc w:val="center"/>
        </w:trPr>
        <w:tc>
          <w:tcPr>
            <w:tcW w:w="1449" w:type="dxa"/>
            <w:vMerge w:val="restart"/>
          </w:tcPr>
          <w:p w14:paraId="24FAF3B8" w14:textId="6045FC22" w:rsidR="00CF283F" w:rsidRPr="00B03D8D" w:rsidRDefault="00B03D8D" w:rsidP="00B03D8D">
            <w:pPr>
              <w:spacing w:before="0"/>
              <w:rPr>
                <w:color w:val="1A1A1A"/>
                <w:sz w:val="18"/>
                <w:szCs w:val="18"/>
              </w:rPr>
            </w:pPr>
            <w:r w:rsidRPr="00B03D8D">
              <w:rPr>
                <w:color w:val="1A1A1A"/>
                <w:sz w:val="18"/>
                <w:szCs w:val="18"/>
              </w:rPr>
              <w:t>Device-Patient Association Manager</w:t>
            </w:r>
          </w:p>
        </w:tc>
        <w:tc>
          <w:tcPr>
            <w:tcW w:w="2520" w:type="dxa"/>
          </w:tcPr>
          <w:p w14:paraId="4A649CC1" w14:textId="77777777" w:rsidR="00CF283F" w:rsidRPr="003651D9" w:rsidRDefault="00CF283F" w:rsidP="003579DA">
            <w:pPr>
              <w:pStyle w:val="TableEntry"/>
            </w:pPr>
            <w:r w:rsidRPr="003651D9">
              <w:t>Transaction</w:t>
            </w:r>
            <w:r w:rsidR="001F7A35" w:rsidRPr="003651D9">
              <w:t xml:space="preserve"> </w:t>
            </w:r>
            <w:r w:rsidRPr="003651D9">
              <w:t>1</w:t>
            </w:r>
          </w:p>
        </w:tc>
        <w:tc>
          <w:tcPr>
            <w:tcW w:w="1710" w:type="dxa"/>
          </w:tcPr>
          <w:p w14:paraId="10DE79D3" w14:textId="77777777" w:rsidR="00CF283F" w:rsidRPr="003651D9" w:rsidRDefault="00CF283F" w:rsidP="00017E09">
            <w:pPr>
              <w:pStyle w:val="TableEntry"/>
            </w:pPr>
            <w:r w:rsidRPr="003651D9">
              <w:t>R</w:t>
            </w:r>
          </w:p>
        </w:tc>
        <w:tc>
          <w:tcPr>
            <w:tcW w:w="2799" w:type="dxa"/>
          </w:tcPr>
          <w:p w14:paraId="41F441BC" w14:textId="77777777" w:rsidR="00CF283F" w:rsidRPr="003651D9" w:rsidRDefault="00AD2AE2" w:rsidP="00EF1E77">
            <w:pPr>
              <w:pStyle w:val="TableEntry"/>
            </w:pPr>
            <w:r w:rsidRPr="003651D9">
              <w:t>&lt;</w:t>
            </w:r>
            <w:r w:rsidR="001558DD" w:rsidRPr="003651D9">
              <w:t>Domain Acronym</w:t>
            </w:r>
            <w:r w:rsidRPr="003651D9">
              <w:t>&gt; TF-2: 3.Y1</w:t>
            </w:r>
          </w:p>
        </w:tc>
      </w:tr>
      <w:tr w:rsidR="001606A7" w:rsidRPr="003651D9" w14:paraId="38C7BF7F" w14:textId="77777777" w:rsidTr="00BB76BC">
        <w:trPr>
          <w:cantSplit/>
          <w:jc w:val="center"/>
        </w:trPr>
        <w:tc>
          <w:tcPr>
            <w:tcW w:w="1449" w:type="dxa"/>
            <w:vMerge/>
          </w:tcPr>
          <w:p w14:paraId="29F4FAA8" w14:textId="77777777" w:rsidR="00CF283F" w:rsidRPr="003651D9" w:rsidRDefault="00CF283F" w:rsidP="00BB76BC">
            <w:pPr>
              <w:pStyle w:val="TableEntry"/>
            </w:pPr>
          </w:p>
        </w:tc>
        <w:tc>
          <w:tcPr>
            <w:tcW w:w="2520" w:type="dxa"/>
          </w:tcPr>
          <w:p w14:paraId="3640D8A5" w14:textId="77777777" w:rsidR="00CF283F" w:rsidRPr="003651D9" w:rsidRDefault="00CF283F" w:rsidP="00BB76BC">
            <w:pPr>
              <w:pStyle w:val="TableEntry"/>
            </w:pPr>
            <w:r w:rsidRPr="003651D9">
              <w:t>Transaction</w:t>
            </w:r>
            <w:r w:rsidR="001F7A35" w:rsidRPr="003651D9">
              <w:t xml:space="preserve"> </w:t>
            </w:r>
            <w:r w:rsidRPr="003651D9">
              <w:t>2</w:t>
            </w:r>
          </w:p>
        </w:tc>
        <w:tc>
          <w:tcPr>
            <w:tcW w:w="1710" w:type="dxa"/>
          </w:tcPr>
          <w:p w14:paraId="70C41512" w14:textId="77777777" w:rsidR="00CF283F" w:rsidRPr="003651D9" w:rsidRDefault="00CF283F" w:rsidP="00BB76BC">
            <w:pPr>
              <w:pStyle w:val="TableEntry"/>
            </w:pPr>
            <w:r w:rsidRPr="003651D9">
              <w:t>R</w:t>
            </w:r>
          </w:p>
        </w:tc>
        <w:tc>
          <w:tcPr>
            <w:tcW w:w="2799" w:type="dxa"/>
          </w:tcPr>
          <w:p w14:paraId="2D69394B" w14:textId="77777777" w:rsidR="00CF283F" w:rsidRPr="003651D9" w:rsidRDefault="00AD2AE2" w:rsidP="00BB76BC">
            <w:pPr>
              <w:pStyle w:val="TableEntry"/>
            </w:pPr>
            <w:r w:rsidRPr="003651D9">
              <w:t>&lt;</w:t>
            </w:r>
            <w:r w:rsidR="001558DD" w:rsidRPr="003651D9">
              <w:t>Domain Acronym</w:t>
            </w:r>
            <w:r w:rsidRPr="003651D9">
              <w:t>&gt; TF-2: 3.Y2</w:t>
            </w:r>
          </w:p>
        </w:tc>
      </w:tr>
      <w:tr w:rsidR="001606A7" w:rsidRPr="003651D9" w14:paraId="720C2516" w14:textId="77777777" w:rsidTr="00BB76BC">
        <w:trPr>
          <w:cantSplit/>
          <w:jc w:val="center"/>
        </w:trPr>
        <w:tc>
          <w:tcPr>
            <w:tcW w:w="1449" w:type="dxa"/>
            <w:vMerge w:val="restart"/>
          </w:tcPr>
          <w:p w14:paraId="21E5587C" w14:textId="77777777" w:rsidR="00793721" w:rsidRPr="00793721" w:rsidRDefault="00793721" w:rsidP="00793721">
            <w:pPr>
              <w:spacing w:before="0"/>
              <w:rPr>
                <w:rFonts w:ascii="Helvetica" w:hAnsi="Helvetica"/>
                <w:color w:val="1A1A1A"/>
                <w:sz w:val="18"/>
                <w:szCs w:val="18"/>
              </w:rPr>
            </w:pPr>
            <w:r w:rsidRPr="00793721">
              <w:rPr>
                <w:rFonts w:ascii="Helvetica" w:hAnsi="Helvetica"/>
                <w:color w:val="1A1A1A"/>
                <w:sz w:val="18"/>
                <w:szCs w:val="18"/>
              </w:rPr>
              <w:t>Device-Patient Association Consumer</w:t>
            </w:r>
          </w:p>
          <w:p w14:paraId="620A4F64" w14:textId="5F4892F6" w:rsidR="00CF283F" w:rsidRPr="003651D9" w:rsidRDefault="00CF283F" w:rsidP="00AD069D">
            <w:pPr>
              <w:pStyle w:val="TableEntry"/>
            </w:pPr>
          </w:p>
        </w:tc>
        <w:tc>
          <w:tcPr>
            <w:tcW w:w="2520" w:type="dxa"/>
          </w:tcPr>
          <w:p w14:paraId="40948A84" w14:textId="77777777" w:rsidR="00CF283F" w:rsidRPr="003651D9" w:rsidRDefault="00CF283F" w:rsidP="003579DA">
            <w:pPr>
              <w:pStyle w:val="TableEntry"/>
            </w:pPr>
            <w:r w:rsidRPr="003651D9">
              <w:t>Transaction</w:t>
            </w:r>
            <w:r w:rsidR="001F7A35" w:rsidRPr="003651D9">
              <w:t xml:space="preserve"> </w:t>
            </w:r>
            <w:r w:rsidRPr="003651D9">
              <w:t>1</w:t>
            </w:r>
          </w:p>
        </w:tc>
        <w:tc>
          <w:tcPr>
            <w:tcW w:w="1710" w:type="dxa"/>
          </w:tcPr>
          <w:p w14:paraId="1D92C5F8" w14:textId="77777777" w:rsidR="00CF283F" w:rsidRPr="003651D9" w:rsidRDefault="00CF283F" w:rsidP="00017E09">
            <w:pPr>
              <w:pStyle w:val="TableEntry"/>
            </w:pPr>
            <w:r w:rsidRPr="003651D9">
              <w:t>R</w:t>
            </w:r>
          </w:p>
        </w:tc>
        <w:tc>
          <w:tcPr>
            <w:tcW w:w="2799" w:type="dxa"/>
          </w:tcPr>
          <w:p w14:paraId="22C170AB" w14:textId="77777777" w:rsidR="00CF283F" w:rsidRPr="003651D9" w:rsidRDefault="00AD2AE2" w:rsidP="00EF1E77">
            <w:pPr>
              <w:pStyle w:val="TableEntry"/>
            </w:pPr>
            <w:r w:rsidRPr="003651D9">
              <w:t>&lt;</w:t>
            </w:r>
            <w:r w:rsidR="001558DD" w:rsidRPr="003651D9">
              <w:t>Domain Acronym</w:t>
            </w:r>
            <w:r w:rsidRPr="003651D9">
              <w:t>&gt; TF-2: 3.Y1</w:t>
            </w:r>
          </w:p>
        </w:tc>
      </w:tr>
      <w:tr w:rsidR="001606A7" w:rsidRPr="003651D9" w14:paraId="7DF8C907" w14:textId="77777777" w:rsidTr="00BB76BC">
        <w:trPr>
          <w:cantSplit/>
          <w:jc w:val="center"/>
        </w:trPr>
        <w:tc>
          <w:tcPr>
            <w:tcW w:w="1449" w:type="dxa"/>
            <w:vMerge/>
          </w:tcPr>
          <w:p w14:paraId="56F7BC72" w14:textId="77777777" w:rsidR="00CF283F" w:rsidRPr="003651D9" w:rsidRDefault="00CF283F" w:rsidP="00BB76BC">
            <w:pPr>
              <w:pStyle w:val="TableEntry"/>
            </w:pPr>
          </w:p>
        </w:tc>
        <w:tc>
          <w:tcPr>
            <w:tcW w:w="2520" w:type="dxa"/>
          </w:tcPr>
          <w:p w14:paraId="79053A33" w14:textId="77777777" w:rsidR="00CF283F" w:rsidRPr="003651D9" w:rsidRDefault="00CF283F" w:rsidP="00BB76BC">
            <w:pPr>
              <w:pStyle w:val="TableEntry"/>
            </w:pPr>
            <w:r w:rsidRPr="003651D9">
              <w:t>Transaction</w:t>
            </w:r>
            <w:r w:rsidR="007A51E3" w:rsidRPr="003651D9">
              <w:t xml:space="preserve"> </w:t>
            </w:r>
            <w:r w:rsidRPr="003651D9">
              <w:t>2</w:t>
            </w:r>
          </w:p>
        </w:tc>
        <w:tc>
          <w:tcPr>
            <w:tcW w:w="1710" w:type="dxa"/>
          </w:tcPr>
          <w:p w14:paraId="5896C018" w14:textId="77777777" w:rsidR="00CF283F" w:rsidRPr="003651D9" w:rsidRDefault="00E61A6A" w:rsidP="00BB76BC">
            <w:pPr>
              <w:pStyle w:val="TableEntry"/>
            </w:pPr>
            <w:r w:rsidRPr="003651D9">
              <w:t>O</w:t>
            </w:r>
            <w:r w:rsidR="00940FC7">
              <w:t xml:space="preserve"> </w:t>
            </w:r>
            <w:r w:rsidR="001F787E" w:rsidRPr="003651D9">
              <w:t>(</w:t>
            </w:r>
            <w:r w:rsidR="001F7A35" w:rsidRPr="003651D9">
              <w:t>See note 1</w:t>
            </w:r>
            <w:r w:rsidR="001F787E" w:rsidRPr="003651D9">
              <w:t>)</w:t>
            </w:r>
          </w:p>
        </w:tc>
        <w:tc>
          <w:tcPr>
            <w:tcW w:w="2799" w:type="dxa"/>
          </w:tcPr>
          <w:p w14:paraId="2A544571" w14:textId="77777777" w:rsidR="00CF283F" w:rsidRPr="003651D9" w:rsidRDefault="00AD2AE2" w:rsidP="00BB76BC">
            <w:pPr>
              <w:pStyle w:val="TableEntry"/>
            </w:pPr>
            <w:r w:rsidRPr="003651D9">
              <w:t>&lt;</w:t>
            </w:r>
            <w:r w:rsidR="001558DD" w:rsidRPr="003651D9">
              <w:t>Domain Acronym</w:t>
            </w:r>
            <w:r w:rsidRPr="003651D9">
              <w:t>&gt; TF-2: 3.Y</w:t>
            </w:r>
            <w:r w:rsidR="00CF283F" w:rsidRPr="003651D9">
              <w:t>2</w:t>
            </w:r>
          </w:p>
        </w:tc>
      </w:tr>
      <w:tr w:rsidR="001606A7" w:rsidRPr="003651D9" w14:paraId="1B249F57" w14:textId="77777777" w:rsidTr="00BB76BC">
        <w:trPr>
          <w:cantSplit/>
          <w:jc w:val="center"/>
        </w:trPr>
        <w:tc>
          <w:tcPr>
            <w:tcW w:w="1449" w:type="dxa"/>
            <w:vMerge/>
          </w:tcPr>
          <w:p w14:paraId="4C450E99" w14:textId="77777777" w:rsidR="00CF283F" w:rsidRPr="003651D9" w:rsidRDefault="00CF283F" w:rsidP="00BB76BC">
            <w:pPr>
              <w:pStyle w:val="TableEntry"/>
            </w:pPr>
          </w:p>
        </w:tc>
        <w:tc>
          <w:tcPr>
            <w:tcW w:w="2520" w:type="dxa"/>
          </w:tcPr>
          <w:p w14:paraId="104DE392" w14:textId="77777777" w:rsidR="00CF283F" w:rsidRPr="003651D9" w:rsidRDefault="001F7A35" w:rsidP="00BB76BC">
            <w:pPr>
              <w:pStyle w:val="TableEntry"/>
            </w:pPr>
            <w:r w:rsidRPr="003651D9">
              <w:t xml:space="preserve">Transaction </w:t>
            </w:r>
            <w:r w:rsidR="00CF283F" w:rsidRPr="003651D9">
              <w:t>3</w:t>
            </w:r>
          </w:p>
        </w:tc>
        <w:tc>
          <w:tcPr>
            <w:tcW w:w="1710" w:type="dxa"/>
          </w:tcPr>
          <w:p w14:paraId="171FFF4E" w14:textId="77777777" w:rsidR="00CF283F" w:rsidRPr="003651D9" w:rsidRDefault="00E61A6A" w:rsidP="00BB76BC">
            <w:pPr>
              <w:pStyle w:val="TableEntry"/>
            </w:pPr>
            <w:r w:rsidRPr="003651D9">
              <w:t>O</w:t>
            </w:r>
            <w:r w:rsidR="001F7A35" w:rsidRPr="003651D9">
              <w:t xml:space="preserve"> </w:t>
            </w:r>
            <w:r w:rsidR="001F787E" w:rsidRPr="003651D9">
              <w:t>(</w:t>
            </w:r>
            <w:r w:rsidR="001F7A35" w:rsidRPr="003651D9">
              <w:t xml:space="preserve"> See note 1</w:t>
            </w:r>
            <w:r w:rsidR="001F787E" w:rsidRPr="003651D9">
              <w:t>)</w:t>
            </w:r>
          </w:p>
        </w:tc>
        <w:tc>
          <w:tcPr>
            <w:tcW w:w="2799" w:type="dxa"/>
          </w:tcPr>
          <w:p w14:paraId="41920DB5" w14:textId="77777777" w:rsidR="00CF283F" w:rsidRPr="003651D9" w:rsidRDefault="00AD2AE2" w:rsidP="00BB76BC">
            <w:pPr>
              <w:pStyle w:val="TableEntry"/>
            </w:pPr>
            <w:r w:rsidRPr="003651D9">
              <w:t>&lt;</w:t>
            </w:r>
            <w:r w:rsidR="001558DD" w:rsidRPr="003651D9">
              <w:t>Domain Acronym</w:t>
            </w:r>
            <w:r w:rsidRPr="003651D9">
              <w:t>&gt; TF-2: 3.Y</w:t>
            </w:r>
            <w:r w:rsidR="00CF283F" w:rsidRPr="003651D9">
              <w:t>3</w:t>
            </w:r>
          </w:p>
        </w:tc>
      </w:tr>
      <w:tr w:rsidR="001606A7" w:rsidRPr="003651D9" w14:paraId="3E23C0C5" w14:textId="77777777" w:rsidTr="00BB76BC">
        <w:trPr>
          <w:cantSplit/>
          <w:jc w:val="center"/>
        </w:trPr>
        <w:tc>
          <w:tcPr>
            <w:tcW w:w="1449" w:type="dxa"/>
            <w:vMerge/>
          </w:tcPr>
          <w:p w14:paraId="67018420" w14:textId="77777777" w:rsidR="00CF283F" w:rsidRPr="003651D9" w:rsidRDefault="00CF283F" w:rsidP="00BB76BC">
            <w:pPr>
              <w:pStyle w:val="TableEntry"/>
            </w:pPr>
          </w:p>
        </w:tc>
        <w:tc>
          <w:tcPr>
            <w:tcW w:w="2520" w:type="dxa"/>
          </w:tcPr>
          <w:p w14:paraId="4036B051" w14:textId="77777777" w:rsidR="00CF283F" w:rsidRPr="003651D9" w:rsidRDefault="00CF283F" w:rsidP="00BB76BC">
            <w:pPr>
              <w:pStyle w:val="TableEntry"/>
            </w:pPr>
            <w:r w:rsidRPr="003651D9">
              <w:t>Transaction</w:t>
            </w:r>
            <w:r w:rsidR="007A51E3" w:rsidRPr="003651D9">
              <w:t xml:space="preserve"> </w:t>
            </w:r>
            <w:r w:rsidRPr="003651D9">
              <w:t>4</w:t>
            </w:r>
          </w:p>
        </w:tc>
        <w:tc>
          <w:tcPr>
            <w:tcW w:w="1710" w:type="dxa"/>
          </w:tcPr>
          <w:p w14:paraId="0D16F476" w14:textId="77777777" w:rsidR="00CF283F" w:rsidRPr="003651D9" w:rsidRDefault="007A51E3" w:rsidP="00BB76BC">
            <w:pPr>
              <w:pStyle w:val="TableEntry"/>
            </w:pPr>
            <w:r w:rsidRPr="003651D9">
              <w:t>O</w:t>
            </w:r>
            <w:r w:rsidR="001F787E" w:rsidRPr="003651D9">
              <w:t xml:space="preserve"> (</w:t>
            </w:r>
            <w:r w:rsidRPr="003651D9">
              <w:t xml:space="preserve"> See note 1</w:t>
            </w:r>
            <w:r w:rsidR="001F787E" w:rsidRPr="003651D9">
              <w:t>)</w:t>
            </w:r>
          </w:p>
        </w:tc>
        <w:tc>
          <w:tcPr>
            <w:tcW w:w="2799" w:type="dxa"/>
          </w:tcPr>
          <w:p w14:paraId="44AD0EF6" w14:textId="77777777" w:rsidR="00CF283F" w:rsidRPr="003651D9" w:rsidRDefault="00AD2AE2" w:rsidP="00BB76BC">
            <w:pPr>
              <w:pStyle w:val="TableEntry"/>
            </w:pPr>
            <w:r w:rsidRPr="003651D9">
              <w:t>&lt;</w:t>
            </w:r>
            <w:r w:rsidR="001558DD" w:rsidRPr="003651D9">
              <w:t>Domain Acronym</w:t>
            </w:r>
            <w:r w:rsidRPr="003651D9">
              <w:t>&gt; TF-2: 3.Y</w:t>
            </w:r>
            <w:r w:rsidR="00CF283F" w:rsidRPr="003651D9">
              <w:t>4</w:t>
            </w:r>
          </w:p>
        </w:tc>
      </w:tr>
      <w:tr w:rsidR="001606A7" w:rsidRPr="003651D9" w14:paraId="1A30E27F" w14:textId="77777777" w:rsidTr="00BB76BC">
        <w:trPr>
          <w:cantSplit/>
          <w:jc w:val="center"/>
        </w:trPr>
        <w:tc>
          <w:tcPr>
            <w:tcW w:w="1449" w:type="dxa"/>
            <w:vMerge w:val="restart"/>
            <w:tcBorders>
              <w:left w:val="single" w:sz="4" w:space="0" w:color="auto"/>
              <w:right w:val="single" w:sz="4" w:space="0" w:color="auto"/>
            </w:tcBorders>
          </w:tcPr>
          <w:p w14:paraId="7CA71164" w14:textId="211E090E" w:rsidR="00CF283F" w:rsidRPr="00793721" w:rsidRDefault="00793721" w:rsidP="00793721">
            <w:pPr>
              <w:spacing w:before="0"/>
              <w:rPr>
                <w:rFonts w:ascii="Helvetica" w:hAnsi="Helvetica"/>
                <w:color w:val="1A1A1A"/>
                <w:sz w:val="18"/>
                <w:szCs w:val="18"/>
              </w:rPr>
            </w:pPr>
            <w:r w:rsidRPr="00793721">
              <w:rPr>
                <w:rFonts w:ascii="Helvetica" w:hAnsi="Helvetica"/>
                <w:color w:val="1A1A1A"/>
                <w:sz w:val="18"/>
                <w:szCs w:val="18"/>
              </w:rPr>
              <w:t>Device Registrant</w:t>
            </w:r>
            <w:r w:rsidR="006A4160" w:rsidRPr="003651D9">
              <w:t xml:space="preserve"> </w:t>
            </w:r>
          </w:p>
        </w:tc>
        <w:tc>
          <w:tcPr>
            <w:tcW w:w="2520" w:type="dxa"/>
            <w:tcBorders>
              <w:left w:val="nil"/>
            </w:tcBorders>
          </w:tcPr>
          <w:p w14:paraId="305322A3" w14:textId="77777777" w:rsidR="00CF283F" w:rsidRPr="003651D9" w:rsidRDefault="001F7A35" w:rsidP="003579DA">
            <w:pPr>
              <w:pStyle w:val="TableEntry"/>
            </w:pPr>
            <w:r w:rsidRPr="003651D9">
              <w:t xml:space="preserve">Transaction </w:t>
            </w:r>
            <w:r w:rsidR="00CF283F" w:rsidRPr="003651D9">
              <w:t>3</w:t>
            </w:r>
          </w:p>
        </w:tc>
        <w:tc>
          <w:tcPr>
            <w:tcW w:w="1710" w:type="dxa"/>
          </w:tcPr>
          <w:p w14:paraId="0064A40E" w14:textId="77777777" w:rsidR="00CF283F" w:rsidRPr="003651D9" w:rsidRDefault="00CF283F" w:rsidP="00EF1E77">
            <w:pPr>
              <w:pStyle w:val="TableEntry"/>
            </w:pPr>
            <w:r w:rsidRPr="003651D9">
              <w:t>R</w:t>
            </w:r>
          </w:p>
        </w:tc>
        <w:tc>
          <w:tcPr>
            <w:tcW w:w="2799" w:type="dxa"/>
          </w:tcPr>
          <w:p w14:paraId="2FF66296" w14:textId="77777777" w:rsidR="00CF283F" w:rsidRPr="003651D9" w:rsidRDefault="00AD2AE2" w:rsidP="00BB76BC">
            <w:pPr>
              <w:pStyle w:val="TableEntry"/>
            </w:pPr>
            <w:r w:rsidRPr="003651D9">
              <w:t>&lt;</w:t>
            </w:r>
            <w:r w:rsidR="001558DD" w:rsidRPr="003651D9">
              <w:t>Domain Acronym</w:t>
            </w:r>
            <w:r w:rsidRPr="003651D9">
              <w:t>&gt; TF-2: 3.Y</w:t>
            </w:r>
            <w:r w:rsidR="00CF283F" w:rsidRPr="003651D9">
              <w:t>3</w:t>
            </w:r>
          </w:p>
        </w:tc>
      </w:tr>
      <w:tr w:rsidR="001606A7" w:rsidRPr="003651D9" w14:paraId="67FF0111" w14:textId="77777777" w:rsidTr="00BB76BC">
        <w:trPr>
          <w:cantSplit/>
          <w:jc w:val="center"/>
        </w:trPr>
        <w:tc>
          <w:tcPr>
            <w:tcW w:w="1449" w:type="dxa"/>
            <w:vMerge/>
            <w:tcBorders>
              <w:left w:val="single" w:sz="4" w:space="0" w:color="auto"/>
              <w:right w:val="single" w:sz="4" w:space="0" w:color="auto"/>
            </w:tcBorders>
          </w:tcPr>
          <w:p w14:paraId="606DE75E" w14:textId="77777777" w:rsidR="00CF283F" w:rsidRPr="003651D9" w:rsidRDefault="00CF283F" w:rsidP="00BB76BC">
            <w:pPr>
              <w:pStyle w:val="TableEntry"/>
            </w:pPr>
          </w:p>
        </w:tc>
        <w:tc>
          <w:tcPr>
            <w:tcW w:w="2520" w:type="dxa"/>
            <w:tcBorders>
              <w:left w:val="nil"/>
            </w:tcBorders>
          </w:tcPr>
          <w:p w14:paraId="7351FB0E" w14:textId="77777777" w:rsidR="00CF283F" w:rsidRPr="003651D9" w:rsidRDefault="00CF283F" w:rsidP="00BB76BC">
            <w:pPr>
              <w:pStyle w:val="TableEntry"/>
            </w:pPr>
            <w:r w:rsidRPr="003651D9">
              <w:t>Transaction</w:t>
            </w:r>
            <w:r w:rsidR="001F7A35" w:rsidRPr="003651D9">
              <w:t xml:space="preserve"> </w:t>
            </w:r>
            <w:r w:rsidRPr="003651D9">
              <w:t>4</w:t>
            </w:r>
          </w:p>
        </w:tc>
        <w:tc>
          <w:tcPr>
            <w:tcW w:w="1710" w:type="dxa"/>
          </w:tcPr>
          <w:p w14:paraId="2B19363B" w14:textId="77777777" w:rsidR="00CF283F" w:rsidRPr="003651D9" w:rsidRDefault="00CF283F" w:rsidP="00BB76BC">
            <w:pPr>
              <w:pStyle w:val="TableEntry"/>
            </w:pPr>
            <w:r w:rsidRPr="003651D9">
              <w:t>R</w:t>
            </w:r>
          </w:p>
        </w:tc>
        <w:tc>
          <w:tcPr>
            <w:tcW w:w="2799" w:type="dxa"/>
          </w:tcPr>
          <w:p w14:paraId="01424FE0" w14:textId="77777777" w:rsidR="00CF283F" w:rsidRPr="003651D9" w:rsidRDefault="00AD2AE2" w:rsidP="00BB76BC">
            <w:pPr>
              <w:pStyle w:val="TableEntry"/>
            </w:pPr>
            <w:r w:rsidRPr="003651D9">
              <w:t>&lt;</w:t>
            </w:r>
            <w:r w:rsidR="001558DD" w:rsidRPr="003651D9">
              <w:t>Domain Acronym</w:t>
            </w:r>
            <w:r w:rsidRPr="003651D9">
              <w:t>&gt; TF-2: 3.Y</w:t>
            </w:r>
            <w:r w:rsidR="00CF283F" w:rsidRPr="003651D9">
              <w:t>4</w:t>
            </w:r>
          </w:p>
        </w:tc>
      </w:tr>
    </w:tbl>
    <w:p w14:paraId="3CD8C7F6" w14:textId="77777777" w:rsidR="00CF283F" w:rsidRPr="003651D9" w:rsidRDefault="00CF283F" w:rsidP="00597DB2">
      <w:pPr>
        <w:pStyle w:val="Note"/>
        <w:rPr>
          <w:i/>
        </w:rPr>
      </w:pPr>
      <w:r w:rsidRPr="003651D9">
        <w:t>Note</w:t>
      </w:r>
      <w:r w:rsidR="004818E8" w:rsidRPr="003651D9">
        <w:t xml:space="preserve"> 1</w:t>
      </w:r>
      <w:r w:rsidRPr="003651D9">
        <w:t>:</w:t>
      </w:r>
      <w:r w:rsidR="00940FC7">
        <w:t xml:space="preserve"> </w:t>
      </w:r>
      <w:r w:rsidR="006A4160" w:rsidRPr="003651D9">
        <w:rPr>
          <w:i/>
        </w:rPr>
        <w:t xml:space="preserve">&lt;For example, a note could describe that one of two possible transactions could </w:t>
      </w:r>
      <w:r w:rsidR="006A4160" w:rsidRPr="00AA41E3">
        <w:rPr>
          <w:i/>
          <w:noProof/>
        </w:rPr>
        <w:t>be supported</w:t>
      </w:r>
      <w:r w:rsidR="006A4160" w:rsidRPr="003651D9">
        <w:rPr>
          <w:i/>
        </w:rPr>
        <w:t xml:space="preserve"> by</w:t>
      </w:r>
      <w:r w:rsidR="001F7A35" w:rsidRPr="003651D9">
        <w:rPr>
          <w:i/>
        </w:rPr>
        <w:t xml:space="preserve"> an Actor or other variations</w:t>
      </w:r>
      <w:r w:rsidR="00F0665F" w:rsidRPr="003651D9">
        <w:rPr>
          <w:i/>
        </w:rPr>
        <w:t xml:space="preserve">. </w:t>
      </w:r>
      <w:r w:rsidR="001F7A35" w:rsidRPr="003651D9">
        <w:rPr>
          <w:i/>
        </w:rPr>
        <w:t>For example</w:t>
      </w:r>
      <w:r w:rsidR="00F0665F" w:rsidRPr="003651D9">
        <w:rPr>
          <w:i/>
        </w:rPr>
        <w:t xml:space="preserve">: </w:t>
      </w:r>
      <w:r w:rsidR="001F7A35" w:rsidRPr="003651D9">
        <w:rPr>
          <w:i/>
        </w:rPr>
        <w:t xml:space="preserve">Note: Either Transaction </w:t>
      </w:r>
      <w:r w:rsidR="004B4EF3" w:rsidRPr="003651D9">
        <w:rPr>
          <w:i/>
        </w:rPr>
        <w:t>Y</w:t>
      </w:r>
      <w:r w:rsidR="001F7A35" w:rsidRPr="003651D9">
        <w:rPr>
          <w:i/>
        </w:rPr>
        <w:t xml:space="preserve">2 or Transaction </w:t>
      </w:r>
      <w:r w:rsidR="004B4EF3" w:rsidRPr="003651D9">
        <w:rPr>
          <w:i/>
        </w:rPr>
        <w:t>Y</w:t>
      </w:r>
      <w:r w:rsidR="001F7A35" w:rsidRPr="003651D9">
        <w:rPr>
          <w:i/>
        </w:rPr>
        <w:t>3 shall be implemented for Actor D/Actor E.</w:t>
      </w:r>
      <w:r w:rsidR="007A51E3" w:rsidRPr="003651D9">
        <w:rPr>
          <w:i/>
        </w:rPr>
        <w:t xml:space="preserve"> –or- Note</w:t>
      </w:r>
      <w:r w:rsidR="00F0665F" w:rsidRPr="003651D9">
        <w:rPr>
          <w:i/>
        </w:rPr>
        <w:t xml:space="preserve">: </w:t>
      </w:r>
      <w:r w:rsidR="007A51E3" w:rsidRPr="003651D9">
        <w:rPr>
          <w:i/>
        </w:rPr>
        <w:t xml:space="preserve">At least one of Transaction </w:t>
      </w:r>
      <w:r w:rsidR="004B4EF3" w:rsidRPr="003651D9">
        <w:rPr>
          <w:i/>
        </w:rPr>
        <w:t>Y</w:t>
      </w:r>
      <w:r w:rsidR="007A51E3" w:rsidRPr="003651D9">
        <w:rPr>
          <w:i/>
        </w:rPr>
        <w:t xml:space="preserve">2, Transaction </w:t>
      </w:r>
      <w:r w:rsidR="004B4EF3" w:rsidRPr="003651D9">
        <w:rPr>
          <w:i/>
        </w:rPr>
        <w:t>Y</w:t>
      </w:r>
      <w:r w:rsidR="007A51E3" w:rsidRPr="003651D9">
        <w:rPr>
          <w:i/>
        </w:rPr>
        <w:t xml:space="preserve">3, or Transaction </w:t>
      </w:r>
      <w:r w:rsidR="004B4EF3" w:rsidRPr="003651D9">
        <w:rPr>
          <w:i/>
        </w:rPr>
        <w:t>Y</w:t>
      </w:r>
      <w:r w:rsidR="007A51E3" w:rsidRPr="003651D9">
        <w:rPr>
          <w:i/>
        </w:rPr>
        <w:t>4 shall be implemented for Actor D/Actor E.&gt;</w:t>
      </w:r>
    </w:p>
    <w:bookmarkEnd w:id="31"/>
    <w:bookmarkEnd w:id="32"/>
    <w:bookmarkEnd w:id="33"/>
    <w:bookmarkEnd w:id="34"/>
    <w:bookmarkEnd w:id="35"/>
    <w:bookmarkEnd w:id="36"/>
    <w:bookmarkEnd w:id="37"/>
    <w:bookmarkEnd w:id="38"/>
    <w:p w14:paraId="637C050D" w14:textId="755CEB14" w:rsidR="00DE7269" w:rsidRPr="003651D9" w:rsidRDefault="00DE7269" w:rsidP="000D2487">
      <w:pPr>
        <w:pStyle w:val="BodyText"/>
        <w:rPr>
          <w:i/>
          <w:iCs/>
        </w:rPr>
      </w:pPr>
    </w:p>
    <w:p w14:paraId="27DAB803" w14:textId="77777777" w:rsidR="000D2487" w:rsidRPr="003651D9" w:rsidRDefault="000D2487" w:rsidP="00597DB2">
      <w:pPr>
        <w:pStyle w:val="BodyText"/>
      </w:pPr>
    </w:p>
    <w:p w14:paraId="0CD22156" w14:textId="77777777" w:rsidR="00FF4C4E" w:rsidRPr="003651D9" w:rsidRDefault="00C92AFB" w:rsidP="00503AE1">
      <w:pPr>
        <w:pStyle w:val="Heading3"/>
        <w:numPr>
          <w:ilvl w:val="0"/>
          <w:numId w:val="0"/>
        </w:numPr>
        <w:rPr>
          <w:bCs/>
          <w:noProof w:val="0"/>
        </w:rPr>
      </w:pPr>
      <w:bookmarkStart w:id="45" w:name="_Toc454456691"/>
      <w:r>
        <w:rPr>
          <w:bCs/>
          <w:noProof w:val="0"/>
        </w:rPr>
        <w:t>7</w:t>
      </w:r>
      <w:r w:rsidR="00FF4C4E" w:rsidRPr="003651D9">
        <w:rPr>
          <w:bCs/>
          <w:noProof w:val="0"/>
        </w:rPr>
        <w:t>.1.1</w:t>
      </w:r>
      <w:r w:rsidR="00503AE1" w:rsidRPr="003651D9">
        <w:rPr>
          <w:bCs/>
          <w:noProof w:val="0"/>
        </w:rPr>
        <w:t xml:space="preserve"> Actor Descriptions and </w:t>
      </w:r>
      <w:r w:rsidR="006A4160" w:rsidRPr="003651D9">
        <w:rPr>
          <w:bCs/>
          <w:noProof w:val="0"/>
        </w:rPr>
        <w:t xml:space="preserve">Actor </w:t>
      </w:r>
      <w:r w:rsidR="00ED0083" w:rsidRPr="003651D9">
        <w:rPr>
          <w:bCs/>
          <w:noProof w:val="0"/>
        </w:rPr>
        <w:t xml:space="preserve">Profile </w:t>
      </w:r>
      <w:r w:rsidR="00503AE1" w:rsidRPr="003651D9">
        <w:rPr>
          <w:bCs/>
          <w:noProof w:val="0"/>
        </w:rPr>
        <w:t>Requirements</w:t>
      </w:r>
      <w:bookmarkEnd w:id="45"/>
    </w:p>
    <w:p w14:paraId="74559656" w14:textId="77777777" w:rsidR="005B7BFB" w:rsidRPr="003651D9" w:rsidRDefault="002D5B69" w:rsidP="006A4160">
      <w:pPr>
        <w:pStyle w:val="BodyText"/>
      </w:pPr>
      <w:r w:rsidRPr="003651D9">
        <w:t>Most requirements are documented in Transactions (Volume 2) and Content Modules (Volume 3). This section documents any additional requirements on profile’s actors.</w:t>
      </w:r>
    </w:p>
    <w:p w14:paraId="127566FE" w14:textId="77777777" w:rsidR="0038429E" w:rsidRPr="003651D9" w:rsidRDefault="0038429E" w:rsidP="00597DB2">
      <w:pPr>
        <w:pStyle w:val="AuthorInstructions"/>
      </w:pPr>
    </w:p>
    <w:p w14:paraId="3CFCDA97" w14:textId="77777777" w:rsidR="0038429E" w:rsidRPr="003651D9" w:rsidRDefault="0038429E" w:rsidP="00597DB2">
      <w:pPr>
        <w:pStyle w:val="AuthorInstructions"/>
      </w:pPr>
      <w:r w:rsidRPr="003651D9">
        <w:t xml:space="preserve">&lt;Do not repeat the definitions of the Actors that </w:t>
      </w:r>
      <w:r w:rsidRPr="00AA41E3">
        <w:rPr>
          <w:noProof/>
        </w:rPr>
        <w:t>are maintained</w:t>
      </w:r>
      <w:r w:rsidRPr="003651D9">
        <w:t xml:space="preserve"> in the TF General Introduction Appendix </w:t>
      </w:r>
      <w:proofErr w:type="spellStart"/>
      <w:r w:rsidRPr="003651D9">
        <w:t>A</w:t>
      </w:r>
      <w:proofErr w:type="spellEnd"/>
      <w:r w:rsidRPr="003651D9">
        <w:t xml:space="preserve"> (Actor Definitions). Include text in this section to describe the Actor in the context of this Profile.&gt;</w:t>
      </w:r>
    </w:p>
    <w:p w14:paraId="4B5AB529" w14:textId="77777777" w:rsidR="003A09FE" w:rsidRPr="003651D9" w:rsidRDefault="003A09FE" w:rsidP="00597DB2">
      <w:pPr>
        <w:pStyle w:val="AuthorInstructions"/>
      </w:pPr>
      <w:r w:rsidRPr="003651D9">
        <w:t>&lt;This section is empty unless there is a need for specific descriptions or requirements</w:t>
      </w:r>
      <w:r w:rsidR="00F0665F" w:rsidRPr="003651D9">
        <w:t xml:space="preserve">. </w:t>
      </w:r>
      <w:r w:rsidRPr="003651D9">
        <w:t>Actors without additional requirements or elaborate descriptions need not be listed here.&gt;</w:t>
      </w:r>
    </w:p>
    <w:p w14:paraId="71E4CBB8" w14:textId="77777777" w:rsidR="00ED0083" w:rsidRPr="003651D9" w:rsidRDefault="006A4160" w:rsidP="00597DB2">
      <w:pPr>
        <w:pStyle w:val="AuthorInstructions"/>
      </w:pPr>
      <w:r w:rsidRPr="003651D9">
        <w:t>&lt;</w:t>
      </w:r>
      <w:r w:rsidR="00ED0083" w:rsidRPr="003651D9">
        <w:t xml:space="preserve">If this is a Workflow Profile the sequence of transactions often require data from an inbound transaction to be carried forward to subsequent </w:t>
      </w:r>
      <w:r w:rsidR="00ED0083" w:rsidRPr="00AA41E3">
        <w:rPr>
          <w:noProof/>
        </w:rPr>
        <w:t xml:space="preserve">transactions </w:t>
      </w:r>
      <w:r w:rsidR="00F0665F" w:rsidRPr="00AA41E3">
        <w:rPr>
          <w:noProof/>
        </w:rPr>
        <w:t>.</w:t>
      </w:r>
      <w:r w:rsidR="00F0665F" w:rsidRPr="003651D9">
        <w:t xml:space="preserve"> </w:t>
      </w:r>
      <w:r w:rsidR="00ED0083" w:rsidRPr="003651D9">
        <w:t xml:space="preserve">Individual transactions, which are designed to be reusable, do not define this data mapping and it must </w:t>
      </w:r>
      <w:r w:rsidR="00ED0083" w:rsidRPr="00AA41E3">
        <w:rPr>
          <w:noProof/>
        </w:rPr>
        <w:t>be documented</w:t>
      </w:r>
      <w:r w:rsidR="00ED0083" w:rsidRPr="003651D9">
        <w:t xml:space="preserve"> here</w:t>
      </w:r>
      <w:r w:rsidR="00F0665F" w:rsidRPr="003651D9">
        <w:t xml:space="preserve">. </w:t>
      </w:r>
      <w:r w:rsidR="00ED0083" w:rsidRPr="003651D9">
        <w:t>If this is a long technical mapping, consider including this mat</w:t>
      </w:r>
      <w:r w:rsidRPr="003651D9">
        <w:t>erial in an appendix to Volume 2</w:t>
      </w:r>
      <w:r w:rsidR="00F0665F" w:rsidRPr="003651D9">
        <w:t xml:space="preserve">. </w:t>
      </w:r>
      <w:r w:rsidRPr="003651D9">
        <w:t>For an example, see Radiology Scheduled Workflow RAD TF-2: Appendix A.&gt;</w:t>
      </w:r>
    </w:p>
    <w:p w14:paraId="71684C46" w14:textId="77777777" w:rsidR="009D0CDF" w:rsidRPr="003651D9" w:rsidRDefault="009D0CDF" w:rsidP="009D0CDF">
      <w:pPr>
        <w:pStyle w:val="AuthorInstructions"/>
      </w:pPr>
      <w:r w:rsidRPr="003651D9">
        <w:t>&lt;This section may also define system behavior. For example, in the PIX Profile, an ADT message is first received by the PIX Manager. The PIX manager should then use this data to respond to subsequent queries. Although this may be implied, it should be explicitly documented in this section.&gt;</w:t>
      </w:r>
    </w:p>
    <w:p w14:paraId="49431224" w14:textId="77777777" w:rsidR="009D0CDF" w:rsidRPr="003651D9" w:rsidRDefault="009D0CDF" w:rsidP="009D0CDF">
      <w:pPr>
        <w:pStyle w:val="AuthorInstructions"/>
      </w:pPr>
      <w:r w:rsidRPr="003651D9">
        <w:t>&lt;Note that for content modules, bindings to other transport or workflow modules are referenced in the Required Actor Groupings section below. &gt;</w:t>
      </w:r>
    </w:p>
    <w:p w14:paraId="2D1BBA88" w14:textId="77777777" w:rsidR="009D0CDF" w:rsidRPr="003651D9" w:rsidRDefault="00C92AFB" w:rsidP="009D0CDF">
      <w:pPr>
        <w:pStyle w:val="Heading4"/>
        <w:numPr>
          <w:ilvl w:val="0"/>
          <w:numId w:val="0"/>
        </w:numPr>
        <w:rPr>
          <w:noProof w:val="0"/>
        </w:rPr>
      </w:pPr>
      <w:bookmarkStart w:id="46" w:name="_Toc454456692"/>
      <w:r>
        <w:rPr>
          <w:noProof w:val="0"/>
        </w:rPr>
        <w:t>7</w:t>
      </w:r>
      <w:r w:rsidR="009D0CDF" w:rsidRPr="003651D9">
        <w:rPr>
          <w:noProof w:val="0"/>
        </w:rPr>
        <w:t xml:space="preserve">.1.1.1 </w:t>
      </w:r>
      <w:bookmarkEnd w:id="46"/>
      <w:r>
        <w:rPr>
          <w:noProof w:val="0"/>
        </w:rPr>
        <w:t>Device-Patient Association Reporter</w:t>
      </w:r>
    </w:p>
    <w:p w14:paraId="1BCFC9E0" w14:textId="77777777" w:rsidR="009D0CDF" w:rsidRPr="003651D9" w:rsidRDefault="009D0CDF" w:rsidP="009D0CDF">
      <w:pPr>
        <w:pStyle w:val="AuthorInstructions"/>
      </w:pPr>
      <w:r w:rsidRPr="003651D9">
        <w:t>&lt;If the summary description of the actor in Appendix A is insufficient to understand its role in this Profile, elaborate here.&gt;</w:t>
      </w:r>
    </w:p>
    <w:p w14:paraId="0D806162" w14:textId="77777777" w:rsidR="003A09FE" w:rsidRPr="003651D9" w:rsidRDefault="009D0CDF" w:rsidP="00665A0A">
      <w:pPr>
        <w:pStyle w:val="AuthorInstructions"/>
      </w:pPr>
      <w:r w:rsidRPr="003651D9">
        <w:lastRenderedPageBreak/>
        <w:t xml:space="preserve">&lt;Requirements on actors are predominantly contained inside Transactions in Volume 2. The main requirement on actors contained in Volume 1 is to support the transactions identified in Table X.1-1 and the content modules identified in Table Z. Requirements that do not fit in those locations may </w:t>
      </w:r>
      <w:r w:rsidRPr="00AA41E3">
        <w:rPr>
          <w:noProof/>
        </w:rPr>
        <w:t>be placed</w:t>
      </w:r>
      <w:r w:rsidRPr="003651D9">
        <w:t xml:space="preserve"> here.&gt;</w:t>
      </w:r>
    </w:p>
    <w:p w14:paraId="11249943" w14:textId="77777777" w:rsidR="00503AE1" w:rsidRPr="003651D9" w:rsidRDefault="00150B57" w:rsidP="0038429E">
      <w:pPr>
        <w:pStyle w:val="Heading4"/>
        <w:numPr>
          <w:ilvl w:val="0"/>
          <w:numId w:val="0"/>
        </w:numPr>
        <w:rPr>
          <w:noProof w:val="0"/>
        </w:rPr>
      </w:pPr>
      <w:bookmarkStart w:id="47" w:name="_Toc454456693"/>
      <w:r>
        <w:rPr>
          <w:noProof w:val="0"/>
        </w:rPr>
        <w:t>7</w:t>
      </w:r>
      <w:r w:rsidR="00503AE1" w:rsidRPr="003651D9">
        <w:rPr>
          <w:noProof w:val="0"/>
        </w:rPr>
        <w:t xml:space="preserve">.1.1.2 </w:t>
      </w:r>
      <w:bookmarkEnd w:id="47"/>
      <w:r w:rsidR="00C92AFB" w:rsidRPr="00C92AFB">
        <w:rPr>
          <w:noProof w:val="0"/>
        </w:rPr>
        <w:t xml:space="preserve">Device-Patient Association </w:t>
      </w:r>
      <w:r w:rsidR="00C92AFB">
        <w:rPr>
          <w:noProof w:val="0"/>
        </w:rPr>
        <w:t>Consumer</w:t>
      </w:r>
    </w:p>
    <w:p w14:paraId="44185CB5" w14:textId="77777777" w:rsidR="00CF283F" w:rsidRPr="003651D9" w:rsidRDefault="00200E70" w:rsidP="00303E20">
      <w:pPr>
        <w:pStyle w:val="Heading2"/>
        <w:numPr>
          <w:ilvl w:val="0"/>
          <w:numId w:val="0"/>
        </w:numPr>
        <w:rPr>
          <w:noProof w:val="0"/>
        </w:rPr>
      </w:pPr>
      <w:bookmarkStart w:id="48" w:name="_Toc454456694"/>
      <w:r>
        <w:rPr>
          <w:noProof w:val="0"/>
        </w:rPr>
        <w:t>7</w:t>
      </w:r>
      <w:r w:rsidR="00CF283F" w:rsidRPr="003651D9">
        <w:rPr>
          <w:noProof w:val="0"/>
        </w:rPr>
        <w:t xml:space="preserve">.2 </w:t>
      </w:r>
      <w:r w:rsidR="00104BE6" w:rsidRPr="003651D9">
        <w:rPr>
          <w:noProof w:val="0"/>
        </w:rPr>
        <w:t xml:space="preserve"> Actor</w:t>
      </w:r>
      <w:r w:rsidR="00CF283F" w:rsidRPr="003651D9">
        <w:rPr>
          <w:noProof w:val="0"/>
        </w:rPr>
        <w:t xml:space="preserve"> </w:t>
      </w:r>
      <w:commentRangeStart w:id="49"/>
      <w:r w:rsidR="00CF283F" w:rsidRPr="003651D9">
        <w:rPr>
          <w:noProof w:val="0"/>
        </w:rPr>
        <w:t>Options</w:t>
      </w:r>
      <w:bookmarkEnd w:id="48"/>
      <w:commentRangeEnd w:id="49"/>
      <w:r w:rsidR="00FB7656">
        <w:rPr>
          <w:rStyle w:val="CommentReference"/>
          <w:rFonts w:ascii="Times New Roman" w:hAnsi="Times New Roman"/>
          <w:b w:val="0"/>
          <w:noProof w:val="0"/>
          <w:kern w:val="0"/>
        </w:rPr>
        <w:commentReference w:id="49"/>
      </w:r>
    </w:p>
    <w:p w14:paraId="3058FEC7" w14:textId="77777777" w:rsidR="00FB7656" w:rsidRPr="00FB7656" w:rsidRDefault="00FB7656" w:rsidP="00597DB2">
      <w:pPr>
        <w:pStyle w:val="AuthorInstructions"/>
        <w:rPr>
          <w:i w:val="0"/>
          <w:iCs/>
        </w:rPr>
      </w:pPr>
    </w:p>
    <w:p w14:paraId="75A95C86" w14:textId="77777777" w:rsidR="00255821" w:rsidRPr="003651D9" w:rsidRDefault="003A09FE" w:rsidP="00597DB2">
      <w:pPr>
        <w:pStyle w:val="AuthorInstructions"/>
      </w:pPr>
      <w:r w:rsidRPr="003651D9">
        <w:t>&lt;Modify the following Table listing the actors in this profile, the options available for each, and references to sections that state requirements for compliance to each Option</w:t>
      </w:r>
      <w:r w:rsidR="00F0665F" w:rsidRPr="003651D9">
        <w:t xml:space="preserve">. </w:t>
      </w:r>
      <w:r w:rsidRPr="003651D9">
        <w:t>For actors with no options, state “No options defined” in the Options column.</w:t>
      </w:r>
      <w:r w:rsidR="00255821" w:rsidRPr="003651D9">
        <w:t>&gt;</w:t>
      </w:r>
    </w:p>
    <w:p w14:paraId="7D4F7989" w14:textId="77777777" w:rsidR="001E206E" w:rsidRPr="003651D9" w:rsidRDefault="001E206E" w:rsidP="00597DB2">
      <w:pPr>
        <w:pStyle w:val="AuthorInstructions"/>
      </w:pPr>
      <w:r w:rsidRPr="003651D9">
        <w:t xml:space="preserve">&lt;Note: </w:t>
      </w:r>
      <w:r w:rsidR="00665A0A" w:rsidRPr="003651D9">
        <w:t>Options are directly carried over to the Integration</w:t>
      </w:r>
      <w:r w:rsidRPr="003651D9">
        <w:t xml:space="preserve"> Statements which are published</w:t>
      </w:r>
      <w:r w:rsidR="00665A0A" w:rsidRPr="003651D9">
        <w:t xml:space="preserve"> by vendors for review by buyers. Too many options can be confusing for readers.</w:t>
      </w:r>
      <w:r w:rsidRPr="003651D9">
        <w:t>&gt;</w:t>
      </w:r>
    </w:p>
    <w:p w14:paraId="4713EEFB" w14:textId="07B4D483" w:rsidR="009C10D5" w:rsidRPr="003651D9" w:rsidRDefault="00255821" w:rsidP="00597DB2">
      <w:pPr>
        <w:pStyle w:val="AuthorInstructions"/>
      </w:pPr>
      <w:r w:rsidRPr="003651D9">
        <w:t>&lt;</w:t>
      </w:r>
      <w:r w:rsidR="00F82F74" w:rsidRPr="003651D9">
        <w:t xml:space="preserve"> Try to </w:t>
      </w:r>
      <w:r w:rsidR="00F82F74" w:rsidRPr="003651D9">
        <w:rPr>
          <w:b/>
          <w:u w:val="single"/>
        </w:rPr>
        <w:t>minimize</w:t>
      </w:r>
      <w:r w:rsidR="00F82F74" w:rsidRPr="003651D9">
        <w:t xml:space="preserve"> options for Actors and only use if necessary.</w:t>
      </w:r>
      <w:r w:rsidR="003A09FE" w:rsidRPr="003651D9">
        <w:t>&gt;</w:t>
      </w:r>
    </w:p>
    <w:p w14:paraId="62C3E5FA" w14:textId="77777777" w:rsidR="00CF283F" w:rsidRPr="003651D9" w:rsidRDefault="00CF283F" w:rsidP="008E0275">
      <w:pPr>
        <w:pStyle w:val="BodyText"/>
      </w:pPr>
      <w:r w:rsidRPr="003651D9">
        <w:t>Options that may be selected for</w:t>
      </w:r>
      <w:r w:rsidR="00323461" w:rsidRPr="003651D9">
        <w:t xml:space="preserve"> each actor in</w:t>
      </w:r>
      <w:r w:rsidRPr="003651D9">
        <w:t xml:space="preserve"> this </w:t>
      </w:r>
      <w:r w:rsidR="00323461" w:rsidRPr="003651D9">
        <w:t>p</w:t>
      </w:r>
      <w:r w:rsidRPr="003651D9">
        <w:t>rofile</w:t>
      </w:r>
      <w:r w:rsidR="00323461" w:rsidRPr="003651D9">
        <w:t>, if any,</w:t>
      </w:r>
      <w:r w:rsidRPr="003651D9">
        <w:t xml:space="preserve"> are listed in the table X.2-1</w:t>
      </w:r>
      <w:r w:rsidR="00F0665F" w:rsidRPr="003651D9">
        <w:t xml:space="preserve">. </w:t>
      </w:r>
      <w:r w:rsidRPr="003651D9">
        <w:t xml:space="preserve">Dependencies between options when applicable </w:t>
      </w:r>
      <w:r w:rsidRPr="00AA41E3">
        <w:rPr>
          <w:noProof/>
        </w:rPr>
        <w:t>are specified</w:t>
      </w:r>
      <w:r w:rsidRPr="003651D9">
        <w:t xml:space="preserve"> in notes.</w:t>
      </w:r>
    </w:p>
    <w:p w14:paraId="105A9D03" w14:textId="77777777" w:rsidR="006514EA" w:rsidRPr="003651D9" w:rsidRDefault="006514EA" w:rsidP="008E0275">
      <w:pPr>
        <w:pStyle w:val="BodyText"/>
      </w:pPr>
    </w:p>
    <w:p w14:paraId="7F4632DC" w14:textId="77777777" w:rsidR="00CF283F" w:rsidRPr="003651D9" w:rsidRDefault="00CF283F" w:rsidP="00C56183">
      <w:pPr>
        <w:pStyle w:val="TableTitle"/>
      </w:pPr>
      <w:r w:rsidRPr="003651D9">
        <w:t xml:space="preserve">Table </w:t>
      </w:r>
      <w:r w:rsidR="00C92AFB">
        <w:t>7</w:t>
      </w:r>
      <w:r w:rsidRPr="003651D9">
        <w:t>.2-1</w:t>
      </w:r>
      <w:r w:rsidR="00701B3A" w:rsidRPr="003651D9">
        <w:t xml:space="preserve">: </w:t>
      </w:r>
      <w:r w:rsidR="00EE12D1">
        <w:t>Point-of-Care Identity Management</w:t>
      </w:r>
      <w:r w:rsidRPr="003651D9">
        <w:t xml:space="preserve"> - Actors and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91"/>
        <w:gridCol w:w="3130"/>
        <w:gridCol w:w="3438"/>
      </w:tblGrid>
      <w:tr w:rsidR="00991D63" w:rsidRPr="003651D9" w14:paraId="59FE9A88" w14:textId="77777777" w:rsidTr="00BB76BC">
        <w:trPr>
          <w:cantSplit/>
          <w:tblHeader/>
          <w:jc w:val="center"/>
        </w:trPr>
        <w:tc>
          <w:tcPr>
            <w:tcW w:w="2891" w:type="dxa"/>
            <w:shd w:val="pct15" w:color="auto" w:fill="FFFFFF"/>
          </w:tcPr>
          <w:p w14:paraId="431A19A8" w14:textId="77777777" w:rsidR="00991D63" w:rsidRPr="003651D9" w:rsidRDefault="00991D63" w:rsidP="00663624">
            <w:pPr>
              <w:pStyle w:val="TableEntryHeader"/>
            </w:pPr>
            <w:r w:rsidRPr="003651D9">
              <w:t>Actor</w:t>
            </w:r>
          </w:p>
        </w:tc>
        <w:tc>
          <w:tcPr>
            <w:tcW w:w="3130" w:type="dxa"/>
            <w:shd w:val="pct15" w:color="auto" w:fill="FFFFFF"/>
          </w:tcPr>
          <w:p w14:paraId="5B57260F" w14:textId="77777777" w:rsidR="00991D63" w:rsidRPr="003651D9" w:rsidRDefault="00991D63" w:rsidP="00E007E6">
            <w:pPr>
              <w:pStyle w:val="TableEntryHeader"/>
            </w:pPr>
            <w:r w:rsidRPr="003651D9">
              <w:t>Option Name</w:t>
            </w:r>
          </w:p>
        </w:tc>
        <w:tc>
          <w:tcPr>
            <w:tcW w:w="3438" w:type="dxa"/>
            <w:shd w:val="pct15" w:color="auto" w:fill="FFFFFF"/>
          </w:tcPr>
          <w:p w14:paraId="395BFA19" w14:textId="77777777" w:rsidR="00991D63" w:rsidRPr="003651D9" w:rsidRDefault="00907134" w:rsidP="00663624">
            <w:pPr>
              <w:pStyle w:val="TableEntryHeader"/>
            </w:pPr>
            <w:r w:rsidRPr="003651D9">
              <w:t>Reference</w:t>
            </w:r>
          </w:p>
          <w:p w14:paraId="18965319" w14:textId="77777777" w:rsidR="00787B2D" w:rsidRPr="003651D9" w:rsidRDefault="00787B2D" w:rsidP="00AD069D">
            <w:pPr>
              <w:pStyle w:val="TableEntryHeader"/>
              <w:rPr>
                <w:rFonts w:ascii="Times New Roman" w:hAnsi="Times New Roman"/>
                <w:b w:val="0"/>
                <w:i/>
              </w:rPr>
            </w:pPr>
            <w:r w:rsidRPr="003651D9">
              <w:rPr>
                <w:rFonts w:ascii="Times New Roman" w:hAnsi="Times New Roman"/>
                <w:b w:val="0"/>
                <w:i/>
              </w:rPr>
              <w:t>&lt;either reference TF-3 or the applicable X.2.x subsection below table&gt;</w:t>
            </w:r>
          </w:p>
        </w:tc>
      </w:tr>
      <w:tr w:rsidR="00991D63" w:rsidRPr="003651D9" w14:paraId="40832551" w14:textId="77777777" w:rsidTr="00BB76BC">
        <w:trPr>
          <w:cantSplit/>
          <w:trHeight w:val="332"/>
          <w:jc w:val="center"/>
        </w:trPr>
        <w:tc>
          <w:tcPr>
            <w:tcW w:w="2891" w:type="dxa"/>
          </w:tcPr>
          <w:p w14:paraId="177B32F1" w14:textId="77777777" w:rsidR="00991D63" w:rsidRPr="003651D9" w:rsidRDefault="00991D63" w:rsidP="00663624">
            <w:pPr>
              <w:pStyle w:val="TableEntry"/>
            </w:pPr>
            <w:r w:rsidRPr="003651D9">
              <w:t>Actor A</w:t>
            </w:r>
          </w:p>
        </w:tc>
        <w:tc>
          <w:tcPr>
            <w:tcW w:w="3130" w:type="dxa"/>
          </w:tcPr>
          <w:p w14:paraId="6C5E11BA" w14:textId="77777777" w:rsidR="00991D63" w:rsidRPr="003651D9" w:rsidRDefault="00991D63" w:rsidP="008358E5">
            <w:pPr>
              <w:pStyle w:val="TableEntry"/>
            </w:pPr>
            <w:r w:rsidRPr="003651D9">
              <w:t xml:space="preserve">No options defined </w:t>
            </w:r>
          </w:p>
        </w:tc>
        <w:tc>
          <w:tcPr>
            <w:tcW w:w="3438" w:type="dxa"/>
          </w:tcPr>
          <w:p w14:paraId="6FDB0607" w14:textId="77777777" w:rsidR="00991D63" w:rsidRPr="003651D9" w:rsidRDefault="00787B2D" w:rsidP="00B92EA1">
            <w:pPr>
              <w:pStyle w:val="TableEntry"/>
            </w:pPr>
            <w:r w:rsidRPr="003651D9">
              <w:t>--</w:t>
            </w:r>
          </w:p>
        </w:tc>
      </w:tr>
      <w:tr w:rsidR="00991D63" w:rsidRPr="003651D9" w14:paraId="5315E94E" w14:textId="77777777" w:rsidTr="00BB76BC">
        <w:trPr>
          <w:cantSplit/>
          <w:trHeight w:val="233"/>
          <w:jc w:val="center"/>
        </w:trPr>
        <w:tc>
          <w:tcPr>
            <w:tcW w:w="2891" w:type="dxa"/>
          </w:tcPr>
          <w:p w14:paraId="023B6820" w14:textId="77777777" w:rsidR="00991D63" w:rsidRPr="003651D9" w:rsidRDefault="00991D63" w:rsidP="00663624">
            <w:pPr>
              <w:pStyle w:val="TableEntry"/>
            </w:pPr>
            <w:r w:rsidRPr="003651D9">
              <w:t>Actor B</w:t>
            </w:r>
          </w:p>
        </w:tc>
        <w:tc>
          <w:tcPr>
            <w:tcW w:w="3130" w:type="dxa"/>
          </w:tcPr>
          <w:p w14:paraId="3C1642FB" w14:textId="77777777" w:rsidR="00991D63" w:rsidRPr="003651D9" w:rsidRDefault="00991D63" w:rsidP="008358E5">
            <w:pPr>
              <w:pStyle w:val="TableEntry"/>
            </w:pPr>
            <w:r w:rsidRPr="003651D9">
              <w:t xml:space="preserve">No options defined </w:t>
            </w:r>
          </w:p>
        </w:tc>
        <w:tc>
          <w:tcPr>
            <w:tcW w:w="3438" w:type="dxa"/>
          </w:tcPr>
          <w:p w14:paraId="3D14693C" w14:textId="77777777" w:rsidR="00991D63" w:rsidRPr="003651D9" w:rsidRDefault="00787B2D" w:rsidP="00B92EA1">
            <w:pPr>
              <w:pStyle w:val="TableEntry"/>
            </w:pPr>
            <w:r w:rsidRPr="003651D9">
              <w:t>--</w:t>
            </w:r>
          </w:p>
        </w:tc>
      </w:tr>
      <w:tr w:rsidR="00991D63" w:rsidRPr="003651D9" w14:paraId="4DB41792" w14:textId="77777777" w:rsidTr="00BB76BC">
        <w:trPr>
          <w:cantSplit/>
          <w:trHeight w:val="521"/>
          <w:jc w:val="center"/>
        </w:trPr>
        <w:tc>
          <w:tcPr>
            <w:tcW w:w="2891" w:type="dxa"/>
            <w:vMerge w:val="restart"/>
          </w:tcPr>
          <w:p w14:paraId="0AA42C42" w14:textId="77777777" w:rsidR="00991D63" w:rsidRPr="003651D9" w:rsidRDefault="00991D63" w:rsidP="00663624">
            <w:pPr>
              <w:pStyle w:val="TableEntry"/>
            </w:pPr>
            <w:r w:rsidRPr="003651D9">
              <w:t>Actor C/Actor D</w:t>
            </w:r>
          </w:p>
        </w:tc>
        <w:tc>
          <w:tcPr>
            <w:tcW w:w="3130" w:type="dxa"/>
          </w:tcPr>
          <w:p w14:paraId="57428810" w14:textId="77777777" w:rsidR="00991D63" w:rsidRPr="003651D9" w:rsidRDefault="00991D63" w:rsidP="008358E5">
            <w:pPr>
              <w:pStyle w:val="TableEntry"/>
            </w:pPr>
            <w:r w:rsidRPr="003651D9">
              <w:t xml:space="preserve">No options defined </w:t>
            </w:r>
          </w:p>
        </w:tc>
        <w:tc>
          <w:tcPr>
            <w:tcW w:w="3438" w:type="dxa"/>
          </w:tcPr>
          <w:p w14:paraId="2E6AAE79" w14:textId="77777777" w:rsidR="00991D63" w:rsidRPr="003651D9" w:rsidRDefault="00787B2D" w:rsidP="00B92EA1">
            <w:pPr>
              <w:pStyle w:val="TableEntry"/>
            </w:pPr>
            <w:r w:rsidRPr="003651D9">
              <w:t>--</w:t>
            </w:r>
          </w:p>
        </w:tc>
      </w:tr>
      <w:tr w:rsidR="00991D63" w:rsidRPr="003651D9" w14:paraId="40139719" w14:textId="77777777" w:rsidTr="00BB76BC">
        <w:trPr>
          <w:cantSplit/>
          <w:jc w:val="center"/>
        </w:trPr>
        <w:tc>
          <w:tcPr>
            <w:tcW w:w="2891" w:type="dxa"/>
            <w:vMerge/>
            <w:tcBorders>
              <w:bottom w:val="single" w:sz="4" w:space="0" w:color="auto"/>
            </w:tcBorders>
          </w:tcPr>
          <w:p w14:paraId="10F91E0C" w14:textId="77777777" w:rsidR="00991D63" w:rsidRPr="003651D9" w:rsidRDefault="00991D63" w:rsidP="00663624">
            <w:pPr>
              <w:pStyle w:val="TableEntry"/>
            </w:pPr>
          </w:p>
        </w:tc>
        <w:tc>
          <w:tcPr>
            <w:tcW w:w="3130" w:type="dxa"/>
          </w:tcPr>
          <w:p w14:paraId="40027C50" w14:textId="77777777" w:rsidR="00991D63" w:rsidRPr="003651D9" w:rsidRDefault="00991D63" w:rsidP="008358E5">
            <w:pPr>
              <w:pStyle w:val="TableEntry"/>
            </w:pPr>
            <w:r w:rsidRPr="003651D9">
              <w:t xml:space="preserve">No options defined </w:t>
            </w:r>
          </w:p>
        </w:tc>
        <w:tc>
          <w:tcPr>
            <w:tcW w:w="3438" w:type="dxa"/>
          </w:tcPr>
          <w:p w14:paraId="3A67ED9E" w14:textId="77777777" w:rsidR="00991D63" w:rsidRPr="003651D9" w:rsidRDefault="00787B2D" w:rsidP="00B92EA1">
            <w:pPr>
              <w:pStyle w:val="TableEntry"/>
            </w:pPr>
            <w:r w:rsidRPr="003651D9">
              <w:t>--</w:t>
            </w:r>
          </w:p>
        </w:tc>
      </w:tr>
      <w:tr w:rsidR="00991D63" w:rsidRPr="003651D9" w14:paraId="0B4C087C" w14:textId="77777777" w:rsidTr="00BB76BC">
        <w:trPr>
          <w:cantSplit/>
          <w:trHeight w:val="586"/>
          <w:jc w:val="center"/>
        </w:trPr>
        <w:tc>
          <w:tcPr>
            <w:tcW w:w="2891" w:type="dxa"/>
            <w:vMerge w:val="restart"/>
          </w:tcPr>
          <w:p w14:paraId="4A98659C" w14:textId="77777777" w:rsidR="00991D63" w:rsidRPr="003651D9" w:rsidRDefault="00991D63" w:rsidP="008358E5">
            <w:pPr>
              <w:pStyle w:val="TableEntry"/>
              <w:ind w:left="0"/>
            </w:pPr>
            <w:r w:rsidRPr="003651D9">
              <w:t>Actor E</w:t>
            </w:r>
            <w:r w:rsidR="00940FC7">
              <w:t xml:space="preserve"> </w:t>
            </w:r>
            <w:r w:rsidR="00A05A12" w:rsidRPr="003651D9">
              <w:rPr>
                <w:i/>
              </w:rPr>
              <w:t>&lt;</w:t>
            </w:r>
            <w:r w:rsidRPr="003651D9">
              <w:rPr>
                <w:i/>
              </w:rPr>
              <w:t>e.g., Content Consumer</w:t>
            </w:r>
            <w:r w:rsidR="00A05A12" w:rsidRPr="003651D9">
              <w:rPr>
                <w:i/>
              </w:rPr>
              <w:t>&gt;</w:t>
            </w:r>
          </w:p>
        </w:tc>
        <w:tc>
          <w:tcPr>
            <w:tcW w:w="3130" w:type="dxa"/>
          </w:tcPr>
          <w:p w14:paraId="537EEF1B" w14:textId="77777777" w:rsidR="00991D63" w:rsidRPr="003651D9" w:rsidRDefault="00991D63" w:rsidP="00AD069D">
            <w:pPr>
              <w:pStyle w:val="TableEntry"/>
            </w:pPr>
            <w:r w:rsidRPr="003651D9">
              <w:t>View Option</w:t>
            </w:r>
            <w:r w:rsidR="00940FC7">
              <w:t xml:space="preserve"> </w:t>
            </w:r>
            <w:r w:rsidRPr="003651D9">
              <w:t xml:space="preserve">(see </w:t>
            </w:r>
            <w:r w:rsidR="00EF6962" w:rsidRPr="003651D9">
              <w:t xml:space="preserve">section </w:t>
            </w:r>
            <w:r w:rsidRPr="003651D9">
              <w:t>X.2.1)</w:t>
            </w:r>
          </w:p>
        </w:tc>
        <w:tc>
          <w:tcPr>
            <w:tcW w:w="3438" w:type="dxa"/>
          </w:tcPr>
          <w:p w14:paraId="47A7CC0E" w14:textId="77777777" w:rsidR="00991D63" w:rsidRPr="003651D9" w:rsidRDefault="00991D63" w:rsidP="00AD069D">
            <w:pPr>
              <w:pStyle w:val="TableEntry"/>
            </w:pPr>
            <w:r w:rsidRPr="003651D9">
              <w:t>PCC TF-</w:t>
            </w:r>
            <w:r w:rsidR="00787B2D" w:rsidRPr="003651D9">
              <w:t>2</w:t>
            </w:r>
            <w:r w:rsidRPr="003651D9">
              <w:t>:</w:t>
            </w:r>
            <w:r w:rsidR="00787B2D" w:rsidRPr="003651D9">
              <w:t xml:space="preserve"> </w:t>
            </w:r>
            <w:r w:rsidRPr="003651D9">
              <w:t>3.1.1</w:t>
            </w:r>
          </w:p>
        </w:tc>
      </w:tr>
      <w:tr w:rsidR="00991D63" w:rsidRPr="003651D9" w14:paraId="45885F53" w14:textId="77777777" w:rsidTr="00BB76BC">
        <w:trPr>
          <w:cantSplit/>
          <w:trHeight w:val="242"/>
          <w:jc w:val="center"/>
        </w:trPr>
        <w:tc>
          <w:tcPr>
            <w:tcW w:w="2891" w:type="dxa"/>
            <w:vMerge/>
          </w:tcPr>
          <w:p w14:paraId="7EEE36E3" w14:textId="77777777" w:rsidR="00991D63" w:rsidRPr="003651D9" w:rsidRDefault="00991D63" w:rsidP="00663624">
            <w:pPr>
              <w:pStyle w:val="TableEntry"/>
            </w:pPr>
          </w:p>
        </w:tc>
        <w:tc>
          <w:tcPr>
            <w:tcW w:w="3130" w:type="dxa"/>
            <w:shd w:val="clear" w:color="auto" w:fill="auto"/>
          </w:tcPr>
          <w:p w14:paraId="13BCAB5D" w14:textId="77777777" w:rsidR="00991D63" w:rsidRPr="003651D9" w:rsidRDefault="00991D63" w:rsidP="008358E5">
            <w:pPr>
              <w:pStyle w:val="TableEntry"/>
            </w:pPr>
            <w:r w:rsidRPr="003651D9">
              <w:t>Document Import Option</w:t>
            </w:r>
          </w:p>
        </w:tc>
        <w:tc>
          <w:tcPr>
            <w:tcW w:w="3438" w:type="dxa"/>
            <w:shd w:val="clear" w:color="auto" w:fill="auto"/>
          </w:tcPr>
          <w:p w14:paraId="4806BCDE" w14:textId="77777777" w:rsidR="00991D63" w:rsidRPr="003651D9" w:rsidRDefault="00991D63" w:rsidP="00AD069D">
            <w:pPr>
              <w:pStyle w:val="TableEntry"/>
            </w:pPr>
            <w:r w:rsidRPr="003651D9">
              <w:t>PCC TF-</w:t>
            </w:r>
            <w:r w:rsidR="00787B2D" w:rsidRPr="003651D9">
              <w:t>2</w:t>
            </w:r>
            <w:r w:rsidRPr="003651D9">
              <w:t>:</w:t>
            </w:r>
            <w:r w:rsidR="00787B2D" w:rsidRPr="003651D9">
              <w:t xml:space="preserve"> </w:t>
            </w:r>
            <w:r w:rsidRPr="003651D9">
              <w:t>3.1.2</w:t>
            </w:r>
          </w:p>
        </w:tc>
      </w:tr>
      <w:tr w:rsidR="00991D63" w:rsidRPr="003651D9" w14:paraId="320E2FC5" w14:textId="77777777" w:rsidTr="00BB76BC">
        <w:trPr>
          <w:cantSplit/>
          <w:trHeight w:val="242"/>
          <w:jc w:val="center"/>
        </w:trPr>
        <w:tc>
          <w:tcPr>
            <w:tcW w:w="2891" w:type="dxa"/>
            <w:vMerge/>
          </w:tcPr>
          <w:p w14:paraId="1BBDC25B" w14:textId="77777777" w:rsidR="00991D63" w:rsidRPr="003651D9" w:rsidRDefault="00991D63" w:rsidP="00663624">
            <w:pPr>
              <w:pStyle w:val="TableEntry"/>
            </w:pPr>
          </w:p>
        </w:tc>
        <w:tc>
          <w:tcPr>
            <w:tcW w:w="3130" w:type="dxa"/>
            <w:shd w:val="clear" w:color="auto" w:fill="auto"/>
          </w:tcPr>
          <w:p w14:paraId="59D5D04F" w14:textId="77777777" w:rsidR="00991D63" w:rsidRPr="003651D9" w:rsidRDefault="00991D63" w:rsidP="008358E5">
            <w:pPr>
              <w:pStyle w:val="TableEntry"/>
            </w:pPr>
            <w:r w:rsidRPr="003651D9">
              <w:t>Section Import Option</w:t>
            </w:r>
          </w:p>
        </w:tc>
        <w:tc>
          <w:tcPr>
            <w:tcW w:w="3438" w:type="dxa"/>
            <w:shd w:val="clear" w:color="auto" w:fill="auto"/>
          </w:tcPr>
          <w:p w14:paraId="7AA549D3" w14:textId="77777777" w:rsidR="00991D63" w:rsidRPr="003651D9" w:rsidRDefault="00991D63" w:rsidP="00AD069D">
            <w:pPr>
              <w:pStyle w:val="TableEntry"/>
            </w:pPr>
            <w:r w:rsidRPr="003651D9">
              <w:t>PCC TF-</w:t>
            </w:r>
            <w:r w:rsidR="00787B2D" w:rsidRPr="003651D9">
              <w:t>2</w:t>
            </w:r>
            <w:r w:rsidRPr="003651D9">
              <w:t>:</w:t>
            </w:r>
            <w:r w:rsidR="00787B2D" w:rsidRPr="003651D9">
              <w:t xml:space="preserve"> </w:t>
            </w:r>
            <w:r w:rsidRPr="003651D9">
              <w:t>3.1.3</w:t>
            </w:r>
          </w:p>
        </w:tc>
      </w:tr>
      <w:tr w:rsidR="00991D63" w:rsidRPr="003651D9" w14:paraId="43AB1591" w14:textId="77777777" w:rsidTr="00BB76BC">
        <w:trPr>
          <w:cantSplit/>
          <w:trHeight w:val="242"/>
          <w:jc w:val="center"/>
        </w:trPr>
        <w:tc>
          <w:tcPr>
            <w:tcW w:w="2891" w:type="dxa"/>
            <w:vMerge/>
          </w:tcPr>
          <w:p w14:paraId="654B65D1" w14:textId="77777777" w:rsidR="00991D63" w:rsidRPr="003651D9" w:rsidRDefault="00991D63" w:rsidP="00663624">
            <w:pPr>
              <w:pStyle w:val="TableEntry"/>
            </w:pPr>
          </w:p>
        </w:tc>
        <w:tc>
          <w:tcPr>
            <w:tcW w:w="3130" w:type="dxa"/>
          </w:tcPr>
          <w:p w14:paraId="188DE72F" w14:textId="77777777" w:rsidR="00991D63" w:rsidRPr="003651D9" w:rsidRDefault="00991D63" w:rsidP="008358E5">
            <w:pPr>
              <w:pStyle w:val="TableEntry"/>
            </w:pPr>
            <w:r w:rsidRPr="003651D9">
              <w:t>Discrete Data Import Option</w:t>
            </w:r>
          </w:p>
        </w:tc>
        <w:tc>
          <w:tcPr>
            <w:tcW w:w="3438" w:type="dxa"/>
          </w:tcPr>
          <w:p w14:paraId="16EAAAE7" w14:textId="77777777" w:rsidR="00991D63" w:rsidRPr="003651D9" w:rsidRDefault="00991D63" w:rsidP="00AD069D">
            <w:pPr>
              <w:pStyle w:val="TableEntry"/>
            </w:pPr>
            <w:r w:rsidRPr="003651D9">
              <w:t>PCC TF-</w:t>
            </w:r>
            <w:r w:rsidR="00787B2D" w:rsidRPr="003651D9">
              <w:t>2</w:t>
            </w:r>
            <w:r w:rsidRPr="003651D9">
              <w:t>:</w:t>
            </w:r>
            <w:r w:rsidR="00787B2D" w:rsidRPr="003651D9">
              <w:t xml:space="preserve"> </w:t>
            </w:r>
            <w:r w:rsidRPr="003651D9">
              <w:t>3.1.4</w:t>
            </w:r>
          </w:p>
        </w:tc>
      </w:tr>
    </w:tbl>
    <w:p w14:paraId="1567379E" w14:textId="77777777" w:rsidR="009D6A32" w:rsidRPr="003651D9" w:rsidRDefault="00DA1854" w:rsidP="00597DB2">
      <w:pPr>
        <w:pStyle w:val="Note"/>
      </w:pPr>
      <w:r w:rsidRPr="003651D9">
        <w:t>Note:</w:t>
      </w:r>
      <w:r w:rsidR="000C5467" w:rsidRPr="003651D9">
        <w:t xml:space="preserve"> </w:t>
      </w:r>
      <w:r w:rsidRPr="003651D9">
        <w:rPr>
          <w:i/>
          <w:iCs/>
        </w:rPr>
        <w:t xml:space="preserve">&lt;Conditional or required options must be described in this </w:t>
      </w:r>
      <w:r w:rsidR="004C10B4" w:rsidRPr="003651D9">
        <w:rPr>
          <w:i/>
          <w:iCs/>
        </w:rPr>
        <w:t xml:space="preserve">SHORT </w:t>
      </w:r>
      <w:r w:rsidRPr="003651D9">
        <w:rPr>
          <w:i/>
          <w:iCs/>
        </w:rPr>
        <w:t>note</w:t>
      </w:r>
      <w:r w:rsidR="00A05A12" w:rsidRPr="003651D9">
        <w:rPr>
          <w:i/>
          <w:iCs/>
        </w:rPr>
        <w:t>, f</w:t>
      </w:r>
      <w:r w:rsidR="004C10B4" w:rsidRPr="003651D9">
        <w:rPr>
          <w:i/>
          <w:iCs/>
        </w:rPr>
        <w:t xml:space="preserve">or longer notes use </w:t>
      </w:r>
      <w:r w:rsidR="00A05A12" w:rsidRPr="003651D9">
        <w:rPr>
          <w:i/>
          <w:iCs/>
        </w:rPr>
        <w:t xml:space="preserve">section </w:t>
      </w:r>
      <w:r w:rsidR="004C10B4" w:rsidRPr="003651D9">
        <w:rPr>
          <w:i/>
          <w:iCs/>
        </w:rPr>
        <w:t>X.2.1</w:t>
      </w:r>
      <w:r w:rsidRPr="003651D9">
        <w:rPr>
          <w:i/>
          <w:iCs/>
        </w:rPr>
        <w:t>.&gt;</w:t>
      </w:r>
      <w:r w:rsidR="000C5467" w:rsidRPr="003651D9">
        <w:rPr>
          <w:i/>
          <w:iCs/>
        </w:rPr>
        <w:t>,</w:t>
      </w:r>
    </w:p>
    <w:p w14:paraId="33CD5701" w14:textId="77777777" w:rsidR="006116E2" w:rsidRPr="003651D9" w:rsidRDefault="006116E2" w:rsidP="00597DB2">
      <w:pPr>
        <w:pStyle w:val="BodyText"/>
      </w:pPr>
    </w:p>
    <w:p w14:paraId="678F9A73" w14:textId="77777777" w:rsidR="00CF283F" w:rsidRDefault="00323461" w:rsidP="0097454A">
      <w:pPr>
        <w:pStyle w:val="Heading3"/>
        <w:numPr>
          <w:ilvl w:val="0"/>
          <w:numId w:val="0"/>
        </w:numPr>
        <w:ind w:left="720" w:hanging="720"/>
        <w:rPr>
          <w:noProof w:val="0"/>
        </w:rPr>
      </w:pPr>
      <w:bookmarkStart w:id="50" w:name="_Toc454456695"/>
      <w:r w:rsidRPr="003651D9">
        <w:rPr>
          <w:noProof w:val="0"/>
        </w:rPr>
        <w:t>X.2.1 &lt;</w:t>
      </w:r>
      <w:r w:rsidR="0095196C" w:rsidRPr="003651D9">
        <w:rPr>
          <w:noProof w:val="0"/>
        </w:rPr>
        <w:t>Option Name</w:t>
      </w:r>
      <w:r w:rsidRPr="003651D9">
        <w:rPr>
          <w:noProof w:val="0"/>
        </w:rPr>
        <w:t>&gt;</w:t>
      </w:r>
      <w:bookmarkEnd w:id="50"/>
    </w:p>
    <w:p w14:paraId="0B252CDC" w14:textId="77777777" w:rsidR="00150B57" w:rsidRPr="00150B57" w:rsidRDefault="00150B57" w:rsidP="00150B57">
      <w:pPr>
        <w:pStyle w:val="BodyText"/>
      </w:pPr>
      <w:bookmarkStart w:id="51" w:name="OLE_LINK3"/>
      <w:bookmarkStart w:id="52" w:name="OLE_LINK4"/>
      <w:r>
        <w:t>There are no options specified in the Point-of-Care Identity Management (PCIM) profile.</w:t>
      </w:r>
    </w:p>
    <w:p w14:paraId="2C36A9CC" w14:textId="77777777" w:rsidR="005F21E7" w:rsidRDefault="00200E70" w:rsidP="00303E20">
      <w:pPr>
        <w:pStyle w:val="Heading2"/>
        <w:numPr>
          <w:ilvl w:val="0"/>
          <w:numId w:val="0"/>
        </w:numPr>
        <w:rPr>
          <w:noProof w:val="0"/>
        </w:rPr>
      </w:pPr>
      <w:bookmarkStart w:id="53" w:name="_Toc454456696"/>
      <w:bookmarkStart w:id="54" w:name="_Toc37034636"/>
      <w:bookmarkStart w:id="55" w:name="_Toc38846114"/>
      <w:bookmarkStart w:id="56" w:name="_Toc504625757"/>
      <w:bookmarkStart w:id="57" w:name="_Toc530206510"/>
      <w:bookmarkStart w:id="58" w:name="_Toc1388430"/>
      <w:bookmarkStart w:id="59" w:name="_Toc1388584"/>
      <w:bookmarkStart w:id="60" w:name="_Toc1456611"/>
      <w:bookmarkEnd w:id="51"/>
      <w:bookmarkEnd w:id="52"/>
      <w:r>
        <w:rPr>
          <w:noProof w:val="0"/>
        </w:rPr>
        <w:lastRenderedPageBreak/>
        <w:t>7</w:t>
      </w:r>
      <w:r w:rsidR="005F21E7" w:rsidRPr="003651D9">
        <w:rPr>
          <w:noProof w:val="0"/>
        </w:rPr>
        <w:t xml:space="preserve">.3  </w:t>
      </w:r>
      <w:r w:rsidR="001579E7" w:rsidRPr="003651D9">
        <w:rPr>
          <w:noProof w:val="0"/>
        </w:rPr>
        <w:t xml:space="preserve">Required </w:t>
      </w:r>
      <w:r w:rsidR="00C158E0" w:rsidRPr="003651D9">
        <w:rPr>
          <w:noProof w:val="0"/>
        </w:rPr>
        <w:t>Actor</w:t>
      </w:r>
      <w:r w:rsidR="005F21E7" w:rsidRPr="003651D9">
        <w:rPr>
          <w:noProof w:val="0"/>
        </w:rPr>
        <w:t xml:space="preserve"> Groupings</w:t>
      </w:r>
      <w:bookmarkEnd w:id="53"/>
      <w:r w:rsidR="005F21E7" w:rsidRPr="003651D9">
        <w:rPr>
          <w:noProof w:val="0"/>
        </w:rPr>
        <w:t xml:space="preserve"> </w:t>
      </w:r>
    </w:p>
    <w:p w14:paraId="481CC197" w14:textId="77777777" w:rsidR="00150B57" w:rsidRPr="00150B57" w:rsidRDefault="00150B57" w:rsidP="00150B57">
      <w:pPr>
        <w:pStyle w:val="BodyText"/>
      </w:pPr>
      <w:r>
        <w:t>There are no required actor groupings specified in the Point-of-Care Identity Management (PCIM) profile.</w:t>
      </w:r>
    </w:p>
    <w:p w14:paraId="123B8677" w14:textId="77777777" w:rsidR="00150B57" w:rsidRPr="00150B57" w:rsidRDefault="00150B57" w:rsidP="00150B57">
      <w:pPr>
        <w:pStyle w:val="BodyText"/>
      </w:pPr>
    </w:p>
    <w:p w14:paraId="10A23716" w14:textId="77777777" w:rsidR="00CF283F" w:rsidRPr="003651D9" w:rsidRDefault="00C92AFB" w:rsidP="00303E20">
      <w:pPr>
        <w:pStyle w:val="Heading2"/>
        <w:numPr>
          <w:ilvl w:val="0"/>
          <w:numId w:val="0"/>
        </w:numPr>
        <w:rPr>
          <w:noProof w:val="0"/>
        </w:rPr>
      </w:pPr>
      <w:bookmarkStart w:id="61" w:name="_Toc454456697"/>
      <w:r>
        <w:rPr>
          <w:noProof w:val="0"/>
        </w:rPr>
        <w:t>7</w:t>
      </w:r>
      <w:r w:rsidR="00CF283F" w:rsidRPr="003651D9">
        <w:rPr>
          <w:noProof w:val="0"/>
        </w:rPr>
        <w:t>.</w:t>
      </w:r>
      <w:r w:rsidR="00AF472E" w:rsidRPr="003651D9">
        <w:rPr>
          <w:noProof w:val="0"/>
        </w:rPr>
        <w:t>4</w:t>
      </w:r>
      <w:r w:rsidR="005F21E7" w:rsidRPr="003651D9">
        <w:rPr>
          <w:noProof w:val="0"/>
        </w:rPr>
        <w:t xml:space="preserve"> </w:t>
      </w:r>
      <w:r w:rsidR="00CF283F" w:rsidRPr="003651D9">
        <w:rPr>
          <w:noProof w:val="0"/>
        </w:rPr>
        <w:t xml:space="preserve"> </w:t>
      </w:r>
      <w:bookmarkEnd w:id="54"/>
      <w:bookmarkEnd w:id="55"/>
      <w:r w:rsidR="00167DB7" w:rsidRPr="003651D9">
        <w:rPr>
          <w:noProof w:val="0"/>
        </w:rPr>
        <w:t>Overview</w:t>
      </w:r>
      <w:bookmarkEnd w:id="61"/>
    </w:p>
    <w:p w14:paraId="3A27EEC8" w14:textId="77777777" w:rsidR="003A09FE" w:rsidRPr="003651D9" w:rsidRDefault="003A09FE" w:rsidP="003A09FE">
      <w:pPr>
        <w:pStyle w:val="BodyText"/>
        <w:rPr>
          <w:i/>
          <w:iCs/>
        </w:rPr>
      </w:pPr>
      <w:r w:rsidRPr="003651D9">
        <w:rPr>
          <w:i/>
          <w:iCs/>
        </w:rPr>
        <w:t>&lt;Volume 2 documents each transaction/content module in isolation</w:t>
      </w:r>
      <w:r w:rsidR="00F0665F" w:rsidRPr="003651D9">
        <w:rPr>
          <w:i/>
          <w:iCs/>
        </w:rPr>
        <w:t>.</w:t>
      </w:r>
      <w:r w:rsidR="00C60F4D" w:rsidRPr="003651D9">
        <w:rPr>
          <w:i/>
          <w:iCs/>
        </w:rPr>
        <w:t xml:space="preserve"> T</w:t>
      </w:r>
      <w:r w:rsidRPr="003651D9">
        <w:rPr>
          <w:i/>
          <w:iCs/>
        </w:rPr>
        <w:t>his section shows how the transactions/content modules of the profile are combined to address the use cases.&gt;</w:t>
      </w:r>
    </w:p>
    <w:p w14:paraId="29003371" w14:textId="77777777" w:rsidR="002869E8" w:rsidRDefault="002869E8" w:rsidP="003A09FE">
      <w:pPr>
        <w:pStyle w:val="BodyText"/>
        <w:rPr>
          <w:i/>
          <w:iCs/>
        </w:rPr>
      </w:pPr>
      <w:r w:rsidRPr="003651D9">
        <w:rPr>
          <w:i/>
          <w:iCs/>
        </w:rPr>
        <w:t>&lt;Use Cases are informative, not normative, and “</w:t>
      </w:r>
      <w:r w:rsidR="000125FF" w:rsidRPr="003651D9">
        <w:rPr>
          <w:i/>
          <w:iCs/>
        </w:rPr>
        <w:t>SHALL</w:t>
      </w:r>
      <w:r w:rsidRPr="003651D9">
        <w:rPr>
          <w:i/>
          <w:iCs/>
        </w:rPr>
        <w:t>” language is not allowed in use cases.&gt;</w:t>
      </w:r>
    </w:p>
    <w:p w14:paraId="07C24627" w14:textId="77777777" w:rsidR="005F3FB5" w:rsidRPr="003651D9" w:rsidRDefault="005F3FB5" w:rsidP="003A09FE">
      <w:pPr>
        <w:pStyle w:val="BodyText"/>
        <w:rPr>
          <w:i/>
          <w:iCs/>
        </w:rPr>
      </w:pPr>
    </w:p>
    <w:p w14:paraId="430A0050" w14:textId="77777777" w:rsidR="00167DB7" w:rsidRPr="003651D9" w:rsidRDefault="00C92AFB" w:rsidP="003D19E0">
      <w:pPr>
        <w:pStyle w:val="Heading3"/>
        <w:keepNext w:val="0"/>
        <w:numPr>
          <w:ilvl w:val="0"/>
          <w:numId w:val="0"/>
        </w:numPr>
        <w:rPr>
          <w:bCs/>
          <w:noProof w:val="0"/>
        </w:rPr>
      </w:pPr>
      <w:bookmarkStart w:id="62" w:name="_Toc454456698"/>
      <w:r>
        <w:rPr>
          <w:bCs/>
          <w:noProof w:val="0"/>
        </w:rPr>
        <w:t>7</w:t>
      </w:r>
      <w:r w:rsidR="00104BE6" w:rsidRPr="003651D9">
        <w:rPr>
          <w:bCs/>
          <w:noProof w:val="0"/>
        </w:rPr>
        <w:t>.</w:t>
      </w:r>
      <w:r w:rsidR="00AF472E" w:rsidRPr="003651D9">
        <w:rPr>
          <w:bCs/>
          <w:noProof w:val="0"/>
        </w:rPr>
        <w:t>4</w:t>
      </w:r>
      <w:r w:rsidR="00167DB7" w:rsidRPr="003651D9">
        <w:rPr>
          <w:bCs/>
          <w:noProof w:val="0"/>
        </w:rPr>
        <w:t xml:space="preserve">.1 </w:t>
      </w:r>
      <w:commentRangeStart w:id="63"/>
      <w:r w:rsidR="00167DB7" w:rsidRPr="003651D9">
        <w:rPr>
          <w:bCs/>
          <w:noProof w:val="0"/>
        </w:rPr>
        <w:t>Concepts</w:t>
      </w:r>
      <w:bookmarkEnd w:id="62"/>
      <w:commentRangeEnd w:id="63"/>
      <w:r w:rsidR="00F66991">
        <w:rPr>
          <w:rStyle w:val="CommentReference"/>
          <w:rFonts w:ascii="Times New Roman" w:hAnsi="Times New Roman"/>
          <w:b w:val="0"/>
          <w:noProof w:val="0"/>
          <w:kern w:val="0"/>
        </w:rPr>
        <w:commentReference w:id="63"/>
      </w:r>
    </w:p>
    <w:p w14:paraId="71BAD51A" w14:textId="77777777" w:rsidR="00167DB7" w:rsidRPr="003651D9" w:rsidRDefault="00167DB7" w:rsidP="00597DB2">
      <w:pPr>
        <w:pStyle w:val="AuthorInstructions"/>
      </w:pPr>
      <w:r w:rsidRPr="003651D9">
        <w:t xml:space="preserve">&lt;If needed, this section provides an overview of the concepts that provide necessary background </w:t>
      </w:r>
      <w:r w:rsidR="003D19E0" w:rsidRPr="003651D9">
        <w:t>for understanding the profile</w:t>
      </w:r>
      <w:r w:rsidR="00F0665F" w:rsidRPr="003651D9">
        <w:t xml:space="preserve">. </w:t>
      </w:r>
      <w:r w:rsidR="00104BE6" w:rsidRPr="003651D9">
        <w:t xml:space="preserve">If not needed, state “Not </w:t>
      </w:r>
      <w:r w:rsidR="00104BE6" w:rsidRPr="00AA41E3">
        <w:rPr>
          <w:noProof/>
        </w:rPr>
        <w:t>applicable</w:t>
      </w:r>
      <w:r w:rsidR="00104BE6" w:rsidRPr="003651D9">
        <w:t>.”</w:t>
      </w:r>
      <w:r w:rsidR="005F3FB5">
        <w:t xml:space="preserve"> </w:t>
      </w:r>
      <w:r w:rsidR="009D2A49" w:rsidRPr="003651D9">
        <w:t>For an example of why/how this section may be needed, please see ITI Cross Enterprise Workflow (XDW</w:t>
      </w:r>
      <w:r w:rsidR="007773C8" w:rsidRPr="003651D9">
        <w:t>).&gt;</w:t>
      </w:r>
    </w:p>
    <w:p w14:paraId="278E30B2" w14:textId="77777777" w:rsidR="002869E8" w:rsidRPr="003651D9" w:rsidRDefault="002869E8" w:rsidP="00597DB2">
      <w:pPr>
        <w:pStyle w:val="AuthorInstructions"/>
      </w:pPr>
      <w:r w:rsidRPr="003651D9">
        <w:t>&lt;It may be useful</w:t>
      </w:r>
      <w:r w:rsidR="009D2A49" w:rsidRPr="003651D9">
        <w:t xml:space="preserve"> in this section</w:t>
      </w:r>
      <w:r w:rsidRPr="003651D9">
        <w:t>, but is not necessary, to provide a short list of the use cases described below and explain why they are different.&gt;</w:t>
      </w:r>
    </w:p>
    <w:p w14:paraId="14EEE606" w14:textId="77777777" w:rsidR="00126A38" w:rsidRPr="003651D9" w:rsidRDefault="00C92AFB" w:rsidP="00126A38">
      <w:pPr>
        <w:pStyle w:val="Heading3"/>
        <w:keepNext w:val="0"/>
        <w:numPr>
          <w:ilvl w:val="0"/>
          <w:numId w:val="0"/>
        </w:numPr>
        <w:rPr>
          <w:bCs/>
          <w:noProof w:val="0"/>
        </w:rPr>
      </w:pPr>
      <w:bookmarkStart w:id="64" w:name="_Toc454456699"/>
      <w:r>
        <w:rPr>
          <w:bCs/>
          <w:noProof w:val="0"/>
        </w:rPr>
        <w:t>7</w:t>
      </w:r>
      <w:r w:rsidR="00126A38" w:rsidRPr="003651D9">
        <w:rPr>
          <w:bCs/>
          <w:noProof w:val="0"/>
        </w:rPr>
        <w:t>.4.2 Use Cases</w:t>
      </w:r>
      <w:bookmarkEnd w:id="64"/>
    </w:p>
    <w:p w14:paraId="2BFB20FD" w14:textId="719F81EC" w:rsidR="00FD6B22" w:rsidRPr="003651D9" w:rsidRDefault="00C92AFB" w:rsidP="00126A38">
      <w:pPr>
        <w:pStyle w:val="Heading4"/>
        <w:numPr>
          <w:ilvl w:val="0"/>
          <w:numId w:val="0"/>
        </w:numPr>
        <w:ind w:left="864" w:hanging="864"/>
        <w:rPr>
          <w:noProof w:val="0"/>
        </w:rPr>
      </w:pPr>
      <w:bookmarkStart w:id="65" w:name="_Toc454456700"/>
      <w:r>
        <w:rPr>
          <w:noProof w:val="0"/>
        </w:rPr>
        <w:t>7</w:t>
      </w:r>
      <w:r w:rsidR="007773C8" w:rsidRPr="003651D9">
        <w:rPr>
          <w:noProof w:val="0"/>
        </w:rPr>
        <w:t>.</w:t>
      </w:r>
      <w:r w:rsidR="00AF472E" w:rsidRPr="003651D9">
        <w:rPr>
          <w:noProof w:val="0"/>
        </w:rPr>
        <w:t>4</w:t>
      </w:r>
      <w:r w:rsidR="007773C8" w:rsidRPr="003651D9">
        <w:rPr>
          <w:noProof w:val="0"/>
        </w:rPr>
        <w:t>.2</w:t>
      </w:r>
      <w:r w:rsidR="00126A38" w:rsidRPr="003651D9">
        <w:rPr>
          <w:noProof w:val="0"/>
        </w:rPr>
        <w:t>.1</w:t>
      </w:r>
      <w:r w:rsidR="007773C8" w:rsidRPr="003651D9">
        <w:rPr>
          <w:noProof w:val="0"/>
        </w:rPr>
        <w:t xml:space="preserve"> Use</w:t>
      </w:r>
      <w:r w:rsidR="00FD6B22" w:rsidRPr="003651D9">
        <w:rPr>
          <w:noProof w:val="0"/>
        </w:rPr>
        <w:t xml:space="preserve"> Case</w:t>
      </w:r>
      <w:r w:rsidR="002869E8" w:rsidRPr="003651D9">
        <w:rPr>
          <w:noProof w:val="0"/>
        </w:rPr>
        <w:t xml:space="preserve"> #1: </w:t>
      </w:r>
      <w:bookmarkStart w:id="66" w:name="OLE_LINK7"/>
      <w:bookmarkEnd w:id="65"/>
      <w:r w:rsidR="00F66991" w:rsidRPr="00F66991">
        <w:rPr>
          <w:noProof w:val="0"/>
        </w:rPr>
        <w:t xml:space="preserve">Associating Device With Patient and </w:t>
      </w:r>
      <w:commentRangeStart w:id="67"/>
      <w:r w:rsidR="00F66991" w:rsidRPr="00F66991">
        <w:rPr>
          <w:noProof w:val="0"/>
        </w:rPr>
        <w:t>Verifying</w:t>
      </w:r>
      <w:bookmarkEnd w:id="66"/>
      <w:commentRangeEnd w:id="67"/>
      <w:r w:rsidR="00F66991">
        <w:rPr>
          <w:rStyle w:val="CommentReference"/>
          <w:rFonts w:ascii="Times New Roman" w:hAnsi="Times New Roman"/>
          <w:b w:val="0"/>
          <w:noProof w:val="0"/>
          <w:kern w:val="0"/>
        </w:rPr>
        <w:commentReference w:id="67"/>
      </w:r>
    </w:p>
    <w:p w14:paraId="5C2D5536" w14:textId="77777777" w:rsidR="00FD6B22" w:rsidRPr="003651D9" w:rsidRDefault="00FD6B22" w:rsidP="00597DB2">
      <w:pPr>
        <w:pStyle w:val="AuthorInstructions"/>
      </w:pPr>
      <w:r w:rsidRPr="003651D9">
        <w:t xml:space="preserve">&lt;One or two sentence simple description of </w:t>
      </w:r>
      <w:r w:rsidR="003D19E0" w:rsidRPr="003651D9">
        <w:t>this particular use case</w:t>
      </w:r>
      <w:r w:rsidRPr="003651D9">
        <w:t>.&gt;</w:t>
      </w:r>
    </w:p>
    <w:p w14:paraId="522AE783" w14:textId="77777777" w:rsidR="00412649" w:rsidRPr="003651D9" w:rsidRDefault="00412649" w:rsidP="00597DB2">
      <w:pPr>
        <w:pStyle w:val="AuthorInstructions"/>
      </w:pPr>
      <w:r w:rsidRPr="003651D9">
        <w:t>&lt;Note that Section X.</w:t>
      </w:r>
      <w:r w:rsidR="00BD50E5" w:rsidRPr="003651D9">
        <w:t>4</w:t>
      </w:r>
      <w:r w:rsidRPr="003651D9">
        <w:t>.2</w:t>
      </w:r>
      <w:r w:rsidR="00DE3F6C" w:rsidRPr="003651D9">
        <w:t>.</w:t>
      </w:r>
      <w:r w:rsidR="00613C53" w:rsidRPr="003651D9">
        <w:t xml:space="preserve">1 </w:t>
      </w:r>
      <w:r w:rsidRPr="003651D9">
        <w:t xml:space="preserve">repeats in </w:t>
      </w:r>
      <w:r w:rsidR="007773C8" w:rsidRPr="003651D9">
        <w:t>its</w:t>
      </w:r>
      <w:r w:rsidRPr="003651D9">
        <w:t xml:space="preserve"> entire</w:t>
      </w:r>
      <w:r w:rsidR="00953CFC" w:rsidRPr="003651D9">
        <w:t xml:space="preserve">ty for additional Use </w:t>
      </w:r>
      <w:r w:rsidR="00C536E4" w:rsidRPr="003651D9">
        <w:t>Cases (r</w:t>
      </w:r>
      <w:r w:rsidR="00953CFC" w:rsidRPr="003651D9">
        <w:t>eplicate as</w:t>
      </w:r>
      <w:r w:rsidR="00BD50E5" w:rsidRPr="003651D9">
        <w:t xml:space="preserve"> section X.4</w:t>
      </w:r>
      <w:r w:rsidRPr="003651D9">
        <w:t>.</w:t>
      </w:r>
      <w:r w:rsidR="00C536E4" w:rsidRPr="003651D9">
        <w:t>2.2, X.4.2.3, etc.).</w:t>
      </w:r>
      <w:r w:rsidRPr="003651D9">
        <w:t>&gt;</w:t>
      </w:r>
    </w:p>
    <w:p w14:paraId="53005FD6" w14:textId="498E0A6E" w:rsidR="00CF283F" w:rsidRPr="003651D9" w:rsidRDefault="00C92AFB" w:rsidP="00126A38">
      <w:pPr>
        <w:pStyle w:val="Heading5"/>
        <w:numPr>
          <w:ilvl w:val="0"/>
          <w:numId w:val="0"/>
        </w:numPr>
        <w:rPr>
          <w:noProof w:val="0"/>
        </w:rPr>
      </w:pPr>
      <w:bookmarkStart w:id="68" w:name="_Toc454456701"/>
      <w:r>
        <w:rPr>
          <w:noProof w:val="0"/>
        </w:rPr>
        <w:t>7</w:t>
      </w:r>
      <w:r w:rsidR="007773C8" w:rsidRPr="003651D9">
        <w:rPr>
          <w:noProof w:val="0"/>
        </w:rPr>
        <w:t>.</w:t>
      </w:r>
      <w:r w:rsidR="00AF472E" w:rsidRPr="003651D9">
        <w:rPr>
          <w:noProof w:val="0"/>
        </w:rPr>
        <w:t>4</w:t>
      </w:r>
      <w:r w:rsidR="007773C8" w:rsidRPr="003651D9">
        <w:rPr>
          <w:noProof w:val="0"/>
        </w:rPr>
        <w:t>.2.1</w:t>
      </w:r>
      <w:r w:rsidR="00126A38" w:rsidRPr="003651D9">
        <w:rPr>
          <w:noProof w:val="0"/>
        </w:rPr>
        <w:t>.1</w:t>
      </w:r>
      <w:r w:rsidR="007773C8" w:rsidRPr="003651D9">
        <w:rPr>
          <w:noProof w:val="0"/>
        </w:rPr>
        <w:t xml:space="preserve"> </w:t>
      </w:r>
      <w:r w:rsidR="00F66991" w:rsidRPr="00F66991">
        <w:rPr>
          <w:noProof w:val="0"/>
        </w:rPr>
        <w:t>Associating Device With Patient and Verifying</w:t>
      </w:r>
      <w:r w:rsidR="002869E8" w:rsidRPr="003651D9">
        <w:rPr>
          <w:bCs/>
          <w:noProof w:val="0"/>
        </w:rPr>
        <w:t xml:space="preserve"> </w:t>
      </w:r>
      <w:r w:rsidR="005F21E7" w:rsidRPr="003651D9">
        <w:rPr>
          <w:noProof w:val="0"/>
        </w:rPr>
        <w:t>Use Case</w:t>
      </w:r>
      <w:r w:rsidR="002869E8" w:rsidRPr="003651D9">
        <w:rPr>
          <w:noProof w:val="0"/>
        </w:rPr>
        <w:t xml:space="preserve"> Description</w:t>
      </w:r>
      <w:bookmarkEnd w:id="68"/>
    </w:p>
    <w:p w14:paraId="50696703" w14:textId="77777777" w:rsidR="003A09FE" w:rsidRPr="003651D9" w:rsidRDefault="003A09FE" w:rsidP="00597DB2">
      <w:pPr>
        <w:pStyle w:val="AuthorInstructions"/>
      </w:pPr>
      <w:r w:rsidRPr="003651D9">
        <w:t>&lt;Describe the key use cases addressed by the Profile</w:t>
      </w:r>
      <w:r w:rsidR="00F0665F" w:rsidRPr="003651D9">
        <w:t xml:space="preserve">. </w:t>
      </w:r>
      <w:r w:rsidR="003D19E0" w:rsidRPr="003651D9">
        <w:t xml:space="preserve">Limit to a maximum of </w:t>
      </w:r>
      <w:r w:rsidR="007773C8" w:rsidRPr="003651D9">
        <w:t>one page</w:t>
      </w:r>
      <w:r w:rsidR="003D19E0" w:rsidRPr="003651D9">
        <w:t xml:space="preserve"> of text or consider an appendix.</w:t>
      </w:r>
      <w:r w:rsidRPr="003651D9">
        <w:t>&gt;</w:t>
      </w:r>
    </w:p>
    <w:p w14:paraId="76A1C8DC" w14:textId="2EB35C89" w:rsidR="005F21E7" w:rsidRPr="003651D9" w:rsidRDefault="00C92AFB" w:rsidP="00126A38">
      <w:pPr>
        <w:pStyle w:val="Heading5"/>
        <w:numPr>
          <w:ilvl w:val="0"/>
          <w:numId w:val="0"/>
        </w:numPr>
        <w:rPr>
          <w:noProof w:val="0"/>
        </w:rPr>
      </w:pPr>
      <w:bookmarkStart w:id="69" w:name="_Toc454456702"/>
      <w:r>
        <w:rPr>
          <w:noProof w:val="0"/>
        </w:rPr>
        <w:t>7</w:t>
      </w:r>
      <w:r w:rsidR="00104BE6" w:rsidRPr="003651D9">
        <w:rPr>
          <w:noProof w:val="0"/>
        </w:rPr>
        <w:t>.</w:t>
      </w:r>
      <w:r w:rsidR="00AF472E" w:rsidRPr="003651D9">
        <w:rPr>
          <w:noProof w:val="0"/>
        </w:rPr>
        <w:t>4</w:t>
      </w:r>
      <w:r w:rsidR="005F21E7" w:rsidRPr="003651D9">
        <w:rPr>
          <w:noProof w:val="0"/>
        </w:rPr>
        <w:t>.</w:t>
      </w:r>
      <w:r w:rsidR="00412649" w:rsidRPr="003651D9">
        <w:rPr>
          <w:noProof w:val="0"/>
        </w:rPr>
        <w:t>2</w:t>
      </w:r>
      <w:r w:rsidR="00FD6B22" w:rsidRPr="003651D9">
        <w:rPr>
          <w:noProof w:val="0"/>
        </w:rPr>
        <w:t>.</w:t>
      </w:r>
      <w:r w:rsidR="00126A38" w:rsidRPr="003651D9">
        <w:rPr>
          <w:noProof w:val="0"/>
        </w:rPr>
        <w:t>1.</w:t>
      </w:r>
      <w:r w:rsidR="005F21E7" w:rsidRPr="003651D9">
        <w:rPr>
          <w:noProof w:val="0"/>
        </w:rPr>
        <w:t xml:space="preserve">2 </w:t>
      </w:r>
      <w:r w:rsidR="00F66991">
        <w:t>Associating Device With Patient and Verifying</w:t>
      </w:r>
      <w:r w:rsidR="002869E8" w:rsidRPr="003651D9">
        <w:rPr>
          <w:noProof w:val="0"/>
        </w:rPr>
        <w:t xml:space="preserve"> </w:t>
      </w:r>
      <w:r w:rsidR="005F21E7" w:rsidRPr="003651D9">
        <w:rPr>
          <w:noProof w:val="0"/>
        </w:rPr>
        <w:t>Process Flow</w:t>
      </w:r>
      <w:bookmarkEnd w:id="69"/>
    </w:p>
    <w:p w14:paraId="37A399E8" w14:textId="77777777" w:rsidR="003A09FE" w:rsidRPr="003651D9" w:rsidRDefault="003A09FE" w:rsidP="00597DB2">
      <w:pPr>
        <w:pStyle w:val="AuthorInstructions"/>
      </w:pPr>
      <w:r w:rsidRPr="003651D9">
        <w:t>&lt;Diagram and describe the process flow(</w:t>
      </w:r>
      <w:proofErr w:type="spellStart"/>
      <w:r w:rsidRPr="003651D9">
        <w:t>s</w:t>
      </w:r>
      <w:proofErr w:type="spellEnd"/>
      <w:r w:rsidRPr="003651D9">
        <w:t xml:space="preserve">) covered by this profile </w:t>
      </w:r>
      <w:r w:rsidRPr="00AA41E3">
        <w:rPr>
          <w:noProof/>
        </w:rPr>
        <w:t>in order to</w:t>
      </w:r>
      <w:r w:rsidRPr="003651D9">
        <w:t xml:space="preserve"> satisfy the use cases. Demonstrate how the profile transactions are combined/sequenced. To provide context and demonstrate how the profile interacts with other profiles, feel free to include transactions and events that are “external” to this profile (using appropriate notation.)</w:t>
      </w:r>
      <w:r w:rsidR="005F3FB5">
        <w:t xml:space="preserve"> </w:t>
      </w:r>
      <w:r w:rsidRPr="003651D9">
        <w:br/>
        <w:t xml:space="preserve">The set of process flows will typically be exemplary, not exhaustive (i.e., it will address all the use cases, but will not show all possible combinations of actors, or all possible sequencing of </w:t>
      </w:r>
      <w:r w:rsidRPr="003651D9">
        <w:lastRenderedPageBreak/>
        <w:t>transactions).</w:t>
      </w:r>
      <w:r w:rsidRPr="003651D9">
        <w:br/>
        <w:t xml:space="preserve">If there are detailed behavioral rules that apply to a specific process flow or multiple process flows, an appendix may </w:t>
      </w:r>
      <w:r w:rsidRPr="00AA41E3">
        <w:rPr>
          <w:noProof/>
        </w:rPr>
        <w:t>be added</w:t>
      </w:r>
      <w:r w:rsidRPr="003651D9">
        <w:t xml:space="preserve"> as needed.&gt;</w:t>
      </w:r>
    </w:p>
    <w:p w14:paraId="1A542809" w14:textId="77777777" w:rsidR="00B03C08" w:rsidRPr="003651D9" w:rsidRDefault="00B03C08" w:rsidP="00597DB2">
      <w:pPr>
        <w:pStyle w:val="AuthorInstructions"/>
      </w:pPr>
      <w:r w:rsidRPr="003651D9">
        <w:t xml:space="preserve">&lt;The roles at the top of the </w:t>
      </w:r>
      <w:proofErr w:type="spellStart"/>
      <w:r w:rsidRPr="003651D9">
        <w:t>swimlane</w:t>
      </w:r>
      <w:proofErr w:type="spellEnd"/>
      <w:r w:rsidRPr="003651D9">
        <w:t xml:space="preserve"> diagram should correspond to actor names, include the profile </w:t>
      </w:r>
      <w:proofErr w:type="spellStart"/>
      <w:r w:rsidRPr="003651D9">
        <w:t>acronym:actor</w:t>
      </w:r>
      <w:proofErr w:type="spellEnd"/>
      <w:r w:rsidRPr="003651D9">
        <w:t xml:space="preserve"> name if referencing an actor from a different profile.&gt;</w:t>
      </w:r>
    </w:p>
    <w:p w14:paraId="29909113" w14:textId="77777777" w:rsidR="003A09FE" w:rsidRPr="003651D9" w:rsidRDefault="003A09FE" w:rsidP="00597DB2">
      <w:pPr>
        <w:pStyle w:val="AuthorInstructions"/>
      </w:pPr>
      <w:r w:rsidRPr="003651D9">
        <w:t>&lt;Modify the following “</w:t>
      </w:r>
      <w:proofErr w:type="spellStart"/>
      <w:r w:rsidRPr="003651D9">
        <w:t>Swimlane</w:t>
      </w:r>
      <w:proofErr w:type="spellEnd"/>
      <w:r w:rsidRPr="003651D9">
        <w:t xml:space="preserve"> Diagram”.&gt;</w:t>
      </w:r>
    </w:p>
    <w:p w14:paraId="2A1A5B66" w14:textId="77777777" w:rsidR="003A09FE" w:rsidRPr="003651D9" w:rsidRDefault="003A09FE" w:rsidP="003A09FE">
      <w:pPr>
        <w:pStyle w:val="BodyText"/>
      </w:pPr>
    </w:p>
    <w:p w14:paraId="50311532" w14:textId="696B73C9" w:rsidR="00077324" w:rsidRPr="003651D9" w:rsidRDefault="009E34B7" w:rsidP="008E2B5E">
      <w:pPr>
        <w:pStyle w:val="FigureTitle"/>
      </w:pPr>
      <w:r w:rsidRPr="003651D9">
        <w:t xml:space="preserve"> </w:t>
      </w:r>
      <w:r w:rsidR="000E4207" w:rsidRPr="003651D9">
        <w:rPr>
          <w:noProof/>
        </w:rPr>
        <mc:AlternateContent>
          <mc:Choice Requires="wpg">
            <w:drawing>
              <wp:inline distT="0" distB="0" distL="0" distR="0" wp14:anchorId="7A4FBA5A" wp14:editId="6E951C4C">
                <wp:extent cx="5943600" cy="5113020"/>
                <wp:effectExtent l="0" t="0" r="0" b="5080"/>
                <wp:docPr id="85" name="Group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5113020"/>
                          <a:chOff x="1800" y="1788"/>
                          <a:chExt cx="9360" cy="8052"/>
                        </a:xfrm>
                      </wpg:grpSpPr>
                      <wps:wsp>
                        <wps:cNvPr id="86" name="AutoShape 61"/>
                        <wps:cNvSpPr>
                          <a:spLocks noChangeAspect="1" noChangeArrowheads="1" noTextEdit="1"/>
                        </wps:cNvSpPr>
                        <wps:spPr bwMode="auto">
                          <a:xfrm>
                            <a:off x="1800" y="1788"/>
                            <a:ext cx="9360" cy="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Text Box 107"/>
                        <wps:cNvSpPr txBox="1">
                          <a:spLocks noChangeArrowheads="1"/>
                        </wps:cNvSpPr>
                        <wps:spPr bwMode="auto">
                          <a:xfrm>
                            <a:off x="4137" y="7116"/>
                            <a:ext cx="1570" cy="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ACD31" w14:textId="77777777" w:rsidR="00074480" w:rsidRPr="00077324" w:rsidRDefault="00074480" w:rsidP="00077324">
                              <w:pPr>
                                <w:pStyle w:val="BodyText"/>
                                <w:rPr>
                                  <w:sz w:val="22"/>
                                  <w:szCs w:val="22"/>
                                </w:rPr>
                              </w:pPr>
                              <w:r>
                                <w:rPr>
                                  <w:sz w:val="22"/>
                                  <w:szCs w:val="22"/>
                                </w:rPr>
                                <w:t>Transaction_</w:t>
                              </w:r>
                              <w:r w:rsidRPr="00077324">
                                <w:rPr>
                                  <w:sz w:val="22"/>
                                  <w:szCs w:val="22"/>
                                </w:rPr>
                                <w:t>2 [2]</w:t>
                              </w:r>
                            </w:p>
                            <w:p w14:paraId="035EB941" w14:textId="77777777" w:rsidR="00074480" w:rsidRDefault="00074480"/>
                            <w:p w14:paraId="63F5AE2E" w14:textId="77777777" w:rsidR="00074480" w:rsidRPr="00077324" w:rsidRDefault="00074480" w:rsidP="00077324">
                              <w:pPr>
                                <w:pStyle w:val="BodyText"/>
                                <w:rPr>
                                  <w:sz w:val="22"/>
                                  <w:szCs w:val="22"/>
                                </w:rPr>
                              </w:pPr>
                              <w:r>
                                <w:rPr>
                                  <w:sz w:val="22"/>
                                  <w:szCs w:val="22"/>
                                </w:rPr>
                                <w:t>Transaction_</w:t>
                              </w:r>
                              <w:r w:rsidRPr="00077324">
                                <w:rPr>
                                  <w:sz w:val="22"/>
                                  <w:szCs w:val="22"/>
                                </w:rPr>
                                <w:t>2 [2]</w:t>
                              </w:r>
                            </w:p>
                          </w:txbxContent>
                        </wps:txbx>
                        <wps:bodyPr rot="0" vert="horz" wrap="square" lIns="0" tIns="0" rIns="0" bIns="0" anchor="t" anchorCtr="0" upright="1">
                          <a:noAutofit/>
                        </wps:bodyPr>
                      </wps:wsp>
                      <wps:wsp>
                        <wps:cNvPr id="88" name="Text Box 108"/>
                        <wps:cNvSpPr txBox="1">
                          <a:spLocks noChangeArrowheads="1"/>
                        </wps:cNvSpPr>
                        <wps:spPr bwMode="auto">
                          <a:xfrm>
                            <a:off x="4005" y="5582"/>
                            <a:ext cx="1755" cy="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9C21" w14:textId="77777777" w:rsidR="00074480" w:rsidRPr="00077324" w:rsidRDefault="00074480" w:rsidP="00077324">
                              <w:pPr>
                                <w:pStyle w:val="BodyText"/>
                                <w:rPr>
                                  <w:sz w:val="22"/>
                                  <w:szCs w:val="22"/>
                                </w:rPr>
                              </w:pPr>
                              <w:r>
                                <w:rPr>
                                  <w:sz w:val="22"/>
                                  <w:szCs w:val="22"/>
                                </w:rPr>
                                <w:t>Transaction_</w:t>
                              </w:r>
                              <w:r w:rsidRPr="00077324">
                                <w:rPr>
                                  <w:sz w:val="22"/>
                                  <w:szCs w:val="22"/>
                                </w:rPr>
                                <w:t>1 [1]</w:t>
                              </w:r>
                            </w:p>
                            <w:p w14:paraId="10E247F4" w14:textId="77777777" w:rsidR="00074480" w:rsidRDefault="00074480"/>
                            <w:p w14:paraId="53EF0453" w14:textId="77777777" w:rsidR="00074480" w:rsidRPr="00077324" w:rsidRDefault="00074480" w:rsidP="00077324">
                              <w:pPr>
                                <w:pStyle w:val="BodyText"/>
                                <w:rPr>
                                  <w:sz w:val="22"/>
                                  <w:szCs w:val="22"/>
                                </w:rPr>
                              </w:pPr>
                              <w:r>
                                <w:rPr>
                                  <w:sz w:val="22"/>
                                  <w:szCs w:val="22"/>
                                </w:rPr>
                                <w:t>Transaction_</w:t>
                              </w:r>
                              <w:r w:rsidRPr="00077324">
                                <w:rPr>
                                  <w:sz w:val="22"/>
                                  <w:szCs w:val="22"/>
                                </w:rPr>
                                <w:t>1 [1]</w:t>
                              </w:r>
                            </w:p>
                          </w:txbxContent>
                        </wps:txbx>
                        <wps:bodyPr rot="0" vert="horz" wrap="square" lIns="0" tIns="0" rIns="0" bIns="0" anchor="t" anchorCtr="0" upright="1">
                          <a:noAutofit/>
                        </wps:bodyPr>
                      </wps:wsp>
                      <wps:wsp>
                        <wps:cNvPr id="89" name="Text Box 109"/>
                        <wps:cNvSpPr txBox="1">
                          <a:spLocks noChangeArrowheads="1"/>
                        </wps:cNvSpPr>
                        <wps:spPr bwMode="auto">
                          <a:xfrm>
                            <a:off x="3390" y="1967"/>
                            <a:ext cx="1206"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7012D" w14:textId="77777777" w:rsidR="00074480" w:rsidRPr="00077324" w:rsidRDefault="00074480" w:rsidP="00077324">
                              <w:pPr>
                                <w:pStyle w:val="BodyText"/>
                                <w:rPr>
                                  <w:sz w:val="22"/>
                                  <w:szCs w:val="22"/>
                                </w:rPr>
                              </w:pPr>
                              <w:r w:rsidRPr="00077324">
                                <w:rPr>
                                  <w:sz w:val="22"/>
                                  <w:szCs w:val="22"/>
                                </w:rPr>
                                <w:t>Actor D/</w:t>
                              </w:r>
                            </w:p>
                            <w:p w14:paraId="4074D9FD" w14:textId="77777777" w:rsidR="00074480" w:rsidRPr="00077324" w:rsidRDefault="00074480" w:rsidP="00077324">
                              <w:pPr>
                                <w:pStyle w:val="BodyText"/>
                                <w:rPr>
                                  <w:sz w:val="22"/>
                                  <w:szCs w:val="22"/>
                                </w:rPr>
                              </w:pPr>
                              <w:r w:rsidRPr="00077324">
                                <w:rPr>
                                  <w:sz w:val="22"/>
                                  <w:szCs w:val="22"/>
                                </w:rPr>
                                <w:t>Actor E</w:t>
                              </w:r>
                            </w:p>
                            <w:p w14:paraId="5DDB930E" w14:textId="77777777" w:rsidR="00074480" w:rsidRDefault="00074480"/>
                            <w:p w14:paraId="4BA55940" w14:textId="77777777" w:rsidR="00074480" w:rsidRPr="00077324" w:rsidRDefault="00074480" w:rsidP="00077324">
                              <w:pPr>
                                <w:pStyle w:val="BodyText"/>
                                <w:rPr>
                                  <w:sz w:val="22"/>
                                  <w:szCs w:val="22"/>
                                </w:rPr>
                              </w:pPr>
                              <w:r w:rsidRPr="00077324">
                                <w:rPr>
                                  <w:sz w:val="22"/>
                                  <w:szCs w:val="22"/>
                                </w:rPr>
                                <w:t>Actor D/</w:t>
                              </w:r>
                            </w:p>
                            <w:p w14:paraId="215DCBF0" w14:textId="77777777" w:rsidR="00074480" w:rsidRPr="00077324" w:rsidRDefault="00074480" w:rsidP="00077324">
                              <w:pPr>
                                <w:pStyle w:val="BodyText"/>
                                <w:rPr>
                                  <w:sz w:val="22"/>
                                  <w:szCs w:val="22"/>
                                </w:rPr>
                              </w:pPr>
                              <w:r w:rsidRPr="00077324">
                                <w:rPr>
                                  <w:sz w:val="22"/>
                                  <w:szCs w:val="22"/>
                                </w:rPr>
                                <w:t>Actor E</w:t>
                              </w:r>
                            </w:p>
                          </w:txbxContent>
                        </wps:txbx>
                        <wps:bodyPr rot="0" vert="horz" wrap="square" lIns="0" tIns="0" rIns="0" bIns="0" anchor="t" anchorCtr="0" upright="1">
                          <a:noAutofit/>
                        </wps:bodyPr>
                      </wps:wsp>
                      <wps:wsp>
                        <wps:cNvPr id="90" name="Line 110"/>
                        <wps:cNvCnPr>
                          <a:cxnSpLocks noChangeShapeType="1"/>
                        </wps:cNvCnPr>
                        <wps:spPr bwMode="auto">
                          <a:xfrm flipV="1">
                            <a:off x="3812" y="2686"/>
                            <a:ext cx="10" cy="68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Text Box 111"/>
                        <wps:cNvSpPr txBox="1">
                          <a:spLocks noChangeArrowheads="1"/>
                        </wps:cNvSpPr>
                        <wps:spPr bwMode="auto">
                          <a:xfrm>
                            <a:off x="5271" y="1967"/>
                            <a:ext cx="1489" cy="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15368" w14:textId="77777777" w:rsidR="00074480" w:rsidRPr="00077324" w:rsidRDefault="00074480" w:rsidP="00077324">
                              <w:pPr>
                                <w:pStyle w:val="BodyText"/>
                                <w:rPr>
                                  <w:sz w:val="22"/>
                                  <w:szCs w:val="22"/>
                                </w:rPr>
                              </w:pPr>
                              <w:r w:rsidRPr="00077324">
                                <w:rPr>
                                  <w:sz w:val="22"/>
                                  <w:szCs w:val="22"/>
                                </w:rPr>
                                <w:t>Actor A /</w:t>
                              </w:r>
                            </w:p>
                            <w:p w14:paraId="19F981DE" w14:textId="77777777" w:rsidR="00074480" w:rsidRPr="00077324" w:rsidRDefault="00074480" w:rsidP="00077324">
                              <w:pPr>
                                <w:pStyle w:val="BodyText"/>
                                <w:rPr>
                                  <w:sz w:val="22"/>
                                  <w:szCs w:val="22"/>
                                </w:rPr>
                              </w:pPr>
                              <w:r w:rsidRPr="00077324">
                                <w:rPr>
                                  <w:sz w:val="22"/>
                                  <w:szCs w:val="22"/>
                                </w:rPr>
                                <w:t>Actor B</w:t>
                              </w:r>
                            </w:p>
                            <w:p w14:paraId="13F7E743" w14:textId="77777777" w:rsidR="00074480" w:rsidRDefault="00074480"/>
                            <w:p w14:paraId="286F9F00" w14:textId="77777777" w:rsidR="00074480" w:rsidRPr="00077324" w:rsidRDefault="00074480" w:rsidP="00077324">
                              <w:pPr>
                                <w:pStyle w:val="BodyText"/>
                                <w:rPr>
                                  <w:sz w:val="22"/>
                                  <w:szCs w:val="22"/>
                                </w:rPr>
                              </w:pPr>
                              <w:r w:rsidRPr="00077324">
                                <w:rPr>
                                  <w:sz w:val="22"/>
                                  <w:szCs w:val="22"/>
                                </w:rPr>
                                <w:t>Actor A /</w:t>
                              </w:r>
                            </w:p>
                            <w:p w14:paraId="5D339C8A" w14:textId="77777777" w:rsidR="00074480" w:rsidRPr="00077324" w:rsidRDefault="00074480" w:rsidP="00077324">
                              <w:pPr>
                                <w:pStyle w:val="BodyText"/>
                                <w:rPr>
                                  <w:sz w:val="22"/>
                                  <w:szCs w:val="22"/>
                                </w:rPr>
                              </w:pPr>
                              <w:r w:rsidRPr="00077324">
                                <w:rPr>
                                  <w:sz w:val="22"/>
                                  <w:szCs w:val="22"/>
                                </w:rPr>
                                <w:t>Actor B</w:t>
                              </w:r>
                            </w:p>
                          </w:txbxContent>
                        </wps:txbx>
                        <wps:bodyPr rot="0" vert="horz" wrap="square" lIns="0" tIns="0" rIns="0" bIns="0" anchor="t" anchorCtr="0" upright="1">
                          <a:noAutofit/>
                        </wps:bodyPr>
                      </wps:wsp>
                      <wps:wsp>
                        <wps:cNvPr id="92" name="Line 112"/>
                        <wps:cNvCnPr>
                          <a:cxnSpLocks noChangeShapeType="1"/>
                        </wps:cNvCnPr>
                        <wps:spPr bwMode="auto">
                          <a:xfrm flipV="1">
                            <a:off x="5838" y="2686"/>
                            <a:ext cx="0" cy="68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Line 113"/>
                        <wps:cNvCnPr>
                          <a:cxnSpLocks noChangeShapeType="1"/>
                        </wps:cNvCnPr>
                        <wps:spPr bwMode="auto">
                          <a:xfrm>
                            <a:off x="3966" y="4387"/>
                            <a:ext cx="173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4" name="Rectangle 114"/>
                        <wps:cNvSpPr>
                          <a:spLocks noChangeArrowheads="1"/>
                        </wps:cNvSpPr>
                        <wps:spPr bwMode="auto">
                          <a:xfrm>
                            <a:off x="5694" y="7275"/>
                            <a:ext cx="28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15"/>
                        <wps:cNvSpPr>
                          <a:spLocks noChangeArrowheads="1"/>
                        </wps:cNvSpPr>
                        <wps:spPr bwMode="auto">
                          <a:xfrm>
                            <a:off x="3679" y="4183"/>
                            <a:ext cx="287" cy="4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Line 116"/>
                        <wps:cNvCnPr>
                          <a:cxnSpLocks noChangeShapeType="1"/>
                        </wps:cNvCnPr>
                        <wps:spPr bwMode="auto">
                          <a:xfrm flipH="1" flipV="1">
                            <a:off x="3918" y="5971"/>
                            <a:ext cx="178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17"/>
                        <wps:cNvCnPr>
                          <a:cxnSpLocks noChangeShapeType="1"/>
                        </wps:cNvCnPr>
                        <wps:spPr bwMode="auto">
                          <a:xfrm flipV="1">
                            <a:off x="8153" y="2686"/>
                            <a:ext cx="9" cy="68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Rectangle 118"/>
                        <wps:cNvSpPr>
                          <a:spLocks noChangeArrowheads="1"/>
                        </wps:cNvSpPr>
                        <wps:spPr bwMode="auto">
                          <a:xfrm>
                            <a:off x="3654" y="5460"/>
                            <a:ext cx="288" cy="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119"/>
                        <wps:cNvSpPr>
                          <a:spLocks noChangeArrowheads="1"/>
                        </wps:cNvSpPr>
                        <wps:spPr bwMode="auto">
                          <a:xfrm>
                            <a:off x="5694" y="4801"/>
                            <a:ext cx="286" cy="1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0" name="Group 120"/>
                        <wpg:cNvGrpSpPr>
                          <a:grpSpLocks/>
                        </wpg:cNvGrpSpPr>
                        <wpg:grpSpPr bwMode="auto">
                          <a:xfrm>
                            <a:off x="5950" y="5046"/>
                            <a:ext cx="479" cy="405"/>
                            <a:chOff x="5175" y="7275"/>
                            <a:chExt cx="480" cy="405"/>
                          </a:xfrm>
                        </wpg:grpSpPr>
                        <wps:wsp>
                          <wps:cNvPr id="101" name="Line 121"/>
                          <wps:cNvCnPr>
                            <a:cxnSpLocks noChangeShapeType="1"/>
                          </wps:cNvCnPr>
                          <wps:spPr bwMode="auto">
                            <a:xfrm>
                              <a:off x="5175" y="7680"/>
                              <a:ext cx="4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 name="Line 122"/>
                          <wps:cNvCnPr>
                            <a:cxnSpLocks noChangeShapeType="1"/>
                          </wps:cNvCnPr>
                          <wps:spPr bwMode="auto">
                            <a:xfrm flipH="1">
                              <a:off x="5655" y="7290"/>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23"/>
                          <wps:cNvCnPr>
                            <a:cxnSpLocks noChangeShapeType="1"/>
                          </wps:cNvCnPr>
                          <wps:spPr bwMode="auto">
                            <a:xfrm>
                              <a:off x="5205" y="7275"/>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4" name="Text Box 124"/>
                        <wps:cNvSpPr txBox="1">
                          <a:spLocks noChangeArrowheads="1"/>
                        </wps:cNvSpPr>
                        <wps:spPr bwMode="auto">
                          <a:xfrm>
                            <a:off x="6474" y="4987"/>
                            <a:ext cx="155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4C51F" w14:textId="77777777" w:rsidR="00074480" w:rsidRPr="00077324" w:rsidRDefault="00074480" w:rsidP="00077324">
                              <w:pPr>
                                <w:pStyle w:val="BodyText"/>
                                <w:rPr>
                                  <w:i/>
                                  <w:sz w:val="22"/>
                                  <w:szCs w:val="22"/>
                                </w:rPr>
                              </w:pPr>
                              <w:r w:rsidRPr="00077324">
                                <w:rPr>
                                  <w:i/>
                                  <w:sz w:val="22"/>
                                  <w:szCs w:val="22"/>
                                </w:rPr>
                                <w:t>Internal action</w:t>
                              </w:r>
                              <w:r>
                                <w:rPr>
                                  <w:i/>
                                  <w:sz w:val="22"/>
                                  <w:szCs w:val="22"/>
                                </w:rPr>
                                <w:t xml:space="preserve"> </w:t>
                              </w:r>
                              <w:r w:rsidRPr="00077324">
                                <w:rPr>
                                  <w:i/>
                                  <w:sz w:val="22"/>
                                  <w:szCs w:val="22"/>
                                </w:rPr>
                                <w:t xml:space="preserve">1 </w:t>
                              </w:r>
                            </w:p>
                            <w:p w14:paraId="46BB02FD" w14:textId="77777777" w:rsidR="00074480" w:rsidRDefault="00074480"/>
                            <w:p w14:paraId="0F6E7DC1" w14:textId="77777777" w:rsidR="00074480" w:rsidRPr="00077324" w:rsidRDefault="00074480" w:rsidP="00077324">
                              <w:pPr>
                                <w:pStyle w:val="BodyText"/>
                                <w:rPr>
                                  <w:i/>
                                  <w:sz w:val="22"/>
                                  <w:szCs w:val="22"/>
                                </w:rPr>
                              </w:pPr>
                              <w:r w:rsidRPr="00077324">
                                <w:rPr>
                                  <w:i/>
                                  <w:sz w:val="22"/>
                                  <w:szCs w:val="22"/>
                                </w:rPr>
                                <w:t>Internal action</w:t>
                              </w:r>
                              <w:r>
                                <w:rPr>
                                  <w:i/>
                                  <w:sz w:val="22"/>
                                  <w:szCs w:val="22"/>
                                </w:rPr>
                                <w:t xml:space="preserve"> </w:t>
                              </w:r>
                              <w:r w:rsidRPr="00077324">
                                <w:rPr>
                                  <w:i/>
                                  <w:sz w:val="22"/>
                                  <w:szCs w:val="22"/>
                                </w:rPr>
                                <w:t xml:space="preserve">1 </w:t>
                              </w:r>
                            </w:p>
                          </w:txbxContent>
                        </wps:txbx>
                        <wps:bodyPr rot="0" vert="horz" wrap="square" lIns="0" tIns="0" rIns="0" bIns="0" anchor="t" anchorCtr="0" upright="1">
                          <a:noAutofit/>
                        </wps:bodyPr>
                      </wps:wsp>
                      <wps:wsp>
                        <wps:cNvPr id="105" name="Line 125"/>
                        <wps:cNvCnPr>
                          <a:cxnSpLocks noChangeShapeType="1"/>
                        </wps:cNvCnPr>
                        <wps:spPr bwMode="auto">
                          <a:xfrm>
                            <a:off x="4005" y="7507"/>
                            <a:ext cx="1686"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 name="Line 126"/>
                        <wps:cNvCnPr>
                          <a:cxnSpLocks noChangeShapeType="1"/>
                        </wps:cNvCnPr>
                        <wps:spPr bwMode="auto">
                          <a:xfrm>
                            <a:off x="3966" y="6915"/>
                            <a:ext cx="172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 name="Rectangle 127"/>
                        <wps:cNvSpPr>
                          <a:spLocks noChangeArrowheads="1"/>
                        </wps:cNvSpPr>
                        <wps:spPr bwMode="auto">
                          <a:xfrm>
                            <a:off x="5694" y="6699"/>
                            <a:ext cx="28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128"/>
                        <wps:cNvSpPr>
                          <a:spLocks noChangeArrowheads="1"/>
                        </wps:cNvSpPr>
                        <wps:spPr bwMode="auto">
                          <a:xfrm>
                            <a:off x="3679" y="6699"/>
                            <a:ext cx="287"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Text Box 129"/>
                        <wps:cNvSpPr txBox="1">
                          <a:spLocks noChangeArrowheads="1"/>
                        </wps:cNvSpPr>
                        <wps:spPr bwMode="auto">
                          <a:xfrm>
                            <a:off x="4054" y="6552"/>
                            <a:ext cx="165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08A0" w14:textId="77777777" w:rsidR="00074480" w:rsidRPr="00FA4487" w:rsidRDefault="00074480" w:rsidP="00077324">
                              <w:pPr>
                                <w:pStyle w:val="BodyText"/>
                                <w:rPr>
                                  <w:sz w:val="22"/>
                                  <w:szCs w:val="22"/>
                                  <w:lang w:val="fr-FR"/>
                                </w:rPr>
                              </w:pPr>
                              <w:r w:rsidRPr="00FA4487">
                                <w:rPr>
                                  <w:sz w:val="22"/>
                                  <w:szCs w:val="22"/>
                                  <w:lang w:val="fr-FR"/>
                                </w:rPr>
                                <w:t>Transaction-D [D]</w:t>
                              </w:r>
                            </w:p>
                            <w:p w14:paraId="1AD3B05A" w14:textId="77777777" w:rsidR="00074480" w:rsidRPr="00FA4487" w:rsidRDefault="00074480">
                              <w:pPr>
                                <w:rPr>
                                  <w:lang w:val="fr-FR"/>
                                </w:rPr>
                              </w:pPr>
                            </w:p>
                            <w:p w14:paraId="46213873" w14:textId="77777777" w:rsidR="00074480" w:rsidRPr="00FA4487" w:rsidRDefault="00074480" w:rsidP="00077324">
                              <w:pPr>
                                <w:pStyle w:val="BodyText"/>
                                <w:rPr>
                                  <w:sz w:val="22"/>
                                  <w:szCs w:val="22"/>
                                  <w:lang w:val="fr-FR"/>
                                </w:rPr>
                              </w:pPr>
                              <w:r w:rsidRPr="00FA4487">
                                <w:rPr>
                                  <w:sz w:val="22"/>
                                  <w:szCs w:val="22"/>
                                  <w:lang w:val="fr-FR"/>
                                </w:rPr>
                                <w:t>Transaction-D [D]</w:t>
                              </w:r>
                            </w:p>
                          </w:txbxContent>
                        </wps:txbx>
                        <wps:bodyPr rot="0" vert="horz" wrap="square" lIns="0" tIns="0" rIns="0" bIns="0" anchor="t" anchorCtr="0" upright="1">
                          <a:noAutofit/>
                        </wps:bodyPr>
                      </wps:wsp>
                      <wps:wsp>
                        <wps:cNvPr id="110" name="Text Box 130"/>
                        <wps:cNvSpPr txBox="1">
                          <a:spLocks noChangeArrowheads="1"/>
                        </wps:cNvSpPr>
                        <wps:spPr bwMode="auto">
                          <a:xfrm>
                            <a:off x="4036" y="4005"/>
                            <a:ext cx="172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4FFF" w14:textId="77777777" w:rsidR="00074480" w:rsidRPr="00FA4487" w:rsidRDefault="00074480" w:rsidP="00077324">
                              <w:pPr>
                                <w:pStyle w:val="BodyText"/>
                                <w:rPr>
                                  <w:sz w:val="22"/>
                                  <w:szCs w:val="22"/>
                                  <w:lang w:val="fr-FR"/>
                                </w:rPr>
                              </w:pPr>
                              <w:r w:rsidRPr="00FA4487">
                                <w:rPr>
                                  <w:sz w:val="22"/>
                                  <w:szCs w:val="22"/>
                                  <w:lang w:val="fr-FR"/>
                                </w:rPr>
                                <w:t>Transaction-C [C]</w:t>
                              </w:r>
                            </w:p>
                            <w:p w14:paraId="56CEBE28" w14:textId="77777777" w:rsidR="00074480" w:rsidRPr="00FA4487" w:rsidRDefault="00074480">
                              <w:pPr>
                                <w:rPr>
                                  <w:lang w:val="fr-FR"/>
                                </w:rPr>
                              </w:pPr>
                            </w:p>
                            <w:p w14:paraId="5461DA2C" w14:textId="77777777" w:rsidR="00074480" w:rsidRPr="00FA4487" w:rsidRDefault="00074480" w:rsidP="00077324">
                              <w:pPr>
                                <w:pStyle w:val="BodyText"/>
                                <w:rPr>
                                  <w:sz w:val="22"/>
                                  <w:szCs w:val="22"/>
                                  <w:lang w:val="fr-FR"/>
                                </w:rPr>
                              </w:pPr>
                              <w:r w:rsidRPr="00FA4487">
                                <w:rPr>
                                  <w:sz w:val="22"/>
                                  <w:szCs w:val="22"/>
                                  <w:lang w:val="fr-FR"/>
                                </w:rPr>
                                <w:t>Transaction-C [C]</w:t>
                              </w:r>
                            </w:p>
                          </w:txbxContent>
                        </wps:txbx>
                        <wps:bodyPr rot="0" vert="horz" wrap="square" lIns="0" tIns="0" rIns="0" bIns="0" anchor="t" anchorCtr="0" upright="1">
                          <a:noAutofit/>
                        </wps:bodyPr>
                      </wps:wsp>
                      <wps:wsp>
                        <wps:cNvPr id="111" name="Text Box 131"/>
                        <wps:cNvSpPr txBox="1">
                          <a:spLocks noChangeArrowheads="1"/>
                        </wps:cNvSpPr>
                        <wps:spPr bwMode="auto">
                          <a:xfrm>
                            <a:off x="7478" y="1955"/>
                            <a:ext cx="157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21E95" w14:textId="77777777" w:rsidR="00074480" w:rsidRPr="00077324" w:rsidRDefault="00074480" w:rsidP="00077324">
                              <w:pPr>
                                <w:pStyle w:val="BodyText"/>
                                <w:rPr>
                                  <w:sz w:val="22"/>
                                  <w:szCs w:val="22"/>
                                </w:rPr>
                              </w:pPr>
                              <w:r w:rsidRPr="00077324">
                                <w:rPr>
                                  <w:sz w:val="22"/>
                                  <w:szCs w:val="22"/>
                                </w:rPr>
                                <w:t xml:space="preserve">Actor B/ Actor C </w:t>
                              </w:r>
                            </w:p>
                            <w:p w14:paraId="756C4019" w14:textId="77777777" w:rsidR="00074480" w:rsidRDefault="00074480"/>
                            <w:p w14:paraId="54E3F697" w14:textId="77777777" w:rsidR="00074480" w:rsidRPr="00077324" w:rsidRDefault="00074480" w:rsidP="00077324">
                              <w:pPr>
                                <w:pStyle w:val="BodyText"/>
                                <w:rPr>
                                  <w:sz w:val="22"/>
                                  <w:szCs w:val="22"/>
                                </w:rPr>
                              </w:pPr>
                              <w:r w:rsidRPr="00077324">
                                <w:rPr>
                                  <w:sz w:val="22"/>
                                  <w:szCs w:val="22"/>
                                </w:rPr>
                                <w:t xml:space="preserve">Actor B/ Actor C </w:t>
                              </w:r>
                            </w:p>
                          </w:txbxContent>
                        </wps:txbx>
                        <wps:bodyPr rot="0" vert="horz" wrap="square" lIns="0" tIns="0" rIns="0" bIns="0" anchor="t" anchorCtr="0" upright="1">
                          <a:noAutofit/>
                        </wps:bodyPr>
                      </wps:wsp>
                      <wps:wsp>
                        <wps:cNvPr id="112" name="Rectangle 132"/>
                        <wps:cNvSpPr>
                          <a:spLocks noChangeArrowheads="1"/>
                        </wps:cNvSpPr>
                        <wps:spPr bwMode="auto">
                          <a:xfrm>
                            <a:off x="3669" y="7260"/>
                            <a:ext cx="28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133"/>
                        <wps:cNvSpPr>
                          <a:spLocks noChangeArrowheads="1"/>
                        </wps:cNvSpPr>
                        <wps:spPr bwMode="auto">
                          <a:xfrm>
                            <a:off x="3630" y="8561"/>
                            <a:ext cx="288" cy="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Rectangle 135"/>
                        <wps:cNvSpPr>
                          <a:spLocks noChangeArrowheads="1"/>
                        </wps:cNvSpPr>
                        <wps:spPr bwMode="auto">
                          <a:xfrm>
                            <a:off x="3630" y="9122"/>
                            <a:ext cx="288" cy="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136"/>
                        <wps:cNvSpPr>
                          <a:spLocks noChangeArrowheads="1"/>
                        </wps:cNvSpPr>
                        <wps:spPr bwMode="auto">
                          <a:xfrm>
                            <a:off x="8024" y="8185"/>
                            <a:ext cx="288" cy="14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Text Box 137"/>
                        <wps:cNvSpPr txBox="1">
                          <a:spLocks noChangeArrowheads="1"/>
                        </wps:cNvSpPr>
                        <wps:spPr bwMode="auto">
                          <a:xfrm>
                            <a:off x="4523" y="8341"/>
                            <a:ext cx="2641"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2C6BF" w14:textId="77777777" w:rsidR="00074480" w:rsidRPr="00077324" w:rsidRDefault="00074480" w:rsidP="00077324">
                              <w:pPr>
                                <w:pStyle w:val="BodyText"/>
                                <w:rPr>
                                  <w:sz w:val="22"/>
                                  <w:szCs w:val="22"/>
                                </w:rPr>
                              </w:pPr>
                              <w:r>
                                <w:rPr>
                                  <w:sz w:val="22"/>
                                  <w:szCs w:val="22"/>
                                </w:rPr>
                                <w:t>Transaction_</w:t>
                              </w:r>
                              <w:r w:rsidRPr="00077324">
                                <w:rPr>
                                  <w:sz w:val="22"/>
                                  <w:szCs w:val="22"/>
                                </w:rPr>
                                <w:t>2 [2]</w:t>
                              </w:r>
                            </w:p>
                            <w:p w14:paraId="62EF5265" w14:textId="77777777" w:rsidR="00074480" w:rsidRDefault="00074480"/>
                            <w:p w14:paraId="1238D1B3" w14:textId="77777777" w:rsidR="00074480" w:rsidRPr="00077324" w:rsidRDefault="00074480" w:rsidP="00077324">
                              <w:pPr>
                                <w:pStyle w:val="BodyText"/>
                                <w:rPr>
                                  <w:sz w:val="22"/>
                                  <w:szCs w:val="22"/>
                                </w:rPr>
                              </w:pPr>
                              <w:r>
                                <w:rPr>
                                  <w:sz w:val="22"/>
                                  <w:szCs w:val="22"/>
                                </w:rPr>
                                <w:t>Transaction_</w:t>
                              </w:r>
                              <w:r w:rsidRPr="00077324">
                                <w:rPr>
                                  <w:sz w:val="22"/>
                                  <w:szCs w:val="22"/>
                                </w:rPr>
                                <w:t>2 [2]</w:t>
                              </w:r>
                            </w:p>
                          </w:txbxContent>
                        </wps:txbx>
                        <wps:bodyPr rot="0" vert="horz" wrap="square" lIns="0" tIns="0" rIns="0" bIns="0" anchor="t" anchorCtr="0" upright="1">
                          <a:noAutofit/>
                        </wps:bodyPr>
                      </wps:wsp>
                      <wps:wsp>
                        <wps:cNvPr id="117" name="Line 138"/>
                        <wps:cNvCnPr>
                          <a:cxnSpLocks noChangeShapeType="1"/>
                        </wps:cNvCnPr>
                        <wps:spPr bwMode="auto">
                          <a:xfrm>
                            <a:off x="3942" y="8748"/>
                            <a:ext cx="408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8" name="Text Box 139"/>
                        <wps:cNvSpPr txBox="1">
                          <a:spLocks noChangeArrowheads="1"/>
                        </wps:cNvSpPr>
                        <wps:spPr bwMode="auto">
                          <a:xfrm>
                            <a:off x="4532" y="8904"/>
                            <a:ext cx="2536"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E775E" w14:textId="77777777" w:rsidR="00074480" w:rsidRPr="00077324" w:rsidRDefault="00074480" w:rsidP="00077324">
                              <w:pPr>
                                <w:pStyle w:val="BodyText"/>
                                <w:rPr>
                                  <w:sz w:val="22"/>
                                  <w:szCs w:val="22"/>
                                </w:rPr>
                              </w:pPr>
                              <w:r>
                                <w:rPr>
                                  <w:sz w:val="22"/>
                                  <w:szCs w:val="22"/>
                                </w:rPr>
                                <w:t>Transaction_</w:t>
                              </w:r>
                              <w:r w:rsidRPr="00077324">
                                <w:rPr>
                                  <w:sz w:val="22"/>
                                  <w:szCs w:val="22"/>
                                </w:rPr>
                                <w:t>3 [3]</w:t>
                              </w:r>
                            </w:p>
                            <w:p w14:paraId="79E60A77" w14:textId="77777777" w:rsidR="00074480" w:rsidRDefault="00074480"/>
                            <w:p w14:paraId="092C75B7" w14:textId="77777777" w:rsidR="00074480" w:rsidRPr="00077324" w:rsidRDefault="00074480" w:rsidP="00077324">
                              <w:pPr>
                                <w:pStyle w:val="BodyText"/>
                                <w:rPr>
                                  <w:sz w:val="22"/>
                                  <w:szCs w:val="22"/>
                                </w:rPr>
                              </w:pPr>
                              <w:r>
                                <w:rPr>
                                  <w:sz w:val="22"/>
                                  <w:szCs w:val="22"/>
                                </w:rPr>
                                <w:t>Transaction_</w:t>
                              </w:r>
                              <w:r w:rsidRPr="00077324">
                                <w:rPr>
                                  <w:sz w:val="22"/>
                                  <w:szCs w:val="22"/>
                                </w:rPr>
                                <w:t>3 [3]</w:t>
                              </w:r>
                            </w:p>
                          </w:txbxContent>
                        </wps:txbx>
                        <wps:bodyPr rot="0" vert="horz" wrap="square" lIns="0" tIns="0" rIns="0" bIns="0" anchor="t" anchorCtr="0" upright="1">
                          <a:noAutofit/>
                        </wps:bodyPr>
                      </wps:wsp>
                      <wpg:grpSp>
                        <wpg:cNvPr id="119" name="Group 140"/>
                        <wpg:cNvGrpSpPr>
                          <a:grpSpLocks/>
                        </wpg:cNvGrpSpPr>
                        <wpg:grpSpPr bwMode="auto">
                          <a:xfrm>
                            <a:off x="8314" y="9073"/>
                            <a:ext cx="271" cy="406"/>
                            <a:chOff x="5175" y="7275"/>
                            <a:chExt cx="480" cy="405"/>
                          </a:xfrm>
                        </wpg:grpSpPr>
                        <wps:wsp>
                          <wps:cNvPr id="120" name="Line 141"/>
                          <wps:cNvCnPr>
                            <a:cxnSpLocks noChangeShapeType="1"/>
                          </wps:cNvCnPr>
                          <wps:spPr bwMode="auto">
                            <a:xfrm>
                              <a:off x="5175" y="7680"/>
                              <a:ext cx="4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1" name="Line 142"/>
                          <wps:cNvCnPr>
                            <a:cxnSpLocks noChangeShapeType="1"/>
                          </wps:cNvCnPr>
                          <wps:spPr bwMode="auto">
                            <a:xfrm flipH="1">
                              <a:off x="5655" y="7290"/>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43"/>
                          <wps:cNvCnPr>
                            <a:cxnSpLocks noChangeShapeType="1"/>
                          </wps:cNvCnPr>
                          <wps:spPr bwMode="auto">
                            <a:xfrm>
                              <a:off x="5205" y="7275"/>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3" name="Text Box 144"/>
                        <wps:cNvSpPr txBox="1">
                          <a:spLocks noChangeArrowheads="1"/>
                        </wps:cNvSpPr>
                        <wps:spPr bwMode="auto">
                          <a:xfrm>
                            <a:off x="8651" y="9089"/>
                            <a:ext cx="1633"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8C28B" w14:textId="77777777" w:rsidR="00074480" w:rsidRPr="00077324" w:rsidRDefault="00074480" w:rsidP="00077324">
                              <w:pPr>
                                <w:pStyle w:val="BodyText"/>
                                <w:rPr>
                                  <w:i/>
                                  <w:sz w:val="22"/>
                                  <w:szCs w:val="22"/>
                                </w:rPr>
                              </w:pPr>
                              <w:r w:rsidRPr="00077324">
                                <w:rPr>
                                  <w:i/>
                                  <w:sz w:val="22"/>
                                  <w:szCs w:val="22"/>
                                </w:rPr>
                                <w:t xml:space="preserve">Internal action 2 </w:t>
                              </w:r>
                            </w:p>
                            <w:p w14:paraId="19FC141B" w14:textId="77777777" w:rsidR="00074480" w:rsidRDefault="00074480"/>
                            <w:p w14:paraId="769C1FD4" w14:textId="77777777" w:rsidR="00074480" w:rsidRPr="00077324" w:rsidRDefault="00074480" w:rsidP="00077324">
                              <w:pPr>
                                <w:pStyle w:val="BodyText"/>
                                <w:rPr>
                                  <w:i/>
                                  <w:sz w:val="22"/>
                                  <w:szCs w:val="22"/>
                                </w:rPr>
                              </w:pPr>
                              <w:r w:rsidRPr="00077324">
                                <w:rPr>
                                  <w:i/>
                                  <w:sz w:val="22"/>
                                  <w:szCs w:val="22"/>
                                </w:rPr>
                                <w:t xml:space="preserve">Internal action 2 </w:t>
                              </w:r>
                            </w:p>
                          </w:txbxContent>
                        </wps:txbx>
                        <wps:bodyPr rot="0" vert="horz" wrap="square" lIns="0" tIns="0" rIns="0" bIns="0" anchor="t" anchorCtr="0" upright="1">
                          <a:noAutofit/>
                        </wps:bodyPr>
                      </wps:wsp>
                      <wps:wsp>
                        <wps:cNvPr id="124" name="Rectangle 145"/>
                        <wps:cNvSpPr>
                          <a:spLocks noChangeArrowheads="1"/>
                        </wps:cNvSpPr>
                        <wps:spPr bwMode="auto">
                          <a:xfrm>
                            <a:off x="3654" y="2829"/>
                            <a:ext cx="288" cy="9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Text Box 146"/>
                        <wps:cNvSpPr txBox="1">
                          <a:spLocks noChangeArrowheads="1"/>
                        </wps:cNvSpPr>
                        <wps:spPr bwMode="auto">
                          <a:xfrm>
                            <a:off x="4000" y="2686"/>
                            <a:ext cx="1667"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9E9C" w14:textId="77777777" w:rsidR="00074480" w:rsidRPr="00077324" w:rsidRDefault="00074480" w:rsidP="00077324">
                              <w:pPr>
                                <w:pStyle w:val="BodyText"/>
                                <w:rPr>
                                  <w:sz w:val="22"/>
                                  <w:szCs w:val="22"/>
                                </w:rPr>
                              </w:pPr>
                              <w:r w:rsidRPr="00077324">
                                <w:rPr>
                                  <w:sz w:val="22"/>
                                  <w:szCs w:val="22"/>
                                </w:rPr>
                                <w:t>Transaction-A [A]</w:t>
                              </w:r>
                            </w:p>
                            <w:p w14:paraId="138B9127" w14:textId="77777777" w:rsidR="00074480" w:rsidRDefault="00074480"/>
                            <w:p w14:paraId="6C4C4DC5" w14:textId="77777777" w:rsidR="00074480" w:rsidRPr="00077324" w:rsidRDefault="00074480" w:rsidP="00077324">
                              <w:pPr>
                                <w:pStyle w:val="BodyText"/>
                                <w:rPr>
                                  <w:sz w:val="22"/>
                                  <w:szCs w:val="22"/>
                                </w:rPr>
                              </w:pPr>
                              <w:r w:rsidRPr="00077324">
                                <w:rPr>
                                  <w:sz w:val="22"/>
                                  <w:szCs w:val="22"/>
                                </w:rPr>
                                <w:t>Transaction-A [A]</w:t>
                              </w:r>
                            </w:p>
                          </w:txbxContent>
                        </wps:txbx>
                        <wps:bodyPr rot="0" vert="horz" wrap="square" lIns="0" tIns="0" rIns="0" bIns="0" anchor="t" anchorCtr="0" upright="1">
                          <a:noAutofit/>
                        </wps:bodyPr>
                      </wps:wsp>
                      <wps:wsp>
                        <wps:cNvPr id="126" name="Text Box 147"/>
                        <wps:cNvSpPr txBox="1">
                          <a:spLocks noChangeArrowheads="1"/>
                        </wps:cNvSpPr>
                        <wps:spPr bwMode="auto">
                          <a:xfrm>
                            <a:off x="4005" y="3208"/>
                            <a:ext cx="1817"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A7C98" w14:textId="77777777" w:rsidR="00074480" w:rsidRPr="00077324" w:rsidRDefault="00074480" w:rsidP="00077324">
                              <w:pPr>
                                <w:pStyle w:val="BodyText"/>
                                <w:rPr>
                                  <w:sz w:val="22"/>
                                  <w:szCs w:val="22"/>
                                </w:rPr>
                              </w:pPr>
                              <w:r w:rsidRPr="00077324">
                                <w:rPr>
                                  <w:sz w:val="22"/>
                                  <w:szCs w:val="22"/>
                                </w:rPr>
                                <w:t>Transaction-B [B]</w:t>
                              </w:r>
                            </w:p>
                            <w:p w14:paraId="0DFA9802" w14:textId="77777777" w:rsidR="00074480" w:rsidRDefault="00074480"/>
                            <w:p w14:paraId="61A62E76" w14:textId="77777777" w:rsidR="00074480" w:rsidRPr="00077324" w:rsidRDefault="00074480" w:rsidP="00077324">
                              <w:pPr>
                                <w:pStyle w:val="BodyText"/>
                                <w:rPr>
                                  <w:sz w:val="22"/>
                                  <w:szCs w:val="22"/>
                                </w:rPr>
                              </w:pPr>
                              <w:r w:rsidRPr="00077324">
                                <w:rPr>
                                  <w:sz w:val="22"/>
                                  <w:szCs w:val="22"/>
                                </w:rPr>
                                <w:t>Transaction-B [B]</w:t>
                              </w:r>
                            </w:p>
                          </w:txbxContent>
                        </wps:txbx>
                        <wps:bodyPr rot="0" vert="horz" wrap="square" lIns="0" tIns="0" rIns="0" bIns="0" anchor="t" anchorCtr="0" upright="1">
                          <a:noAutofit/>
                        </wps:bodyPr>
                      </wps:wsp>
                      <wps:wsp>
                        <wps:cNvPr id="127" name="Line 148"/>
                        <wps:cNvCnPr>
                          <a:cxnSpLocks noChangeShapeType="1"/>
                        </wps:cNvCnPr>
                        <wps:spPr bwMode="auto">
                          <a:xfrm flipH="1" flipV="1">
                            <a:off x="3918" y="3083"/>
                            <a:ext cx="17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149"/>
                        <wps:cNvCnPr>
                          <a:cxnSpLocks noChangeShapeType="1"/>
                        </wps:cNvCnPr>
                        <wps:spPr bwMode="auto">
                          <a:xfrm flipH="1" flipV="1">
                            <a:off x="3918" y="3577"/>
                            <a:ext cx="17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Rectangle 150"/>
                        <wps:cNvSpPr>
                          <a:spLocks noChangeArrowheads="1"/>
                        </wps:cNvSpPr>
                        <wps:spPr bwMode="auto">
                          <a:xfrm>
                            <a:off x="5694" y="2829"/>
                            <a:ext cx="306" cy="1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Line 134"/>
                        <wps:cNvCnPr>
                          <a:cxnSpLocks noChangeShapeType="1"/>
                        </wps:cNvCnPr>
                        <wps:spPr bwMode="auto">
                          <a:xfrm flipV="1">
                            <a:off x="3942" y="9310"/>
                            <a:ext cx="40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A4FBA5A" id="Group 62" o:spid="_x0000_s1043" style="width:468pt;height:402.6pt;mso-position-horizontal-relative:char;mso-position-vertical-relative:line" coordorigin="1800,1788" coordsize="9360,80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">
                <o:lock v:ext="edit" aspectratio="t"/>
                <v:rect id="AutoShape 61" o:spid="_x0000_s1044" style="position:absolute;left:1800;top:1788;width:9360;height:80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o193xAAA&#10;ANsAAAAPAAAAZHJzL2Rvd25yZXYueG1sRI9Ba4NAFITvhf6H5RV6KcmaHkKw2YQglEophGrq+eG+&#10;qMR9q+5G7b/vFgI5DjPzDbPdz6YVIw2usaxgtYxAEJdWN1wpOOXviw0I55E1tpZJwS852O8eH7YY&#10;azvxN42Zr0SAsItRQe19F0vpypoMuqXtiIN3toNBH+RQST3gFOCmla9RtJYGGw4LNXaU1FResqtR&#10;MJXHsci/PuTxpUgt92mfZD+fSj0/zYc3EJ5mfw/f2qlWsFnD/5fwA+Tu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B6Nfd8QAAADbAAAADwAAAAAAAAAAAAAAAACXAgAAZHJzL2Rv&#10;d25yZXYueG1sUEsFBgAAAAAEAAQA9QAAAIgDAAAAAA==&#10;" filled="f" stroked="f">
                  <o:lock v:ext="edit" aspectratio="t" text="t"/>
                </v:rect>
                <v:shape id="Text Box 107" o:spid="_x0000_s1045" type="#_x0000_t202" style="position:absolute;left:4137;top:7116;width:1570;height:4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mtwwAA&#10;ANsAAAAPAAAAZHJzL2Rvd25yZXYueG1sRI/Ni8IwFMTvC/4P4QleFk31oFKN4ifsQQ9+4PnRvG3L&#10;Ni8libb+9xtB8DjMzG+Y+bI1lXiQ86VlBcNBAoI4s7rkXMH1su9PQfiArLGyTAqe5GG56HzNMdW2&#10;4RM9ziEXEcI+RQVFCHUqpc8KMugHtiaO3q91BkOULpfaYRPhppKjJBlLgyXHhQJr2hSU/Z3vRsF4&#10;6+7NiTff2+vugMc6H93Wz5tSvW67moEI1IZP+N3+0QqmE3h9iT9AL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dmtwwAAANsAAAAPAAAAAAAAAAAAAAAAAJcCAABkcnMvZG93&#10;bnJldi54bWxQSwUGAAAAAAQABAD1AAAAhwMAAAAA&#10;" stroked="f">
                  <v:textbox inset="0,0,0,0">
                    <w:txbxContent>
                      <w:p w14:paraId="72BACD31" w14:textId="77777777" w:rsidR="00074480" w:rsidRPr="00077324" w:rsidRDefault="00074480" w:rsidP="00077324">
                        <w:pPr>
                          <w:pStyle w:val="BodyText"/>
                          <w:rPr>
                            <w:sz w:val="22"/>
                            <w:szCs w:val="22"/>
                          </w:rPr>
                        </w:pPr>
                        <w:r>
                          <w:rPr>
                            <w:sz w:val="22"/>
                            <w:szCs w:val="22"/>
                          </w:rPr>
                          <w:t>Transaction_</w:t>
                        </w:r>
                        <w:r w:rsidRPr="00077324">
                          <w:rPr>
                            <w:sz w:val="22"/>
                            <w:szCs w:val="22"/>
                          </w:rPr>
                          <w:t>2 [2]</w:t>
                        </w:r>
                      </w:p>
                      <w:p w14:paraId="035EB941" w14:textId="77777777" w:rsidR="00074480" w:rsidRDefault="00074480"/>
                      <w:p w14:paraId="63F5AE2E" w14:textId="77777777" w:rsidR="00074480" w:rsidRPr="00077324" w:rsidRDefault="00074480" w:rsidP="00077324">
                        <w:pPr>
                          <w:pStyle w:val="BodyText"/>
                          <w:rPr>
                            <w:sz w:val="22"/>
                            <w:szCs w:val="22"/>
                          </w:rPr>
                        </w:pPr>
                        <w:r>
                          <w:rPr>
                            <w:sz w:val="22"/>
                            <w:szCs w:val="22"/>
                          </w:rPr>
                          <w:t>Transaction_</w:t>
                        </w:r>
                        <w:r w:rsidRPr="00077324">
                          <w:rPr>
                            <w:sz w:val="22"/>
                            <w:szCs w:val="22"/>
                          </w:rPr>
                          <w:t>2 [2]</w:t>
                        </w:r>
                      </w:p>
                    </w:txbxContent>
                  </v:textbox>
                </v:shape>
                <v:shape id="Text Box 108" o:spid="_x0000_s1046" type="#_x0000_t202" style="position:absolute;left:4005;top:5582;width:1755;height:5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Xk3fwQAA&#10;ANsAAAAPAAAAZHJzL2Rvd25yZXYueG1sRE/Pa8IwFL4P/B/CE3YZmtqDSDXKpg52mAe19Pxonm2x&#10;eSlJtO1/vxwGHj++35vdYFrxJOcbywoW8wQEcWl1w5WC/Po9W4HwAVlja5kUjORht528bTDTtucz&#10;PS+hEjGEfYYK6hC6TEpf1mTQz21HHLmbdQZDhK6S2mEfw00r0yRZSoMNx4YaO9rXVN4vD6NgeXCP&#10;/sz7j0N+/MVTV6XF11go9T4dPtcgAg3hJf53/2gFqzg2fok/QG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15N38EAAADbAAAADwAAAAAAAAAAAAAAAACXAgAAZHJzL2Rvd25y&#10;ZXYueG1sUEsFBgAAAAAEAAQA9QAAAIUDAAAAAA==&#10;" stroked="f">
                  <v:textbox inset="0,0,0,0">
                    <w:txbxContent>
                      <w:p w14:paraId="11309C21" w14:textId="77777777" w:rsidR="00074480" w:rsidRPr="00077324" w:rsidRDefault="00074480" w:rsidP="00077324">
                        <w:pPr>
                          <w:pStyle w:val="BodyText"/>
                          <w:rPr>
                            <w:sz w:val="22"/>
                            <w:szCs w:val="22"/>
                          </w:rPr>
                        </w:pPr>
                        <w:r>
                          <w:rPr>
                            <w:sz w:val="22"/>
                            <w:szCs w:val="22"/>
                          </w:rPr>
                          <w:t>Transaction_</w:t>
                        </w:r>
                        <w:r w:rsidRPr="00077324">
                          <w:rPr>
                            <w:sz w:val="22"/>
                            <w:szCs w:val="22"/>
                          </w:rPr>
                          <w:t>1 [1]</w:t>
                        </w:r>
                      </w:p>
                      <w:p w14:paraId="10E247F4" w14:textId="77777777" w:rsidR="00074480" w:rsidRDefault="00074480"/>
                      <w:p w14:paraId="53EF0453" w14:textId="77777777" w:rsidR="00074480" w:rsidRPr="00077324" w:rsidRDefault="00074480" w:rsidP="00077324">
                        <w:pPr>
                          <w:pStyle w:val="BodyText"/>
                          <w:rPr>
                            <w:sz w:val="22"/>
                            <w:szCs w:val="22"/>
                          </w:rPr>
                        </w:pPr>
                        <w:r>
                          <w:rPr>
                            <w:sz w:val="22"/>
                            <w:szCs w:val="22"/>
                          </w:rPr>
                          <w:t>Transaction_</w:t>
                        </w:r>
                        <w:r w:rsidRPr="00077324">
                          <w:rPr>
                            <w:sz w:val="22"/>
                            <w:szCs w:val="22"/>
                          </w:rPr>
                          <w:t>1 [1]</w:t>
                        </w:r>
                      </w:p>
                    </w:txbxContent>
                  </v:textbox>
                </v:shape>
                <v:shape id="Text Box 109" o:spid="_x0000_s1047" type="#_x0000_t202" style="position:absolute;left:3390;top:1967;width:1206;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EuhExQAA&#10;ANsAAAAPAAAAZHJzL2Rvd25yZXYueG1sRI/NasMwEITvhbyD2EAvJZGTg0mcKKGJW+ihPeSHnBdr&#10;Y5taKyPJsf32VaHQ4zAz3zDb/WAa8SDna8sKFvMEBHFhdc2lguvlfbYC4QOyxsYyKRjJw343edpi&#10;pm3PJ3qcQykihH2GCqoQ2kxKX1Rk0M9tSxy9u3UGQ5SulNphH+GmkcskSaXBmuNChS0dKyq+z51R&#10;kOau6098fMmvb5/41ZbL22G8KfU8HV43IAIN4T/81/7QClZr+P0Sf4Dc/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S6ETFAAAA2wAAAA8AAAAAAAAAAAAAAAAAlwIAAGRycy9k&#10;b3ducmV2LnhtbFBLBQYAAAAABAAEAPUAAACJAwAAAAA=&#10;" stroked="f">
                  <v:textbox inset="0,0,0,0">
                    <w:txbxContent>
                      <w:p w14:paraId="1077012D" w14:textId="77777777" w:rsidR="00074480" w:rsidRPr="00077324" w:rsidRDefault="00074480" w:rsidP="00077324">
                        <w:pPr>
                          <w:pStyle w:val="BodyText"/>
                          <w:rPr>
                            <w:sz w:val="22"/>
                            <w:szCs w:val="22"/>
                          </w:rPr>
                        </w:pPr>
                        <w:r w:rsidRPr="00077324">
                          <w:rPr>
                            <w:sz w:val="22"/>
                            <w:szCs w:val="22"/>
                          </w:rPr>
                          <w:t>Actor D/</w:t>
                        </w:r>
                      </w:p>
                      <w:p w14:paraId="4074D9FD" w14:textId="77777777" w:rsidR="00074480" w:rsidRPr="00077324" w:rsidRDefault="00074480" w:rsidP="00077324">
                        <w:pPr>
                          <w:pStyle w:val="BodyText"/>
                          <w:rPr>
                            <w:sz w:val="22"/>
                            <w:szCs w:val="22"/>
                          </w:rPr>
                        </w:pPr>
                        <w:r w:rsidRPr="00077324">
                          <w:rPr>
                            <w:sz w:val="22"/>
                            <w:szCs w:val="22"/>
                          </w:rPr>
                          <w:t>Actor E</w:t>
                        </w:r>
                      </w:p>
                      <w:p w14:paraId="5DDB930E" w14:textId="77777777" w:rsidR="00074480" w:rsidRDefault="00074480"/>
                      <w:p w14:paraId="4BA55940" w14:textId="77777777" w:rsidR="00074480" w:rsidRPr="00077324" w:rsidRDefault="00074480" w:rsidP="00077324">
                        <w:pPr>
                          <w:pStyle w:val="BodyText"/>
                          <w:rPr>
                            <w:sz w:val="22"/>
                            <w:szCs w:val="22"/>
                          </w:rPr>
                        </w:pPr>
                        <w:r w:rsidRPr="00077324">
                          <w:rPr>
                            <w:sz w:val="22"/>
                            <w:szCs w:val="22"/>
                          </w:rPr>
                          <w:t>Actor D/</w:t>
                        </w:r>
                      </w:p>
                      <w:p w14:paraId="215DCBF0" w14:textId="77777777" w:rsidR="00074480" w:rsidRPr="00077324" w:rsidRDefault="00074480" w:rsidP="00077324">
                        <w:pPr>
                          <w:pStyle w:val="BodyText"/>
                          <w:rPr>
                            <w:sz w:val="22"/>
                            <w:szCs w:val="22"/>
                          </w:rPr>
                        </w:pPr>
                        <w:r w:rsidRPr="00077324">
                          <w:rPr>
                            <w:sz w:val="22"/>
                            <w:szCs w:val="22"/>
                          </w:rPr>
                          <w:t>Actor E</w:t>
                        </w:r>
                      </w:p>
                    </w:txbxContent>
                  </v:textbox>
                </v:shape>
                <v:line id="Line 110" o:spid="_x0000_s1048" style="position:absolute;flip:y;visibility:visible;mso-wrap-style:square" from="3812,2686" to="3822,95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RwgsAAAADbAAAADwAAAGRycy9kb3ducmV2LnhtbERPz2vCMBS+D/wfwhN2m6mFDVeNUqSO&#10;MXaxrvfX5pkWm5fSZLX775fDYMeP7/fuMNteTDT6zrGC9SoBQdw43bFR8HU5PW1A+ICssXdMCn7I&#10;w2G/eNhhpt2dzzSVwYgYwj5DBW0IQyalb1qy6FduII7c1Y0WQ4SjkXrEewy3vUyT5EVa7Dg2tDjQ&#10;saXmVn5bBXWRV+ajrgqb8qd+M89lzbJU6nE551sQgebwL/5zv2sFr3F9/BJ/gNz/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P0cILAAAAA2wAAAA8AAAAAAAAAAAAAAAAA&#10;oQIAAGRycy9kb3ducmV2LnhtbFBLBQYAAAAABAAEAPkAAACOAwAAAAA=&#10;">
                  <v:stroke dashstyle="dash"/>
                </v:line>
                <v:shape id="Text Box 111" o:spid="_x0000_s1049" type="#_x0000_t202" style="position:absolute;left:5271;top:1967;width:1489;height:5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vXKfxAAA&#10;ANsAAAAPAAAAZHJzL2Rvd25yZXYueG1sRI9PawIxFMTvhX6H8ApeSs26B9GtUaxW6KEetOL5sXnd&#10;Xdy8LEn237dvCoLHYWZ+w6w2g6lFR85XlhXMpgkI4tzqigsFl5/D2wKED8gaa8ukYCQPm/Xz0woz&#10;bXs+UXcOhYgQ9hkqKENoMil9XpJBP7UNcfR+rTMYonSF1A77CDe1TJNkLg1WHBdKbGhXUn47t0bB&#10;fO/a/sS71/3l8xuPTZFeP8arUpOXYfsOItAQHuF7+0srWM7g/0v8AX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71yn8QAAADbAAAADwAAAAAAAAAAAAAAAACXAgAAZHJzL2Rv&#10;d25yZXYueG1sUEsFBgAAAAAEAAQA9QAAAIgDAAAAAA==&#10;" stroked="f">
                  <v:textbox inset="0,0,0,0">
                    <w:txbxContent>
                      <w:p w14:paraId="1B515368" w14:textId="77777777" w:rsidR="00074480" w:rsidRPr="00077324" w:rsidRDefault="00074480" w:rsidP="00077324">
                        <w:pPr>
                          <w:pStyle w:val="BodyText"/>
                          <w:rPr>
                            <w:sz w:val="22"/>
                            <w:szCs w:val="22"/>
                          </w:rPr>
                        </w:pPr>
                        <w:r w:rsidRPr="00077324">
                          <w:rPr>
                            <w:sz w:val="22"/>
                            <w:szCs w:val="22"/>
                          </w:rPr>
                          <w:t>Actor A /</w:t>
                        </w:r>
                      </w:p>
                      <w:p w14:paraId="19F981DE" w14:textId="77777777" w:rsidR="00074480" w:rsidRPr="00077324" w:rsidRDefault="00074480" w:rsidP="00077324">
                        <w:pPr>
                          <w:pStyle w:val="BodyText"/>
                          <w:rPr>
                            <w:sz w:val="22"/>
                            <w:szCs w:val="22"/>
                          </w:rPr>
                        </w:pPr>
                        <w:r w:rsidRPr="00077324">
                          <w:rPr>
                            <w:sz w:val="22"/>
                            <w:szCs w:val="22"/>
                          </w:rPr>
                          <w:t>Actor B</w:t>
                        </w:r>
                      </w:p>
                      <w:p w14:paraId="13F7E743" w14:textId="77777777" w:rsidR="00074480" w:rsidRDefault="00074480"/>
                      <w:p w14:paraId="286F9F00" w14:textId="77777777" w:rsidR="00074480" w:rsidRPr="00077324" w:rsidRDefault="00074480" w:rsidP="00077324">
                        <w:pPr>
                          <w:pStyle w:val="BodyText"/>
                          <w:rPr>
                            <w:sz w:val="22"/>
                            <w:szCs w:val="22"/>
                          </w:rPr>
                        </w:pPr>
                        <w:r w:rsidRPr="00077324">
                          <w:rPr>
                            <w:sz w:val="22"/>
                            <w:szCs w:val="22"/>
                          </w:rPr>
                          <w:t>Actor A /</w:t>
                        </w:r>
                      </w:p>
                      <w:p w14:paraId="5D339C8A" w14:textId="77777777" w:rsidR="00074480" w:rsidRPr="00077324" w:rsidRDefault="00074480" w:rsidP="00077324">
                        <w:pPr>
                          <w:pStyle w:val="BodyText"/>
                          <w:rPr>
                            <w:sz w:val="22"/>
                            <w:szCs w:val="22"/>
                          </w:rPr>
                        </w:pPr>
                        <w:r w:rsidRPr="00077324">
                          <w:rPr>
                            <w:sz w:val="22"/>
                            <w:szCs w:val="22"/>
                          </w:rPr>
                          <w:t>Actor B</w:t>
                        </w:r>
                      </w:p>
                    </w:txbxContent>
                  </v:textbox>
                </v:shape>
                <v:line id="Line 112" o:spid="_x0000_s1050" style="position:absolute;flip:y;visibility:visible;mso-wrap-style:square" from="5838,2686" to="5838,95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GpLbsIAAADbAAAADwAAAGRycy9kb3ducmV2LnhtbESPQWvCQBSE70L/w/IKvemmgYpNXUWK&#10;liJeTJv7S/a5CWbfhuyq8d+7guBxmJlvmPlysK04U+8bxwreJwkI4srpho2C/7/NeAbCB2SNrWNS&#10;cCUPy8XLaI6Zdhfe0zkPRkQI+wwV1CF0mZS+qsmin7iOOHoH11sMUfZG6h4vEW5bmSbJVFpsOC7U&#10;2NF3TdUxP1kF5XpVmG1ZrG3KO/1jPvKSZa7U2+uw+gIRaAjP8KP9qxV8pnD/En+AXN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GpLbsIAAADbAAAADwAAAAAAAAAAAAAA&#10;AAChAgAAZHJzL2Rvd25yZXYueG1sUEsFBgAAAAAEAAQA+QAAAJADAAAAAA==&#10;">
                  <v:stroke dashstyle="dash"/>
                </v:line>
                <v:line id="Line 113" o:spid="_x0000_s1051" style="position:absolute;visibility:visible;mso-wrap-style:square" from="3966,4387" to="5697,43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bN+MUAAADbAAAADwAAAGRycy9kb3ducmV2LnhtbESPQWvCQBSE74L/YXlCb7qpFUliNiKC&#10;UCoUtBV6fM0+k9Ds25DdJqm/vlsoeBxm5hsm246mET11rras4HERgSAurK65VPD+dpjHIJxH1thY&#10;JgU/5GCbTycZptoOfKL+7EsRIOxSVFB536ZSuqIig25hW+LgXW1n0AfZlVJ3OAS4aeQyitbSYM1h&#10;ocKW9hUVX+dvowDl/ubj03hcJRcjP15368vn7UWph9m424DwNPp7+L/9rBUkT/D3JfwAmf8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bN+MUAAADbAAAADwAAAAAAAAAA&#10;AAAAAAChAgAAZHJzL2Rvd25yZXYueG1sUEsFBgAAAAAEAAQA+QAAAJMDAAAAAA==&#10;">
                  <v:stroke startarrow="block"/>
                </v:line>
                <v:rect id="Rectangle 114" o:spid="_x0000_s1052" style="position:absolute;left:5694;top:7275;width:28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0jHxAAA&#10;ANsAAAAPAAAAZHJzL2Rvd25yZXYueG1sRI9Ba8JAFITvBf/D8oTemo1WShNdRRSLHjW59PaafSZp&#10;s29Ddk3S/vquUOhxmJlvmNVmNI3oqXO1ZQWzKAZBXFhdc6kgzw5PryCcR9bYWCYF3+Rgs548rDDV&#10;duAz9RdfigBhl6KCyvs2ldIVFRl0kW2Jg3e1nUEfZFdK3eEQ4KaR8zh+kQZrDgsVtrSrqPi63IyC&#10;j3qe4885e4tNcnj2pzH7vL3vlXqcjtslCE+j/w//tY9aQbKA+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EdIx8QAAADbAAAADwAAAAAAAAAAAAAAAACXAgAAZHJzL2Rv&#10;d25yZXYueG1sUEsFBgAAAAAEAAQA9QAAAIgDAAAAAA==&#10;"/>
                <v:rect id="Rectangle 115" o:spid="_x0000_s1053" style="position:absolute;left:3679;top:4183;width:287;height:4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C+1cxAAA&#10;ANsAAAAPAAAAZHJzL2Rvd25yZXYueG1sRI9Ba8JAFITvBf/D8oTemo0WSxNdRRSLHjW59PaafSZp&#10;s29Ddk3S/vquUOhxmJlvmNVmNI3oqXO1ZQWzKAZBXFhdc6kgzw5PryCcR9bYWCYF3+Rgs548rDDV&#10;duAz9RdfigBhl6KCyvs2ldIVFRl0kW2Jg3e1nUEfZFdK3eEQ4KaR8zh+kQZrDgsVtrSrqPi63IyC&#10;j3qe4885e4tNcnj2pzH7vL3vlXqcjtslCE+j/w//tY9aQbKA+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wvtXMQAAADbAAAADwAAAAAAAAAAAAAAAACXAgAAZHJzL2Rv&#10;d25yZXYueG1sUEsFBgAAAAAEAAQA9QAAAIgDAAAAAA==&#10;"/>
                <v:line id="Line 116" o:spid="_x0000_s1054" style="position:absolute;flip:x y;visibility:visible;mso-wrap-style:square" from="3918,5971" to="5707,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RFjcQAAADbAAAADwAAAGRycy9kb3ducmV2LnhtbESPQWvCQBSE74X+h+UVvNWNHoKmboII&#10;hR68aKVeX7Kv2Wj2bZJdY/rvuwWhx2FmvmE2xWRbMdLgG8cKFvMEBHHldMO1gtPn++sKhA/IGlvH&#10;pOCHPBT589MGM+3ufKDxGGoRIewzVGBC6DIpfWXIop+7jjh6326wGKIcaqkHvEe4beUySVJpseG4&#10;YLCjnaHqerxZBWN5W1y+9oerL8/9ulyZfrfvU6VmL9P2DUSgKfyHH+0PrWCdwt+X+ANk/g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BEWNxAAAANsAAAAPAAAAAAAAAAAA&#10;AAAAAKECAABkcnMvZG93bnJldi54bWxQSwUGAAAAAAQABAD5AAAAkgMAAAAA&#10;">
                  <v:stroke endarrow="block"/>
                </v:line>
                <v:line id="Line 117" o:spid="_x0000_s1055" style="position:absolute;flip:y;visibility:visible;mso-wrap-style:square" from="8153,2686" to="8162,95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3o9sIAAADbAAAADwAAAGRycy9kb3ducmV2LnhtbESPQWvCQBSE7wX/w/IEb82mQq2NriJi&#10;pYgXY72/ZJ+b0OzbkF01/feuIPQ4zMw3zHzZ20ZcqfO1YwVvSQqCuHS6ZqPg5/j1OgXhA7LGxjEp&#10;+CMPy8XgZY6Zdjc+0DUPRkQI+wwVVCG0mZS+rMiiT1xLHL2z6yyGKDsjdYe3CLeNHKfpRFqsOS5U&#10;2NK6ovI3v1gFxWZ1MrvitLFj3uutec8LlrlSo2G/moEI1If/8LP9rRV8fsDjS/wBcnE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B3o9sIAAADbAAAADwAAAAAAAAAAAAAA&#10;AAChAgAAZHJzL2Rvd25yZXYueG1sUEsFBgAAAAAEAAQA+QAAAJADAAAAAA==&#10;">
                  <v:stroke dashstyle="dash"/>
                </v:line>
                <v:rect id="Rectangle 118" o:spid="_x0000_s1056" style="position:absolute;left:3654;top:5460;width:288;height:7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CkLCvwAA&#10;ANsAAAAPAAAAZHJzL2Rvd25yZXYueG1sRE9Nr8FAFN1L/IfJldgxRSJPGSKEsKTdvN19nastnTtN&#10;Z1B+vVlI3vLkfC9WranEgxpXWlYwGkYgiDOrS84VpMlu8APCeWSNlWVS8CIHq2W3s8BY2yef6HH2&#10;uQgh7GJUUHhfx1K6rCCDbmhr4sBdbGPQB9jkUjf4DOGmkuMomkqDJYeGAmvaFJTdznej4K8cp/g+&#10;JfvIzHYTf2yT6/13q1S/167nIDy1/l/8dR+0glkYG76EHyCX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kKQsK/AAAA2wAAAA8AAAAAAAAAAAAAAAAAlwIAAGRycy9kb3ducmV2&#10;LnhtbFBLBQYAAAAABAAEAPUAAACDAwAAAAA=&#10;"/>
                <v:rect id="Rectangle 119" o:spid="_x0000_s1057" style="position:absolute;left:5694;top:4801;width:286;height:13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RudZwgAA&#10;ANsAAAAPAAAAZHJzL2Rvd25yZXYueG1sRI9Bi8IwFITvC/6H8ARva6qC2K5RRFH0qPXi7dm8bbvb&#10;vJQmavXXG0HwOMzMN8x03ppKXKlxpWUFg34EgjizuuRcwTFdf09AOI+ssbJMCu7kYD7rfE0x0fbG&#10;e7oefC4ChF2CCgrv60RKlxVk0PVtTRy8X9sY9EE2udQN3gLcVHIYRWNpsOSwUGBNy4Ky/8PFKDiX&#10;wyM+9ukmMvF65Hdt+nc5rZTqddvFDwhPrf+E3+2tVhDH8PoSfoCcP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G51nCAAAA2wAAAA8AAAAAAAAAAAAAAAAAlwIAAGRycy9kb3du&#10;cmV2LnhtbFBLBQYAAAAABAAEAPUAAACGAwAAAAA=&#10;"/>
                <v:group id="Group 120" o:spid="_x0000_s1058" style="position:absolute;left:5950;top:5046;width:479;height:405" coordorigin="5175,7275" coordsize="480,4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xJpcxgAAANwAAAAPAAAAZHJzL2Rvd25yZXYueG1sRI9Pa8JAEMXvQr/DMoXe&#10;dBNLS0ndiEiVHqRQLYi3ITv5g9nZkF2T+O07h0JvM7w37/1mtZ5cqwbqQ+PZQLpIQBEX3jZcGfg5&#10;7eZvoEJEtth6JgN3CrDOH2YrzKwf+ZuGY6yUhHDI0EAdY5dpHYqaHIaF74hFK33vMMraV9r2OEq4&#10;a/UySV61w4alocaOtjUV1+PNGdiPOG6e04/hcC2398vp5et8SMmYp8dp8w4q0hT/zX/Xn1bwE8GX&#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vEmlzGAAAA3AAA&#10;AA8AAAAAAAAAAAAAAAAAqQIAAGRycy9kb3ducmV2LnhtbFBLBQYAAAAABAAEAPoAAACcAwAAAAA=&#10;">
                  <v:line id="Line 121" o:spid="_x0000_s1059" style="position:absolute;visibility:visible;mso-wrap-style:square" from="5175,7680" to="5655,76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Dr8DsIAAADcAAAADwAAAGRycy9kb3ducmV2LnhtbERPTWvCQBC9C/6HZYTedBMpQaOrBEGQ&#10;FgraCh7H7DQJzc6G7GpSf70rCN7m8T5nue5NLa7UusqygngSgSDOra64UPDzvR3PQDiPrLG2TAr+&#10;ycF6NRwsMdW24z1dD74QIYRdigpK75tUSpeXZNBNbEMcuF/bGvQBtoXULXYh3NRyGkWJNFhxaCix&#10;oU1J+d/hYhSg3Nz8bN9/vs+PRp6+suR4vn0o9TbqswUIT71/iZ/unQ7zoxgez4QL5OoO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Dr8DsIAAADcAAAADwAAAAAAAAAAAAAA&#10;AAChAgAAZHJzL2Rvd25yZXYueG1sUEsFBgAAAAAEAAQA+QAAAJADAAAAAA==&#10;">
                    <v:stroke startarrow="block"/>
                  </v:line>
                  <v:line id="Line 122" o:spid="_x0000_s1060" style="position:absolute;flip:x;visibility:visible;mso-wrap-style:square" from="5655,7290" to="5655,76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BDuk3DAAAA3AAAAA8AAAAAAAAAAAAA&#10;AAAAoQIAAGRycy9kb3ducmV2LnhtbFBLBQYAAAAABAAEAPkAAACRAwAAAAA=&#10;"/>
                  <v:line id="Line 123" o:spid="_x0000_s1061" style="position:absolute;visibility:visible;mso-wrap-style:square" from="5205,7275" to="5655,7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mK56pxAAAANwAAAAPAAAAAAAAAAAA&#10;AAAAAKECAABkcnMvZG93bnJldi54bWxQSwUGAAAAAAQABAD5AAAAkgMAAAAA&#10;"/>
                </v:group>
                <v:shape id="Text Box 124" o:spid="_x0000_s1062" type="#_x0000_t202" style="position:absolute;left:6474;top:4987;width:1550;height: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LAIwwAA&#10;ANwAAAAPAAAAZHJzL2Rvd25yZXYueG1sRE9La8JAEL4L/Q/LFHqRumkoQVJXabWFHuohKp6H7JgE&#10;s7Nhd83j33cLBW/z8T1ntRlNK3pyvrGs4GWRgCAurW64UnA6fj0vQfiArLG1TAom8rBZP8xWmGs7&#10;cEH9IVQihrDPUUEdQpdL6cuaDPqF7Ygjd7HOYIjQVVI7HGK4aWWaJJk02HBsqLGjbU3l9XAzCrKd&#10;uw0Fb+e70+cP7rsqPX9MZ6WeHsf3NxCBxnAX/7u/dZyfvMLfM/ECuf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XLAIwwAAANwAAAAPAAAAAAAAAAAAAAAAAJcCAABkcnMvZG93&#10;bnJldi54bWxQSwUGAAAAAAQABAD1AAAAhwMAAAAA&#10;" stroked="f">
                  <v:textbox inset="0,0,0,0">
                    <w:txbxContent>
                      <w:p w14:paraId="1C74C51F" w14:textId="77777777" w:rsidR="00074480" w:rsidRPr="00077324" w:rsidRDefault="00074480" w:rsidP="00077324">
                        <w:pPr>
                          <w:pStyle w:val="BodyText"/>
                          <w:rPr>
                            <w:i/>
                            <w:sz w:val="22"/>
                            <w:szCs w:val="22"/>
                          </w:rPr>
                        </w:pPr>
                        <w:r w:rsidRPr="00077324">
                          <w:rPr>
                            <w:i/>
                            <w:sz w:val="22"/>
                            <w:szCs w:val="22"/>
                          </w:rPr>
                          <w:t>Internal action</w:t>
                        </w:r>
                        <w:r>
                          <w:rPr>
                            <w:i/>
                            <w:sz w:val="22"/>
                            <w:szCs w:val="22"/>
                          </w:rPr>
                          <w:t xml:space="preserve"> </w:t>
                        </w:r>
                        <w:r w:rsidRPr="00077324">
                          <w:rPr>
                            <w:i/>
                            <w:sz w:val="22"/>
                            <w:szCs w:val="22"/>
                          </w:rPr>
                          <w:t xml:space="preserve">1 </w:t>
                        </w:r>
                      </w:p>
                      <w:p w14:paraId="46BB02FD" w14:textId="77777777" w:rsidR="00074480" w:rsidRDefault="00074480"/>
                      <w:p w14:paraId="0F6E7DC1" w14:textId="77777777" w:rsidR="00074480" w:rsidRPr="00077324" w:rsidRDefault="00074480" w:rsidP="00077324">
                        <w:pPr>
                          <w:pStyle w:val="BodyText"/>
                          <w:rPr>
                            <w:i/>
                            <w:sz w:val="22"/>
                            <w:szCs w:val="22"/>
                          </w:rPr>
                        </w:pPr>
                        <w:r w:rsidRPr="00077324">
                          <w:rPr>
                            <w:i/>
                            <w:sz w:val="22"/>
                            <w:szCs w:val="22"/>
                          </w:rPr>
                          <w:t>Internal action</w:t>
                        </w:r>
                        <w:r>
                          <w:rPr>
                            <w:i/>
                            <w:sz w:val="22"/>
                            <w:szCs w:val="22"/>
                          </w:rPr>
                          <w:t xml:space="preserve"> </w:t>
                        </w:r>
                        <w:r w:rsidRPr="00077324">
                          <w:rPr>
                            <w:i/>
                            <w:sz w:val="22"/>
                            <w:szCs w:val="22"/>
                          </w:rPr>
                          <w:t xml:space="preserve">1 </w:t>
                        </w:r>
                      </w:p>
                    </w:txbxContent>
                  </v:textbox>
                </v:shape>
                <v:line id="Line 125" o:spid="_x0000_s1063" style="position:absolute;visibility:visible;mso-wrap-style:square" from="4005,7507" to="5691,75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wH6DcEAAADcAAAADwAAAGRycy9kb3ducmV2LnhtbERPy6rCMBDdC/5DGOHuNFWuotUoIghy&#10;BcEXuBybsS02k9JE7fXrjSC4m8N5zmRWm0LcqXK5ZQXdTgSCOLE651TBYb9sD0E4j6yxsEwK/snB&#10;bNpsTDDW9sFbuu98KkIIuxgVZN6XsZQuycig69iSOHAXWxn0AVap1BU+QrgpZC+KBtJgzqEhw5IW&#10;GSXX3c0oQLl4+uG2Xv+OjkaeNvPB8fz8U+qnVc/HIDzV/iv+uFc6zI/68H4mXCCn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HAfoNwQAAANwAAAAPAAAAAAAAAAAAAAAA&#10;AKECAABkcnMvZG93bnJldi54bWxQSwUGAAAAAAQABAD5AAAAjwMAAAAA&#10;">
                  <v:stroke startarrow="block"/>
                </v:line>
                <v:line id="Line 126" o:spid="_x0000_s1064" style="position:absolute;visibility:visible;mso-wrap-style:square" from="3966,6915" to="5694,6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9NkesAAAADcAAAADwAAAGRycy9kb3ducmV2LnhtbERPy6rCMBDdC/5DGOHurqkiRatRRBDE&#10;C4IvcDk2Y1tsJqWJWv16I1xwN4fznMmsMaW4U+0Kywp63QgEcWp1wZmCw375OwThPLLG0jIpeJKD&#10;2bTdmmCi7YO3dN/5TIQQdgkqyL2vEildmpNB17UVceAutjboA6wzqWt8hHBTyn4UxdJgwaEhx4oW&#10;OaXX3c0oQLl4+eG2+RuMjkaeNvP4eH6tlfrpNPMxCE+N/4r/3Ssd5kcxfJ4JF8jpG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fTZHrAAAAA3AAAAA8AAAAAAAAAAAAAAAAA&#10;oQIAAGRycy9kb3ducmV2LnhtbFBLBQYAAAAABAAEAPkAAACOAwAAAAA=&#10;">
                  <v:stroke startarrow="block"/>
                </v:line>
                <v:rect id="Rectangle 127" o:spid="_x0000_s1065" style="position:absolute;left:5694;top:6699;width:28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RufmwwAA&#10;ANwAAAAPAAAAZHJzL2Rvd25yZXYueG1sRE9Na8JAEL0X/A/LCL3VXS3UNroJoljaoyaX3qbZMUmb&#10;nQ3ZVVN/vVsQvM3jfc4yG2wrTtT7xrGG6USBIC6dabjSUOTbp1cQPiAbbB2Thj/ykKWjhyUmxp15&#10;R6d9qEQMYZ+ghjqELpHSlzVZ9BPXEUfu4HqLIcK+kqbHcwy3rZwp9SItNhwbauxoXVP5uz9aDd/N&#10;rMDLLn9X9m37HD6H/Of4tdH6cTysFiACDeEuvrk/TJyv5vD/TLxApl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RufmwwAAANwAAAAPAAAAAAAAAAAAAAAAAJcCAABkcnMvZG93&#10;bnJldi54bWxQSwUGAAAAAAQABAD1AAAAhwMAAAAA&#10;"/>
                <v:rect id="Rectangle 128" o:spid="_x0000_s1066" style="position:absolute;left:3679;top:6699;width:287;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XOUxQAA&#10;ANwAAAAPAAAAZHJzL2Rvd25yZXYueG1sRI9Bb8IwDIXvSPsPkSftBglMmkYhILSJaTtCe+FmGtMW&#10;GqdqAnT79fNh0m623vN7n5frwbfqRn1sAluYTgwo4jK4hisLRb4dv4KKCdlhG5gsfFOE9ephtMTM&#10;hTvv6LZPlZIQjhlaqFPqMq1jWZPHOAkdsWin0HtMsvaVdj3eJdy3embMi/bYsDTU2NFbTeVlf/UW&#10;js2swJ9d/mH8fPucvob8fD28W/v0OGwWoBIN6d/8d/3pBN8IrTwjE+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jZc5TFAAAA3AAAAA8AAAAAAAAAAAAAAAAAlwIAAGRycy9k&#10;b3ducmV2LnhtbFBLBQYAAAAABAAEAPUAAACJAwAAAAA=&#10;"/>
                <v:shape id="Text Box 129" o:spid="_x0000_s1067" type="#_x0000_t202" style="position:absolute;left:4054;top:6552;width:1653;height:4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5PhywgAA&#10;ANwAAAAPAAAAZHJzL2Rvd25yZXYueG1sRE9NawIxEL0L/ocwQm+a6EF0axQRhUJBum4PPU43425w&#10;M1k3qa7/vhEKvc3jfc5q07tG3KgL1rOG6USBIC69sVxp+CwO4wWIEJENNp5Jw4MCbNbDwQoz4++c&#10;0+0UK5FCOGSooY6xzaQMZU0Ow8S3xIk7+85hTLCrpOnwnsJdI2dKzaVDy6mhxpZ2NZWX04/TsP3i&#10;fG+vx++P/Jzbolgqfp9ftH4Z9dtXEJH6+C/+c7+ZNF8t4flMukC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k+HLCAAAA3AAAAA8AAAAAAAAAAAAAAAAAlwIAAGRycy9kb3du&#10;cmV2LnhtbFBLBQYAAAAABAAEAPUAAACGAwAAAAA=&#10;" filled="f" stroked="f">
                  <v:textbox inset="0,0,0,0">
                    <w:txbxContent>
                      <w:p w14:paraId="18AC08A0" w14:textId="77777777" w:rsidR="00074480" w:rsidRPr="00FA4487" w:rsidRDefault="00074480" w:rsidP="00077324">
                        <w:pPr>
                          <w:pStyle w:val="BodyText"/>
                          <w:rPr>
                            <w:sz w:val="22"/>
                            <w:szCs w:val="22"/>
                            <w:lang w:val="fr-FR"/>
                          </w:rPr>
                        </w:pPr>
                        <w:r w:rsidRPr="00FA4487">
                          <w:rPr>
                            <w:sz w:val="22"/>
                            <w:szCs w:val="22"/>
                            <w:lang w:val="fr-FR"/>
                          </w:rPr>
                          <w:t>Transaction-D [D]</w:t>
                        </w:r>
                      </w:p>
                      <w:p w14:paraId="1AD3B05A" w14:textId="77777777" w:rsidR="00074480" w:rsidRPr="00FA4487" w:rsidRDefault="00074480">
                        <w:pPr>
                          <w:rPr>
                            <w:lang w:val="fr-FR"/>
                          </w:rPr>
                        </w:pPr>
                      </w:p>
                      <w:p w14:paraId="46213873" w14:textId="77777777" w:rsidR="00074480" w:rsidRPr="00FA4487" w:rsidRDefault="00074480" w:rsidP="00077324">
                        <w:pPr>
                          <w:pStyle w:val="BodyText"/>
                          <w:rPr>
                            <w:sz w:val="22"/>
                            <w:szCs w:val="22"/>
                            <w:lang w:val="fr-FR"/>
                          </w:rPr>
                        </w:pPr>
                        <w:r w:rsidRPr="00FA4487">
                          <w:rPr>
                            <w:sz w:val="22"/>
                            <w:szCs w:val="22"/>
                            <w:lang w:val="fr-FR"/>
                          </w:rPr>
                          <w:t>Transaction-D [D]</w:t>
                        </w:r>
                      </w:p>
                    </w:txbxContent>
                  </v:textbox>
                </v:shape>
                <v:shape id="Text Box 130" o:spid="_x0000_s1068" type="#_x0000_t202" style="position:absolute;left:4036;top:4005;width:1728;height: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B8cyxQAA&#10;ANwAAAAPAAAAZHJzL2Rvd25yZXYueG1sRI9Ba8JAEIXvgv9hGaE33ehBNHUVKRUKhdIYDz1Os2Oy&#10;mJ1Ns1tN/33nIHib4b1575vNbvCtulIfXWAD81kGirgK1nFt4FQepitQMSFbbAOTgT+KsNuORxvM&#10;bbhxQddjqpWEcMzRQJNSl2sdq4Y8xlnoiEU7h95jkrWvte3xJuG+1YssW2qPjqWhwY5eGqoux19v&#10;YP/Fxav7+fj+LM6FK8t1xu/LizFPk2H/DCrRkB7m+/WbFfy54MszMoHe/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QHxzLFAAAA3AAAAA8AAAAAAAAAAAAAAAAAlwIAAGRycy9k&#10;b3ducmV2LnhtbFBLBQYAAAAABAAEAPUAAACJAwAAAAA=&#10;" filled="f" stroked="f">
                  <v:textbox inset="0,0,0,0">
                    <w:txbxContent>
                      <w:p w14:paraId="48894FFF" w14:textId="77777777" w:rsidR="00074480" w:rsidRPr="00FA4487" w:rsidRDefault="00074480" w:rsidP="00077324">
                        <w:pPr>
                          <w:pStyle w:val="BodyText"/>
                          <w:rPr>
                            <w:sz w:val="22"/>
                            <w:szCs w:val="22"/>
                            <w:lang w:val="fr-FR"/>
                          </w:rPr>
                        </w:pPr>
                        <w:r w:rsidRPr="00FA4487">
                          <w:rPr>
                            <w:sz w:val="22"/>
                            <w:szCs w:val="22"/>
                            <w:lang w:val="fr-FR"/>
                          </w:rPr>
                          <w:t>Transaction-C [C]</w:t>
                        </w:r>
                      </w:p>
                      <w:p w14:paraId="56CEBE28" w14:textId="77777777" w:rsidR="00074480" w:rsidRPr="00FA4487" w:rsidRDefault="00074480">
                        <w:pPr>
                          <w:rPr>
                            <w:lang w:val="fr-FR"/>
                          </w:rPr>
                        </w:pPr>
                      </w:p>
                      <w:p w14:paraId="5461DA2C" w14:textId="77777777" w:rsidR="00074480" w:rsidRPr="00FA4487" w:rsidRDefault="00074480" w:rsidP="00077324">
                        <w:pPr>
                          <w:pStyle w:val="BodyText"/>
                          <w:rPr>
                            <w:sz w:val="22"/>
                            <w:szCs w:val="22"/>
                            <w:lang w:val="fr-FR"/>
                          </w:rPr>
                        </w:pPr>
                        <w:r w:rsidRPr="00FA4487">
                          <w:rPr>
                            <w:sz w:val="22"/>
                            <w:szCs w:val="22"/>
                            <w:lang w:val="fr-FR"/>
                          </w:rPr>
                          <w:t>Transaction-C [C]</w:t>
                        </w:r>
                      </w:p>
                    </w:txbxContent>
                  </v:textbox>
                </v:shape>
                <v:shape id="Text Box 131" o:spid="_x0000_s1069" type="#_x0000_t202" style="position:absolute;left:7478;top:1955;width:1570;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8oVNwgAA&#10;ANwAAAAPAAAAZHJzL2Rvd25yZXYueG1sRE9Li8IwEL4v+B/CCHtZNK0HWbpG8bXgQQ92xfPQjG2x&#10;mZQk2vrvjSDsbT6+58wWvWnEnZyvLStIxwkI4sLqmksFp7/f0TcIH5A1NpZJwYM8LOaDjxlm2nZ8&#10;pHseShFD2GeooAqhzaT0RUUG/di2xJG7WGcwROhKqR12Mdw0cpIkU2mw5thQYUvrioprfjMKpht3&#10;6468/tqctns8tOXkvHqclfoc9ssfEIH68C9+u3c6zk9TeD0TL5Dz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vyhU3CAAAA3AAAAA8AAAAAAAAAAAAAAAAAlwIAAGRycy9kb3du&#10;cmV2LnhtbFBLBQYAAAAABAAEAPUAAACGAwAAAAA=&#10;" stroked="f">
                  <v:textbox inset="0,0,0,0">
                    <w:txbxContent>
                      <w:p w14:paraId="7C521E95" w14:textId="77777777" w:rsidR="00074480" w:rsidRPr="00077324" w:rsidRDefault="00074480" w:rsidP="00077324">
                        <w:pPr>
                          <w:pStyle w:val="BodyText"/>
                          <w:rPr>
                            <w:sz w:val="22"/>
                            <w:szCs w:val="22"/>
                          </w:rPr>
                        </w:pPr>
                        <w:r w:rsidRPr="00077324">
                          <w:rPr>
                            <w:sz w:val="22"/>
                            <w:szCs w:val="22"/>
                          </w:rPr>
                          <w:t xml:space="preserve">Actor B/ Actor C </w:t>
                        </w:r>
                      </w:p>
                      <w:p w14:paraId="756C4019" w14:textId="77777777" w:rsidR="00074480" w:rsidRDefault="00074480"/>
                      <w:p w14:paraId="54E3F697" w14:textId="77777777" w:rsidR="00074480" w:rsidRPr="00077324" w:rsidRDefault="00074480" w:rsidP="00077324">
                        <w:pPr>
                          <w:pStyle w:val="BodyText"/>
                          <w:rPr>
                            <w:sz w:val="22"/>
                            <w:szCs w:val="22"/>
                          </w:rPr>
                        </w:pPr>
                        <w:r w:rsidRPr="00077324">
                          <w:rPr>
                            <w:sz w:val="22"/>
                            <w:szCs w:val="22"/>
                          </w:rPr>
                          <w:t xml:space="preserve">Actor B/ Actor C </w:t>
                        </w:r>
                      </w:p>
                    </w:txbxContent>
                  </v:textbox>
                </v:shape>
                <v:rect id="Rectangle 132" o:spid="_x0000_s1070" style="position:absolute;left:3669;top:7260;width:28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6NKjwwAA&#10;ANwAAAAPAAAAZHJzL2Rvd25yZXYueG1sRE9Na8JAEL0L/Q/LFHrTXVOQNnUVUSz1qMmlt2l2mqRm&#10;Z0N2E9P+elcoeJvH+5zlerSNGKjztWMN85kCQVw4U3OpIc/20xcQPiAbbByThl/ysF49TJaYGnfh&#10;Iw2nUIoYwj5FDVUIbSqlLyqy6GeuJY7ct+sshgi7UpoOLzHcNjJRaiEt1hwbKmxpW1FxPvVWw1ed&#10;5Ph3zN6Vfd0/h8OY/fSfO62fHsfNG4hAY7iL/90fJs6fJ3B7Jl4gV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6NKjwwAAANwAAAAPAAAAAAAAAAAAAAAAAJcCAABkcnMvZG93&#10;bnJldi54bWxQSwUGAAAAAAQABAD1AAAAhwMAAAAA&#10;"/>
                <v:rect id="Rectangle 133" o:spid="_x0000_s1071" style="position:absolute;left:3630;top:8561;width:288;height:3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pHc4wgAA&#10;ANwAAAAPAAAAZHJzL2Rvd25yZXYueG1sRE9Na8JAEL0L/odlhN50o0KpMRsRRWmPGi+9TbNjkjY7&#10;G7KbmPbXu0LB2zze5ySbwdSip9ZVlhXMZxEI4tzqigsFl+wwfQPhPLLG2jIp+CUHm3Q8SjDW9sYn&#10;6s++ECGEXYwKSu+bWEqXl2TQzWxDHLirbQ36ANtC6hZvIdzUchFFr9JgxaGhxIZ2JeU/584o+KoW&#10;F/w7ZcfIrA5L/zFk393nXqmXybBdg/A0+Kf43/2uw/z5Eh7PhAtke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OkdzjCAAAA3AAAAA8AAAAAAAAAAAAAAAAAlwIAAGRycy9kb3du&#10;cmV2LnhtbFBLBQYAAAAABAAEAPUAAACGAwAAAAA=&#10;"/>
                <v:rect id="Rectangle 135" o:spid="_x0000_s1072" style="position:absolute;left:3630;top:9122;width:288;height:3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Te9MwwAA&#10;ANwAAAAPAAAAZHJzL2Rvd25yZXYueG1sRE9Na8JAEL0X+h+WKfTWbLQibcwqRbHoUZNLb2N2mqTN&#10;zobsmqT+elcQepvH+5x0NZpG9NS52rKCSRSDIC6srrlUkGfblzcQziNrbCyTgj9ysFo+PqSYaDvw&#10;gfqjL0UIYZeggsr7NpHSFRUZdJFtiQP3bTuDPsCulLrDIYSbRk7jeC4N1hwaKmxpXVHxezwbBad6&#10;muPlkH3G5n376vdj9nP+2ij1/DR+LEB4Gv2/+O7e6TB/MoPbM+ECub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Te9MwwAAANwAAAAPAAAAAAAAAAAAAAAAAJcCAABkcnMvZG93&#10;bnJldi54bWxQSwUGAAAAAAQABAD1AAAAhwMAAAAA&#10;"/>
                <v:rect id="Rectangle 136" o:spid="_x0000_s1073" style="position:absolute;left:8024;top:8185;width:288;height:14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rXwwAA&#10;ANwAAAAPAAAAZHJzL2Rvd25yZXYueG1sRE9Na8JAEL0X+h+WKfTWbLQobcwqRbHoUZNLb2N2mqTN&#10;zobsmqT+elcQepvH+5x0NZpG9NS52rKCSRSDIC6srrlUkGfblzcQziNrbCyTgj9ysFo+PqSYaDvw&#10;gfqjL0UIYZeggsr7NpHSFRUZdJFtiQP3bTuDPsCulLrDIYSbRk7jeC4N1hwaKmxpXVHxezwbBad6&#10;muPlkH3G5n376vdj9nP+2ij1/DR+LEB4Gv2/+O7e6TB/MoPbM+ECub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AUrXwwAAANwAAAAPAAAAAAAAAAAAAAAAAJcCAABkcnMvZG93&#10;bnJldi54bWxQSwUGAAAAAAQABAD1AAAAhwMAAAAA&#10;"/>
                <v:shape id="Text Box 137" o:spid="_x0000_s1074" type="#_x0000_t202" style="position:absolute;left:4523;top:8341;width:2641;height:4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Gx05wgAA&#10;ANwAAAAPAAAAZHJzL2Rvd25yZXYueG1sRE9Ni8IwEL0L+x/CLHgRTfVQpBrF1RX24B6s4nloxrbY&#10;TEoSbf33G2HB2zze5yzXvWnEg5yvLSuYThIQxIXVNZcKzqf9eA7CB2SNjWVS8CQP69XHYImZth0f&#10;6ZGHUsQQ9hkqqEJoMyl9UZFBP7EtceSu1hkMEbpSaoddDDeNnCVJKg3WHBsqbGlbUXHL70ZBunP3&#10;7sjb0e78fcDftpxdvp4XpYaf/WYBIlAf3uJ/94+O86cpvJ6JF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QbHTnCAAAA3AAAAA8AAAAAAAAAAAAAAAAAlwIAAGRycy9kb3du&#10;cmV2LnhtbFBLBQYAAAAABAAEAPUAAACGAwAAAAA=&#10;" stroked="f">
                  <v:textbox inset="0,0,0,0">
                    <w:txbxContent>
                      <w:p w14:paraId="3CE2C6BF" w14:textId="77777777" w:rsidR="00074480" w:rsidRPr="00077324" w:rsidRDefault="00074480" w:rsidP="00077324">
                        <w:pPr>
                          <w:pStyle w:val="BodyText"/>
                          <w:rPr>
                            <w:sz w:val="22"/>
                            <w:szCs w:val="22"/>
                          </w:rPr>
                        </w:pPr>
                        <w:r>
                          <w:rPr>
                            <w:sz w:val="22"/>
                            <w:szCs w:val="22"/>
                          </w:rPr>
                          <w:t>Transaction_</w:t>
                        </w:r>
                        <w:r w:rsidRPr="00077324">
                          <w:rPr>
                            <w:sz w:val="22"/>
                            <w:szCs w:val="22"/>
                          </w:rPr>
                          <w:t>2 [2]</w:t>
                        </w:r>
                      </w:p>
                      <w:p w14:paraId="62EF5265" w14:textId="77777777" w:rsidR="00074480" w:rsidRDefault="00074480"/>
                      <w:p w14:paraId="1238D1B3" w14:textId="77777777" w:rsidR="00074480" w:rsidRPr="00077324" w:rsidRDefault="00074480" w:rsidP="00077324">
                        <w:pPr>
                          <w:pStyle w:val="BodyText"/>
                          <w:rPr>
                            <w:sz w:val="22"/>
                            <w:szCs w:val="22"/>
                          </w:rPr>
                        </w:pPr>
                        <w:r>
                          <w:rPr>
                            <w:sz w:val="22"/>
                            <w:szCs w:val="22"/>
                          </w:rPr>
                          <w:t>Transaction_</w:t>
                        </w:r>
                        <w:r w:rsidRPr="00077324">
                          <w:rPr>
                            <w:sz w:val="22"/>
                            <w:szCs w:val="22"/>
                          </w:rPr>
                          <w:t>2 [2]</w:t>
                        </w:r>
                      </w:p>
                    </w:txbxContent>
                  </v:textbox>
                </v:shape>
                <v:line id="Line 138" o:spid="_x0000_s1075" style="position:absolute;visibility:visible;mso-wrap-style:square" from="3942,8748" to="8024,87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ZXPMEAAADcAAAADwAAAGRycy9kb3ducmV2LnhtbERPy6rCMBDdC/5DGMGdpor4qEYRQRCF&#10;C77A5djMbcttJqWJWv16c0FwN4fznNmiNoW4U+Vyywp63QgEcWJ1zqmC03HdGYNwHlljYZkUPMnB&#10;Yt5szDDW9sF7uh98KkIIuxgVZN6XsZQuycig69qSOHC/tjLoA6xSqSt8hHBTyH4UDaXBnENDhiWt&#10;Mkr+DjejAOXq5cf7ejeYnI28/CyH5+trq1S7VS+nIDzV/iv+uDc6zO+N4P+ZcIGcv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dRlc8wQAAANwAAAAPAAAAAAAAAAAAAAAA&#10;AKECAABkcnMvZG93bnJldi54bWxQSwUGAAAAAAQABAD5AAAAjwMAAAAA&#10;">
                  <v:stroke startarrow="block"/>
                </v:line>
                <v:shape id="Text Box 139" o:spid="_x0000_s1076" type="#_x0000_t202" style="position:absolute;left:4532;top:8904;width:2536;height:4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CzQxQAA&#10;ANwAAAAPAAAAZHJzL2Rvd25yZXYueG1sRI9Pb8IwDMXvk/YdIk/aZYIUDggVAtr4I+0ABwribDVe&#10;W61xqiTQ8u3xYdJutt7zez8v14Nr1Z1CbDwbmIwzUMSltw1XBi7n/WgOKiZki61nMvCgCOvV68sS&#10;c+t7PtG9SJWSEI45GqhT6nKtY1mTwzj2HbFoPz44TLKGStuAvYS7Vk+zbKYdNiwNNXa0qan8LW7O&#10;wGwbbv2JNx/by+6Ax66aXr8eV2Pe34bPBahEQ/o3/11/W8GfCK08IxPo1R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ILNDFAAAA3AAAAA8AAAAAAAAAAAAAAAAAlwIAAGRycy9k&#10;b3ducmV2LnhtbFBLBQYAAAAABAAEAPUAAACJAwAAAAA=&#10;" stroked="f">
                  <v:textbox inset="0,0,0,0">
                    <w:txbxContent>
                      <w:p w14:paraId="056E775E" w14:textId="77777777" w:rsidR="00074480" w:rsidRPr="00077324" w:rsidRDefault="00074480" w:rsidP="00077324">
                        <w:pPr>
                          <w:pStyle w:val="BodyText"/>
                          <w:rPr>
                            <w:sz w:val="22"/>
                            <w:szCs w:val="22"/>
                          </w:rPr>
                        </w:pPr>
                        <w:r>
                          <w:rPr>
                            <w:sz w:val="22"/>
                            <w:szCs w:val="22"/>
                          </w:rPr>
                          <w:t>Transaction_</w:t>
                        </w:r>
                        <w:r w:rsidRPr="00077324">
                          <w:rPr>
                            <w:sz w:val="22"/>
                            <w:szCs w:val="22"/>
                          </w:rPr>
                          <w:t>3 [3]</w:t>
                        </w:r>
                      </w:p>
                      <w:p w14:paraId="79E60A77" w14:textId="77777777" w:rsidR="00074480" w:rsidRDefault="00074480"/>
                      <w:p w14:paraId="092C75B7" w14:textId="77777777" w:rsidR="00074480" w:rsidRPr="00077324" w:rsidRDefault="00074480" w:rsidP="00077324">
                        <w:pPr>
                          <w:pStyle w:val="BodyText"/>
                          <w:rPr>
                            <w:sz w:val="22"/>
                            <w:szCs w:val="22"/>
                          </w:rPr>
                        </w:pPr>
                        <w:r>
                          <w:rPr>
                            <w:sz w:val="22"/>
                            <w:szCs w:val="22"/>
                          </w:rPr>
                          <w:t>Transaction_</w:t>
                        </w:r>
                        <w:r w:rsidRPr="00077324">
                          <w:rPr>
                            <w:sz w:val="22"/>
                            <w:szCs w:val="22"/>
                          </w:rPr>
                          <w:t>3 [3]</w:t>
                        </w:r>
                      </w:p>
                    </w:txbxContent>
                  </v:textbox>
                </v:shape>
                <v:group id="Group 140" o:spid="_x0000_s1077" style="position:absolute;left:8314;top:9073;width:271;height:406" coordorigin="5175,7275" coordsize="480,4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J6UcxAAAANwAAAAPAAAAZHJzL2Rvd25yZXYueG1sRE9La8JAEL4X/A/LCL01&#10;mygtNWYVkVp6CIWqIN6G7JgEs7Mhu83j33cLhd7m43tOth1NI3rqXG1ZQRLFIIgLq2suFZxPh6dX&#10;EM4ja2wsk4KJHGw3s4cMU20H/qL+6EsRQtilqKDyvk2ldEVFBl1kW+LA3Wxn0AfYlVJ3OIRw08hF&#10;HL9IgzWHhgpb2ldU3I/fRsH7gMNumbz1+f22n66n589LnpBSj/NxtwbhafT/4j/3hw7zkxX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J6UcxAAAANwAAAAP&#10;AAAAAAAAAAAAAAAAAKkCAABkcnMvZG93bnJldi54bWxQSwUGAAAAAAQABAD6AAAAmgMAAAAA&#10;">
                  <v:line id="Line 141" o:spid="_x0000_s1078" style="position:absolute;visibility:visible;mso-wrap-style:square" from="5175,7680" to="5655,76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MMF9cYAAADcAAAADwAAAGRycy9kb3ducmV2LnhtbESPQWvCQBCF74X+h2UKvdVNpUgaXUWE&#10;QrEgRCt4HLNjNjQ7G7Krpv5651DobYb35r1vZovBt+pCfWwCG3gdZaCIq2Abrg187z5eclAxIVts&#10;A5OBX4qwmD8+zLCw4colXbapVhLCsUADLqWu0DpWjjzGUeiIRTuF3mOSta+17fEq4b7V4yybaI8N&#10;S4PDjlaOqp/t2RtAvbqlvBy+3t73Xh82y8n+eFsb8/w0LKegEg3p3/x3/WkFfyz48oxMoOd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zDBfXGAAAA3AAAAA8AAAAAAAAA&#10;AAAAAAAAoQIAAGRycy9kb3ducmV2LnhtbFBLBQYAAAAABAAEAPkAAACUAwAAAAA=&#10;">
                    <v:stroke startarrow="block"/>
                  </v:line>
                  <v:line id="Line 142" o:spid="_x0000_s1079" style="position:absolute;flip:x;visibility:visible;mso-wrap-style:square" from="5655,7290" to="5655,76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JHhaxAAAANwAAAAPAAAAAAAAAAAA&#10;AAAAAKECAABkcnMvZG93bnJldi54bWxQSwUGAAAAAAQABAD5AAAAkgMAAAAA&#10;"/>
                  <v:line id="Line 143" o:spid="_x0000_s1080" style="position:absolute;visibility:visible;mso-wrap-style:square" from="5205,7275" to="5655,7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0mdSxAAAANwAAAAPAAAAAAAAAAAA&#10;AAAAAKECAABkcnMvZG93bnJldi54bWxQSwUGAAAAAAQABAD5AAAAkgMAAAAA&#10;"/>
                </v:group>
                <v:shape id="Text Box 144" o:spid="_x0000_s1081" type="#_x0000_t202" style="position:absolute;left:8651;top:9089;width:1633;height:4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AHQcwgAA&#10;ANwAAAAPAAAAZHJzL2Rvd25yZXYueG1sRE9Li8IwEL4L+x/CLOxFNLWCSDXKrrrgYT34wPPQjG2x&#10;mZQk2vrvjbDgbT6+58yXnanFnZyvLCsYDRMQxLnVFRcKTsffwRSED8gaa8uk4EEelouP3hwzbVve&#10;0/0QChFD2GeooAyhyaT0eUkG/dA2xJG7WGcwROgKqR22MdzUMk2SiTRYcWwosaFVSfn1cDMKJmt3&#10;a/e86q9Pmz/cNUV6/nmclfr67L5nIAJ14S3+d291nJ+O4fVMvEAu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oAdBzCAAAA3AAAAA8AAAAAAAAAAAAAAAAAlwIAAGRycy9kb3du&#10;cmV2LnhtbFBLBQYAAAAABAAEAPUAAACGAwAAAAA=&#10;" stroked="f">
                  <v:textbox inset="0,0,0,0">
                    <w:txbxContent>
                      <w:p w14:paraId="3C68C28B" w14:textId="77777777" w:rsidR="00074480" w:rsidRPr="00077324" w:rsidRDefault="00074480" w:rsidP="00077324">
                        <w:pPr>
                          <w:pStyle w:val="BodyText"/>
                          <w:rPr>
                            <w:i/>
                            <w:sz w:val="22"/>
                            <w:szCs w:val="22"/>
                          </w:rPr>
                        </w:pPr>
                        <w:r w:rsidRPr="00077324">
                          <w:rPr>
                            <w:i/>
                            <w:sz w:val="22"/>
                            <w:szCs w:val="22"/>
                          </w:rPr>
                          <w:t xml:space="preserve">Internal action 2 </w:t>
                        </w:r>
                      </w:p>
                      <w:p w14:paraId="19FC141B" w14:textId="77777777" w:rsidR="00074480" w:rsidRDefault="00074480"/>
                      <w:p w14:paraId="769C1FD4" w14:textId="77777777" w:rsidR="00074480" w:rsidRPr="00077324" w:rsidRDefault="00074480" w:rsidP="00077324">
                        <w:pPr>
                          <w:pStyle w:val="BodyText"/>
                          <w:rPr>
                            <w:i/>
                            <w:sz w:val="22"/>
                            <w:szCs w:val="22"/>
                          </w:rPr>
                        </w:pPr>
                        <w:r w:rsidRPr="00077324">
                          <w:rPr>
                            <w:i/>
                            <w:sz w:val="22"/>
                            <w:szCs w:val="22"/>
                          </w:rPr>
                          <w:t xml:space="preserve">Internal action 2 </w:t>
                        </w:r>
                      </w:p>
                    </w:txbxContent>
                  </v:textbox>
                </v:shape>
                <v:rect id="Rectangle 145" o:spid="_x0000_s1082" style="position:absolute;left:3654;top:2829;width:288;height: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SXxwwAA&#10;ANwAAAAPAAAAZHJzL2Rvd25yZXYueG1sRE9Na8JAEL0X/A/LFHprNk2l1Ogqoljs0SSX3sbsmKTN&#10;zobsalJ/vVsoeJvH+5zFajStuFDvGssKXqIYBHFpdcOVgiLfPb+DcB5ZY2uZFPySg9Vy8rDAVNuB&#10;D3TJfCVCCLsUFdTed6mUrqzJoItsRxy4k+0N+gD7SuoehxBuWpnE8Zs02HBoqLGjTU3lT3Y2Co5N&#10;UuD1kH/EZrZ79Z9j/n3+2ir19Diu5yA8jf4u/nfvdZifTOHvmXCBX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ISXxwwAAANwAAAAPAAAAAAAAAAAAAAAAAJcCAABkcnMvZG93&#10;bnJldi54bWxQSwUGAAAAAAQABAD1AAAAhwMAAAAA&#10;"/>
                <v:shape id="Text Box 146" o:spid="_x0000_s1083" type="#_x0000_t202" style="position:absolute;left:4000;top:2686;width:1667;height: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pUnzwgAA&#10;ANwAAAAPAAAAZHJzL2Rvd25yZXYueG1sRE9Li8IwEL4L+x/CLOxFNLWgSDXKrrrgYT34wPPQjG2x&#10;mZQk2vrvjbDgbT6+58yXnanFnZyvLCsYDRMQxLnVFRcKTsffwRSED8gaa8uk4EEelouP3hwzbVve&#10;0/0QChFD2GeooAyhyaT0eUkG/dA2xJG7WGcwROgKqR22MdzUMk2SiTRYcWwosaFVSfn1cDMKJmt3&#10;a/e86q9Pmz/cNUV6/nmclfr67L5nIAJ14S3+d291nJ+O4fVMvEAu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qlSfPCAAAA3AAAAA8AAAAAAAAAAAAAAAAAlwIAAGRycy9kb3du&#10;cmV2LnhtbFBLBQYAAAAABAAEAPUAAACGAwAAAAA=&#10;" stroked="f">
                  <v:textbox inset="0,0,0,0">
                    <w:txbxContent>
                      <w:p w14:paraId="24029E9C" w14:textId="77777777" w:rsidR="00074480" w:rsidRPr="00077324" w:rsidRDefault="00074480" w:rsidP="00077324">
                        <w:pPr>
                          <w:pStyle w:val="BodyText"/>
                          <w:rPr>
                            <w:sz w:val="22"/>
                            <w:szCs w:val="22"/>
                          </w:rPr>
                        </w:pPr>
                        <w:r w:rsidRPr="00077324">
                          <w:rPr>
                            <w:sz w:val="22"/>
                            <w:szCs w:val="22"/>
                          </w:rPr>
                          <w:t>Transaction-A [A]</w:t>
                        </w:r>
                      </w:p>
                      <w:p w14:paraId="138B9127" w14:textId="77777777" w:rsidR="00074480" w:rsidRDefault="00074480"/>
                      <w:p w14:paraId="6C4C4DC5" w14:textId="77777777" w:rsidR="00074480" w:rsidRPr="00077324" w:rsidRDefault="00074480" w:rsidP="00077324">
                        <w:pPr>
                          <w:pStyle w:val="BodyText"/>
                          <w:rPr>
                            <w:sz w:val="22"/>
                            <w:szCs w:val="22"/>
                          </w:rPr>
                        </w:pPr>
                        <w:r w:rsidRPr="00077324">
                          <w:rPr>
                            <w:sz w:val="22"/>
                            <w:szCs w:val="22"/>
                          </w:rPr>
                          <w:t>Transaction-A [A]</w:t>
                        </w:r>
                      </w:p>
                    </w:txbxContent>
                  </v:textbox>
                </v:shape>
                <v:shape id="Text Box 147" o:spid="_x0000_s1084" type="#_x0000_t202" style="position:absolute;left:4005;top:3208;width:1817;height: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d9eEwQAA&#10;ANwAAAAPAAAAZHJzL2Rvd25yZXYueG1sRE9Li8IwEL4v+B/CCF4WTe2hLNUoPsHD7sEHnodmbIvN&#10;pCTR1n9vFhb2Nh/fc+bL3jTiSc7XlhVMJwkI4sLqmksFl/N+/AXCB2SNjWVS8CIPy8XgY465th0f&#10;6XkKpYgh7HNUUIXQ5lL6oiKDfmJb4sjdrDMYInSl1A67GG4amSZJJg3WHBsqbGlTUXE/PYyCbOse&#10;3ZE3n9vL7ht/2jK9rl9XpUbDfjUDEagP/+I/90HH+WkGv8/EC+Ti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nfXhMEAAADcAAAADwAAAAAAAAAAAAAAAACXAgAAZHJzL2Rvd25y&#10;ZXYueG1sUEsFBgAAAAAEAAQA9QAAAIUDAAAAAA==&#10;" stroked="f">
                  <v:textbox inset="0,0,0,0">
                    <w:txbxContent>
                      <w:p w14:paraId="192A7C98" w14:textId="77777777" w:rsidR="00074480" w:rsidRPr="00077324" w:rsidRDefault="00074480" w:rsidP="00077324">
                        <w:pPr>
                          <w:pStyle w:val="BodyText"/>
                          <w:rPr>
                            <w:sz w:val="22"/>
                            <w:szCs w:val="22"/>
                          </w:rPr>
                        </w:pPr>
                        <w:r w:rsidRPr="00077324">
                          <w:rPr>
                            <w:sz w:val="22"/>
                            <w:szCs w:val="22"/>
                          </w:rPr>
                          <w:t>Transaction-B [B]</w:t>
                        </w:r>
                      </w:p>
                      <w:p w14:paraId="0DFA9802" w14:textId="77777777" w:rsidR="00074480" w:rsidRDefault="00074480"/>
                      <w:p w14:paraId="61A62E76" w14:textId="77777777" w:rsidR="00074480" w:rsidRPr="00077324" w:rsidRDefault="00074480" w:rsidP="00077324">
                        <w:pPr>
                          <w:pStyle w:val="BodyText"/>
                          <w:rPr>
                            <w:sz w:val="22"/>
                            <w:szCs w:val="22"/>
                          </w:rPr>
                        </w:pPr>
                        <w:r w:rsidRPr="00077324">
                          <w:rPr>
                            <w:sz w:val="22"/>
                            <w:szCs w:val="22"/>
                          </w:rPr>
                          <w:t>Transaction-B [B]</w:t>
                        </w:r>
                      </w:p>
                    </w:txbxContent>
                  </v:textbox>
                </v:shape>
                <v:line id="Line 148" o:spid="_x0000_s1085" style="position:absolute;flip:x y;visibility:visible;mso-wrap-style:square" from="3918,3083" to="5697,30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mvD3cMAAADcAAAADwAAAGRycy9kb3ducmV2LnhtbERPPW/CMBDdK/U/WIfE1jgwAE0xCCFV&#10;YmCBVu16iY84EJ+T2ITw7zFSpW739D5vuR5sLXrqfOVYwSRJQRAXTldcKvj++nxbgPABWWPtmBTc&#10;ycN69fqyxEy7Gx+oP4ZSxBD2GSowITSZlL4wZNEnriGO3Ml1FkOEXSl1h7cYbms5TdOZtFhxbDDY&#10;0NZQcTlerYI+v07OP/vDxee/7Xu+MO12386UGo+GzQeIQEP4F/+5dzrOn87h+Uy8QK4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Jrw93DAAAA3AAAAA8AAAAAAAAAAAAA&#10;AAAAoQIAAGRycy9kb3ducmV2LnhtbFBLBQYAAAAABAAEAPkAAACRAwAAAAA=&#10;">
                  <v:stroke endarrow="block"/>
                </v:line>
                <v:line id="Line 149" o:spid="_x0000_s1086" style="position:absolute;flip:x y;visibility:visible;mso-wrap-style:square" from="3918,3577" to="5664,35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Xr8UAAADcAAAADwAAAGRycy9kb3ducmV2LnhtbESPQW/CMAyF75P2HyIj7TZSOCDWERBC&#10;mrQDFxhiV7fxmo7GaZtQyr/Hh0m72XrP731ebUbfqIH6WAc2MJtmoIjLYGuuDJy+Pl6XoGJCttgE&#10;JgN3irBZPz+tMLfhxgcajqlSEsIxRwMupTbXOpaOPMZpaIlF+wm9xyRrX2nb403CfaPnWbbQHmuW&#10;Boct7RyVl+PVGxiK6+z3vD9cYvHdvRVL1+323cKYl8m4fQeVaEz/5r/rTyv4c6GVZ2QCvX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RXr8UAAADcAAAADwAAAAAAAAAA&#10;AAAAAAChAgAAZHJzL2Rvd25yZXYueG1sUEsFBgAAAAAEAAQA+QAAAJMDAAAAAA==&#10;">
                  <v:stroke endarrow="block"/>
                </v:line>
                <v:rect id="Rectangle 150" o:spid="_x0000_s1087" style="position:absolute;left:5694;top:2829;width:306;height:16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IIpvwwAA&#10;ANwAAAAPAAAAZHJzL2Rvd25yZXYueG1sRE9Na8JAEL0L/Q/LFHozu6YgTeoq0mKpR00u3sbsNEmb&#10;nQ3ZVdP+elcoeJvH+5zFarSdONPgW8caZokCQVw503KtoSw20xcQPiAb7ByThl/ysFo+TBaYG3fh&#10;HZ33oRYxhH2OGpoQ+lxKXzVk0SeuJ47clxsshgiHWpoBLzHcdjJVai4tthwbGuzpraHqZ3+yGo5t&#10;WuLfrvhQNts8h+1YfJ8O71o/PY7rVxCBxnAX/7s/TZyfZnB7Jl4gl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IIpvwwAAANwAAAAPAAAAAAAAAAAAAAAAAJcCAABkcnMvZG93&#10;bnJldi54bWxQSwUGAAAAAAQABAD1AAAAhwMAAAAA&#10;"/>
                <v:line id="Line 134" o:spid="_x0000_s1088" style="position:absolute;flip:y;visibility:visible;mso-wrap-style:square" from="3942,9310" to="8024,93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9JdZMUAAADcAAAADwAAAGRycy9kb3ducmV2LnhtbESPQUvDQBCF74L/YRnBS2g3NSA27bZY&#10;tSCIB2sPPQ7ZaRLMzobs2Kb/vnMQvM1j3vfmzXI9hs6caEhtZAezaQ6GuIq+5drB/ns7eQKTBNlj&#10;F5kcXCjBenV7s8TSxzN/0WkntdEQTiU6aET60tpUNRQwTWNPrLtjHAKKyqG2fsCzhofOPuT5ow3Y&#10;sl5osKeXhqqf3W/QGttPfi2KbBNsls3p7SAfuRXn7u/G5wUYoVH+zX/0u1eu0Pr6jE5gV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9JdZMUAAADcAAAADwAAAAAAAAAA&#10;AAAAAAChAgAAZHJzL2Rvd25yZXYueG1sUEsFBgAAAAAEAAQA+QAAAJMDAAAAAA==&#10;">
                  <v:stroke endarrow="block"/>
                </v:line>
                <w10:anchorlock/>
              </v:group>
            </w:pict>
          </mc:Fallback>
        </mc:AlternateContent>
      </w:r>
    </w:p>
    <w:p w14:paraId="06070166" w14:textId="77777777" w:rsidR="008E2B5E" w:rsidRPr="003651D9" w:rsidRDefault="008E2B5E" w:rsidP="008E2B5E">
      <w:pPr>
        <w:pStyle w:val="FigureTitle"/>
      </w:pPr>
      <w:r w:rsidRPr="003651D9">
        <w:t xml:space="preserve">Figure </w:t>
      </w:r>
      <w:r w:rsidR="00C92AFB">
        <w:t>7</w:t>
      </w:r>
      <w:r w:rsidRPr="003651D9">
        <w:t>.</w:t>
      </w:r>
      <w:r w:rsidR="00C82ED4" w:rsidRPr="003651D9">
        <w:t>4</w:t>
      </w:r>
      <w:r w:rsidR="005F21E7" w:rsidRPr="003651D9">
        <w:t>.</w:t>
      </w:r>
      <w:r w:rsidR="00412649" w:rsidRPr="003651D9">
        <w:t>2</w:t>
      </w:r>
      <w:r w:rsidR="003D19E0" w:rsidRPr="003651D9">
        <w:t>.</w:t>
      </w:r>
      <w:r w:rsidR="005F21E7" w:rsidRPr="003651D9">
        <w:t>2</w:t>
      </w:r>
      <w:r w:rsidRPr="003651D9">
        <w:t>-1</w:t>
      </w:r>
      <w:r w:rsidR="00701B3A" w:rsidRPr="003651D9">
        <w:t>:</w:t>
      </w:r>
      <w:r w:rsidRPr="003651D9">
        <w:t xml:space="preserve"> Basic Process Flow in  Profile</w:t>
      </w:r>
    </w:p>
    <w:p w14:paraId="55CD5E8D" w14:textId="77777777" w:rsidR="00082F2B" w:rsidRPr="003651D9" w:rsidRDefault="00082F2B" w:rsidP="00597DB2">
      <w:pPr>
        <w:pStyle w:val="AuthorInstructions"/>
        <w:rPr>
          <w:lang w:eastAsia="x-none"/>
        </w:rPr>
      </w:pPr>
      <w:r w:rsidRPr="003651D9">
        <w:t>&lt;If process flow “</w:t>
      </w:r>
      <w:proofErr w:type="spellStart"/>
      <w:r w:rsidRPr="003651D9">
        <w:t>swimlane</w:t>
      </w:r>
      <w:proofErr w:type="spellEnd"/>
      <w:r w:rsidRPr="003651D9">
        <w:t>” diagrams require additional explanation to clarify conditional flows</w:t>
      </w:r>
      <w:r w:rsidR="00613C53" w:rsidRPr="003651D9">
        <w:t>,</w:t>
      </w:r>
      <w:r w:rsidRPr="003651D9">
        <w:t xml:space="preserve"> or flow variations need to </w:t>
      </w:r>
      <w:r w:rsidRPr="00AA41E3">
        <w:rPr>
          <w:noProof/>
        </w:rPr>
        <w:t>be described</w:t>
      </w:r>
      <w:r w:rsidRPr="003651D9">
        <w:t xml:space="preserve"> where alternate systems may be playing different actor roles, document those conditional flows here.</w:t>
      </w:r>
      <w:r w:rsidRPr="003651D9">
        <w:rPr>
          <w:iCs/>
        </w:rPr>
        <w:t>&gt;</w:t>
      </w:r>
    </w:p>
    <w:p w14:paraId="42B11F6A" w14:textId="77777777" w:rsidR="00CF283F" w:rsidRPr="003651D9" w:rsidRDefault="00C82ED4" w:rsidP="00597DB2">
      <w:pPr>
        <w:pStyle w:val="AuthorInstructions"/>
      </w:pPr>
      <w:r w:rsidRPr="003651D9">
        <w:lastRenderedPageBreak/>
        <w:t xml:space="preserve">&lt;Delete </w:t>
      </w:r>
      <w:r w:rsidR="00C536E4" w:rsidRPr="003651D9">
        <w:t xml:space="preserve">the material </w:t>
      </w:r>
      <w:r w:rsidRPr="003651D9">
        <w:t>below if this is a workflow or transport profile</w:t>
      </w:r>
      <w:r w:rsidR="00887E40" w:rsidRPr="003651D9">
        <w:t xml:space="preserve">. </w:t>
      </w:r>
      <w:r w:rsidRPr="003651D9">
        <w:t xml:space="preserve">Delete the </w:t>
      </w:r>
      <w:r w:rsidR="00C536E4" w:rsidRPr="003651D9">
        <w:t>material</w:t>
      </w:r>
      <w:r w:rsidRPr="003651D9">
        <w:t xml:space="preserve"> above if this profile is a content module only profile.&gt;</w:t>
      </w:r>
    </w:p>
    <w:p w14:paraId="200EF755" w14:textId="77777777" w:rsidR="00BF2986" w:rsidRPr="003651D9" w:rsidRDefault="00BF2986" w:rsidP="003B70A2">
      <w:pPr>
        <w:pStyle w:val="BodyText"/>
      </w:pPr>
    </w:p>
    <w:p w14:paraId="793338D7" w14:textId="77777777" w:rsidR="00BF2986" w:rsidRPr="003651D9" w:rsidRDefault="00BF2986" w:rsidP="0097454A">
      <w:pPr>
        <w:pStyle w:val="BodyText"/>
        <w:rPr>
          <w:lang w:eastAsia="x-none"/>
        </w:rPr>
      </w:pPr>
      <w:r w:rsidRPr="003651D9">
        <w:rPr>
          <w:lang w:eastAsia="x-none"/>
        </w:rPr>
        <w:t>Pre-conditions:</w:t>
      </w:r>
    </w:p>
    <w:p w14:paraId="3D187C74" w14:textId="77777777" w:rsidR="00AF472E" w:rsidRPr="003651D9" w:rsidRDefault="00AF472E" w:rsidP="00597DB2">
      <w:pPr>
        <w:pStyle w:val="AuthorInstructions"/>
      </w:pPr>
      <w:r w:rsidRPr="003651D9">
        <w:t xml:space="preserve">&lt;Very briefly (typically one sentence) describe the conditions or timing when this content module would </w:t>
      </w:r>
      <w:r w:rsidRPr="00AA41E3">
        <w:rPr>
          <w:noProof/>
        </w:rPr>
        <w:t>be used</w:t>
      </w:r>
      <w:r w:rsidRPr="003651D9">
        <w:t>.&gt;</w:t>
      </w:r>
    </w:p>
    <w:p w14:paraId="6F6B3ACA" w14:textId="77777777" w:rsidR="00BF2986" w:rsidRPr="003651D9" w:rsidRDefault="00BF2986" w:rsidP="0097454A">
      <w:pPr>
        <w:pStyle w:val="BodyText"/>
        <w:rPr>
          <w:lang w:eastAsia="x-none"/>
        </w:rPr>
      </w:pPr>
    </w:p>
    <w:p w14:paraId="7FBB509D" w14:textId="77777777" w:rsidR="00BF2986" w:rsidRPr="003651D9" w:rsidRDefault="00BF2986" w:rsidP="0097454A">
      <w:pPr>
        <w:pStyle w:val="BodyText"/>
        <w:rPr>
          <w:lang w:eastAsia="x-none"/>
        </w:rPr>
      </w:pPr>
      <w:r w:rsidRPr="003651D9">
        <w:rPr>
          <w:lang w:eastAsia="x-none"/>
        </w:rPr>
        <w:t>Main Flow:</w:t>
      </w:r>
    </w:p>
    <w:p w14:paraId="50109357" w14:textId="77777777" w:rsidR="00AF472E" w:rsidRPr="003651D9" w:rsidRDefault="00AF472E" w:rsidP="00597DB2">
      <w:pPr>
        <w:pStyle w:val="AuthorInstructions"/>
      </w:pPr>
      <w:r w:rsidRPr="003651D9">
        <w:t>&lt;Typically in an enumerated list, describe the clinical workflow when, where, and how this content module would be used.&gt;</w:t>
      </w:r>
    </w:p>
    <w:p w14:paraId="26F157A2" w14:textId="77777777" w:rsidR="00AF472E" w:rsidRPr="003651D9" w:rsidRDefault="00AF472E" w:rsidP="0097454A">
      <w:pPr>
        <w:pStyle w:val="BodyText"/>
        <w:rPr>
          <w:lang w:eastAsia="x-none"/>
        </w:rPr>
      </w:pPr>
    </w:p>
    <w:p w14:paraId="13BBB254" w14:textId="77777777" w:rsidR="00BF2986" w:rsidRPr="003651D9" w:rsidRDefault="00BF2986" w:rsidP="0097454A">
      <w:pPr>
        <w:pStyle w:val="BodyText"/>
        <w:rPr>
          <w:lang w:eastAsia="x-none"/>
        </w:rPr>
      </w:pPr>
      <w:r w:rsidRPr="003651D9">
        <w:rPr>
          <w:lang w:eastAsia="x-none"/>
        </w:rPr>
        <w:t>Post-conditions:</w:t>
      </w:r>
    </w:p>
    <w:p w14:paraId="22B4F724" w14:textId="77777777" w:rsidR="006116E2" w:rsidRPr="003651D9" w:rsidRDefault="006116E2" w:rsidP="00597DB2">
      <w:pPr>
        <w:pStyle w:val="AuthorInstructions"/>
      </w:pPr>
      <w:r w:rsidRPr="003651D9">
        <w:t>&lt;Very briefly (typically one sentence) describe the state of the clinical scenario after this content module has been created including examples of potential next steps.&gt;</w:t>
      </w:r>
    </w:p>
    <w:p w14:paraId="1379E384" w14:textId="77777777" w:rsidR="00303E20" w:rsidRPr="003651D9" w:rsidRDefault="00C92AFB" w:rsidP="00303E20">
      <w:pPr>
        <w:pStyle w:val="Heading2"/>
        <w:numPr>
          <w:ilvl w:val="0"/>
          <w:numId w:val="0"/>
        </w:numPr>
        <w:rPr>
          <w:noProof w:val="0"/>
        </w:rPr>
      </w:pPr>
      <w:bookmarkStart w:id="70" w:name="_Toc454456703"/>
      <w:r>
        <w:rPr>
          <w:noProof w:val="0"/>
        </w:rPr>
        <w:t>7</w:t>
      </w:r>
      <w:r w:rsidR="00303E20" w:rsidRPr="003651D9">
        <w:rPr>
          <w:noProof w:val="0"/>
        </w:rPr>
        <w:t>.</w:t>
      </w:r>
      <w:r w:rsidR="00AF472E" w:rsidRPr="003651D9">
        <w:rPr>
          <w:noProof w:val="0"/>
        </w:rPr>
        <w:t>5</w:t>
      </w:r>
      <w:r w:rsidR="005F21E7" w:rsidRPr="003651D9">
        <w:rPr>
          <w:noProof w:val="0"/>
        </w:rPr>
        <w:t xml:space="preserve"> </w:t>
      </w:r>
      <w:r w:rsidR="00303E20" w:rsidRPr="003651D9">
        <w:rPr>
          <w:noProof w:val="0"/>
        </w:rPr>
        <w:t xml:space="preserve"> Security Considerations</w:t>
      </w:r>
      <w:bookmarkEnd w:id="70"/>
    </w:p>
    <w:p w14:paraId="461A04B6" w14:textId="77777777" w:rsidR="00303E20" w:rsidRPr="003651D9" w:rsidRDefault="008B620B" w:rsidP="00597DB2">
      <w:pPr>
        <w:pStyle w:val="AuthorInstructions"/>
      </w:pPr>
      <w:r w:rsidRPr="003651D9">
        <w:t xml:space="preserve">&lt;Describe Profile-specific security considerations. </w:t>
      </w:r>
      <w:r w:rsidRPr="00AA41E3">
        <w:rPr>
          <w:noProof/>
        </w:rPr>
        <w:t>This</w:t>
      </w:r>
      <w:r w:rsidRPr="003651D9">
        <w:t xml:space="preserve"> should include the outcomes of a risk assessment. This likely will include profile groupings, and residual risks that need to be assigned to the product design, system administration, or policy.</w:t>
      </w:r>
      <w:r w:rsidR="00ED5269" w:rsidRPr="003651D9">
        <w:t xml:space="preserve"> See </w:t>
      </w:r>
      <w:r w:rsidR="000125FF" w:rsidRPr="003651D9">
        <w:t xml:space="preserve">the ITI document titled ‘Cookbook: Preparing the IHE Profile Security Section’ at </w:t>
      </w:r>
      <w:r w:rsidR="000125FF" w:rsidRPr="003651D9">
        <w:rPr>
          <w:rStyle w:val="Hyperlink"/>
        </w:rPr>
        <w:t>http://www.ihe.net/Technical_Framework/index.cfm</w:t>
      </w:r>
      <w:r w:rsidR="000125FF" w:rsidRPr="003651D9">
        <w:t xml:space="preserve"> for </w:t>
      </w:r>
      <w:r w:rsidR="00ED5269" w:rsidRPr="003651D9">
        <w:t>suggestions on risk assessment, risk mitigation, and IT and security profiles.</w:t>
      </w:r>
      <w:r w:rsidR="003D19E0" w:rsidRPr="003651D9">
        <w:t>&gt;</w:t>
      </w:r>
    </w:p>
    <w:p w14:paraId="6F339813" w14:textId="77777777" w:rsidR="006E5767" w:rsidRPr="003651D9" w:rsidRDefault="00C82ED4" w:rsidP="00597DB2">
      <w:pPr>
        <w:pStyle w:val="AuthorInstructions"/>
      </w:pPr>
      <w:r w:rsidRPr="003651D9">
        <w:t>&lt;</w:t>
      </w:r>
      <w:r w:rsidR="006E5767" w:rsidRPr="003651D9">
        <w:t>If this is not a content module, delete the sentence below</w:t>
      </w:r>
      <w:r w:rsidR="00887E40" w:rsidRPr="003651D9">
        <w:t xml:space="preserve">. </w:t>
      </w:r>
      <w:r w:rsidR="006E5767" w:rsidRPr="003651D9">
        <w:t>If this is a content module profile, you may want to expound upon the security considerations provided by grouped actors.&gt;</w:t>
      </w:r>
      <w:r w:rsidRPr="003651D9">
        <w:t xml:space="preserve"> </w:t>
      </w:r>
    </w:p>
    <w:p w14:paraId="295E0891" w14:textId="77777777" w:rsidR="00C82ED4" w:rsidRPr="003651D9" w:rsidRDefault="00C82ED4" w:rsidP="009C6F21">
      <w:pPr>
        <w:pStyle w:val="BodyText"/>
        <w:rPr>
          <w:iCs/>
        </w:rPr>
      </w:pPr>
      <w:r w:rsidRPr="003651D9">
        <w:rPr>
          <w:iCs/>
        </w:rPr>
        <w:t>The security considerations for a content module are dependent upon the security provisions defined by the grouped actor</w:t>
      </w:r>
      <w:r w:rsidR="006E5767" w:rsidRPr="003651D9">
        <w:rPr>
          <w:iCs/>
        </w:rPr>
        <w:t>(s).</w:t>
      </w:r>
    </w:p>
    <w:p w14:paraId="177B594D" w14:textId="77777777" w:rsidR="00167DB7" w:rsidRDefault="00C92AFB" w:rsidP="00167DB7">
      <w:pPr>
        <w:pStyle w:val="Heading2"/>
        <w:numPr>
          <w:ilvl w:val="0"/>
          <w:numId w:val="0"/>
        </w:numPr>
        <w:rPr>
          <w:noProof w:val="0"/>
        </w:rPr>
      </w:pPr>
      <w:bookmarkStart w:id="71" w:name="_Toc454456704"/>
      <w:r>
        <w:rPr>
          <w:noProof w:val="0"/>
        </w:rPr>
        <w:t>7</w:t>
      </w:r>
      <w:r w:rsidR="00167DB7" w:rsidRPr="003651D9">
        <w:rPr>
          <w:noProof w:val="0"/>
        </w:rPr>
        <w:t>.</w:t>
      </w:r>
      <w:r w:rsidR="00AF472E" w:rsidRPr="003651D9">
        <w:rPr>
          <w:noProof w:val="0"/>
        </w:rPr>
        <w:t>6</w:t>
      </w:r>
      <w:r w:rsidR="00167DB7" w:rsidRPr="003651D9">
        <w:rPr>
          <w:noProof w:val="0"/>
        </w:rPr>
        <w:t xml:space="preserve">  </w:t>
      </w:r>
      <w:r w:rsidR="00ED5269" w:rsidRPr="003651D9">
        <w:rPr>
          <w:noProof w:val="0"/>
        </w:rPr>
        <w:t xml:space="preserve">Cross </w:t>
      </w:r>
      <w:r w:rsidR="00167DB7" w:rsidRPr="003651D9">
        <w:rPr>
          <w:noProof w:val="0"/>
        </w:rPr>
        <w:t xml:space="preserve">Profile </w:t>
      </w:r>
      <w:commentRangeStart w:id="72"/>
      <w:r w:rsidR="00ED5269" w:rsidRPr="003651D9">
        <w:rPr>
          <w:noProof w:val="0"/>
        </w:rPr>
        <w:t>Considerations</w:t>
      </w:r>
      <w:bookmarkEnd w:id="71"/>
      <w:commentRangeEnd w:id="72"/>
      <w:r w:rsidR="00F66991">
        <w:rPr>
          <w:rStyle w:val="CommentReference"/>
          <w:rFonts w:ascii="Times New Roman" w:hAnsi="Times New Roman"/>
          <w:b w:val="0"/>
          <w:noProof w:val="0"/>
          <w:kern w:val="0"/>
        </w:rPr>
        <w:commentReference w:id="72"/>
      </w:r>
    </w:p>
    <w:p w14:paraId="1AE3D177" w14:textId="77777777" w:rsidR="00F66991" w:rsidRPr="00F66991" w:rsidRDefault="00F66991" w:rsidP="00F66991">
      <w:pPr>
        <w:pStyle w:val="BodyText"/>
      </w:pPr>
    </w:p>
    <w:p w14:paraId="721DA268" w14:textId="7BD58CE2" w:rsidR="00255821" w:rsidRPr="003651D9" w:rsidRDefault="00255821" w:rsidP="00597DB2">
      <w:pPr>
        <w:pStyle w:val="AuthorInstructions"/>
      </w:pPr>
    </w:p>
    <w:p w14:paraId="75EC5BE6" w14:textId="77777777" w:rsidR="008C57EC" w:rsidRPr="003651D9" w:rsidRDefault="008C57EC" w:rsidP="00167DB7">
      <w:pPr>
        <w:rPr>
          <w:i/>
        </w:rPr>
      </w:pPr>
      <w:r w:rsidRPr="003651D9">
        <w:rPr>
          <w:i/>
        </w:rPr>
        <w:t xml:space="preserve"> &lt;Consider using a format such as the following:&gt;</w:t>
      </w:r>
      <w:r w:rsidRPr="003651D9">
        <w:rPr>
          <w:i/>
        </w:rPr>
        <w:br/>
      </w:r>
    </w:p>
    <w:p w14:paraId="078E8AF5" w14:textId="77777777" w:rsidR="000514E1" w:rsidRPr="003651D9" w:rsidRDefault="008C57EC" w:rsidP="00167DB7">
      <w:pPr>
        <w:rPr>
          <w:i/>
        </w:rPr>
      </w:pPr>
      <w:r w:rsidRPr="003651D9">
        <w:t>&lt;other profile acronym&gt; - &lt;other profile name&gt;</w:t>
      </w:r>
      <w:r w:rsidRPr="003651D9">
        <w:br/>
        <w:t>A &lt;other profile actor name&gt; in &lt;other profile name&gt; might be grouped with a &lt;this profile actor name&gt; to &lt;describe benefit/what is accomplished by grouping&gt;.</w:t>
      </w:r>
    </w:p>
    <w:p w14:paraId="02758AFC" w14:textId="77777777" w:rsidR="00953CFC" w:rsidRPr="003651D9" w:rsidRDefault="00953CFC" w:rsidP="0005577A">
      <w:pPr>
        <w:pStyle w:val="PartTitle"/>
        <w:rPr>
          <w:highlight w:val="yellow"/>
        </w:rPr>
      </w:pPr>
      <w:bookmarkStart w:id="73" w:name="_Toc454456705"/>
      <w:commentRangeStart w:id="74"/>
      <w:r w:rsidRPr="003651D9">
        <w:lastRenderedPageBreak/>
        <w:t>Appendices</w:t>
      </w:r>
      <w:bookmarkEnd w:id="73"/>
      <w:commentRangeEnd w:id="74"/>
      <w:r w:rsidR="00806482">
        <w:rPr>
          <w:rStyle w:val="CommentReference"/>
          <w:rFonts w:ascii="Times New Roman" w:hAnsi="Times New Roman" w:cs="Times New Roman"/>
          <w:b w:val="0"/>
          <w:bCs w:val="0"/>
          <w:kern w:val="0"/>
        </w:rPr>
        <w:commentReference w:id="74"/>
      </w:r>
      <w:r w:rsidRPr="003651D9">
        <w:rPr>
          <w:highlight w:val="yellow"/>
        </w:rPr>
        <w:t xml:space="preserve"> </w:t>
      </w:r>
    </w:p>
    <w:p w14:paraId="72619EF0" w14:textId="77777777" w:rsidR="00953CFC" w:rsidRPr="003651D9" w:rsidRDefault="000514E1" w:rsidP="0070762D">
      <w:pPr>
        <w:pStyle w:val="AuthorInstructions"/>
      </w:pPr>
      <w:r w:rsidRPr="003651D9">
        <w:t>&lt;</w:t>
      </w:r>
      <w:r w:rsidR="00953CFC" w:rsidRPr="003651D9">
        <w:t>Add Appendices to this Profile here</w:t>
      </w:r>
      <w:r w:rsidR="00F0665F" w:rsidRPr="003651D9">
        <w:t xml:space="preserve">. </w:t>
      </w:r>
      <w:r w:rsidR="00953CFC" w:rsidRPr="003651D9">
        <w:t>Examples of an appendix include HITSP mapping to IHE Use Cases or long use case definitions.</w:t>
      </w:r>
      <w:r w:rsidRPr="003651D9">
        <w:t>&gt;</w:t>
      </w:r>
    </w:p>
    <w:p w14:paraId="261B62A4" w14:textId="77777777" w:rsidR="00953CFC" w:rsidRPr="003651D9" w:rsidRDefault="00953CFC" w:rsidP="0070762D">
      <w:pPr>
        <w:pStyle w:val="AuthorInstructions"/>
      </w:pPr>
      <w:r w:rsidRPr="003651D9">
        <w:t>&lt;</w:t>
      </w:r>
      <w:r w:rsidR="00E91C15" w:rsidRPr="003651D9">
        <w:t xml:space="preserve">Volume 1 </w:t>
      </w:r>
      <w:r w:rsidR="00111CBC" w:rsidRPr="003651D9">
        <w:t>A</w:t>
      </w:r>
      <w:r w:rsidRPr="003651D9">
        <w:t>ppendices are informational only</w:t>
      </w:r>
      <w:r w:rsidR="00F0665F" w:rsidRPr="003651D9">
        <w:t xml:space="preserve">. </w:t>
      </w:r>
      <w:r w:rsidRPr="003651D9">
        <w:t>No “</w:t>
      </w:r>
      <w:r w:rsidR="00125F42" w:rsidRPr="003651D9">
        <w:t>SHALL</w:t>
      </w:r>
      <w:r w:rsidRPr="003651D9">
        <w:t>” language is allowed in a</w:t>
      </w:r>
      <w:r w:rsidR="00E91C15" w:rsidRPr="003651D9">
        <w:t xml:space="preserve"> Volume 1 </w:t>
      </w:r>
      <w:r w:rsidRPr="00AA41E3">
        <w:rPr>
          <w:noProof/>
        </w:rPr>
        <w:t>appendix</w:t>
      </w:r>
      <w:r w:rsidRPr="003651D9">
        <w:t>.&gt;</w:t>
      </w:r>
    </w:p>
    <w:p w14:paraId="03A3E4F4" w14:textId="77777777" w:rsidR="00953CFC" w:rsidRPr="003651D9" w:rsidRDefault="00953CFC" w:rsidP="00167DB7"/>
    <w:p w14:paraId="41932108" w14:textId="77777777" w:rsidR="00B15A1D" w:rsidRPr="003651D9" w:rsidRDefault="00701B3A" w:rsidP="00AD069D">
      <w:pPr>
        <w:pStyle w:val="AppendixHeading1"/>
        <w:rPr>
          <w:noProof w:val="0"/>
        </w:rPr>
      </w:pPr>
      <w:bookmarkStart w:id="75" w:name="_Toc454456706"/>
      <w:r w:rsidRPr="003651D9">
        <w:rPr>
          <w:noProof w:val="0"/>
        </w:rPr>
        <w:t xml:space="preserve">Appendix </w:t>
      </w:r>
      <w:proofErr w:type="spellStart"/>
      <w:r w:rsidRPr="003651D9">
        <w:rPr>
          <w:noProof w:val="0"/>
        </w:rPr>
        <w:t>A</w:t>
      </w:r>
      <w:proofErr w:type="spellEnd"/>
      <w:r w:rsidRPr="003651D9">
        <w:rPr>
          <w:noProof w:val="0"/>
        </w:rPr>
        <w:t xml:space="preserve"> </w:t>
      </w:r>
      <w:r w:rsidR="00B15A1D" w:rsidRPr="003651D9">
        <w:rPr>
          <w:noProof w:val="0"/>
        </w:rPr>
        <w:t>–</w:t>
      </w:r>
      <w:r w:rsidRPr="003651D9">
        <w:rPr>
          <w:noProof w:val="0"/>
        </w:rPr>
        <w:t xml:space="preserve"> </w:t>
      </w:r>
      <w:r w:rsidR="00B15A1D" w:rsidRPr="003651D9">
        <w:rPr>
          <w:noProof w:val="0"/>
        </w:rPr>
        <w:t>&lt;</w:t>
      </w:r>
      <w:r w:rsidR="00CF283F" w:rsidRPr="003651D9">
        <w:rPr>
          <w:noProof w:val="0"/>
        </w:rPr>
        <w:t>A</w:t>
      </w:r>
      <w:r w:rsidR="00B15A1D" w:rsidRPr="003651D9">
        <w:rPr>
          <w:noProof w:val="0"/>
        </w:rPr>
        <w:t>ppendix A Title&gt;</w:t>
      </w:r>
      <w:bookmarkEnd w:id="75"/>
    </w:p>
    <w:p w14:paraId="4467192E" w14:textId="77777777" w:rsidR="00111CBC" w:rsidRPr="003651D9" w:rsidRDefault="00111CBC" w:rsidP="00111CBC">
      <w:pPr>
        <w:pStyle w:val="BodyText"/>
      </w:pPr>
      <w:r w:rsidRPr="003651D9">
        <w:t>Appendix A text goes here.</w:t>
      </w:r>
    </w:p>
    <w:p w14:paraId="423DDB6B" w14:textId="77777777" w:rsidR="00C536E4" w:rsidRPr="003651D9" w:rsidRDefault="00B15A1D" w:rsidP="00D164CF">
      <w:pPr>
        <w:pStyle w:val="AppendixHeading2"/>
        <w:numPr>
          <w:ilvl w:val="1"/>
          <w:numId w:val="13"/>
        </w:numPr>
        <w:rPr>
          <w:bCs/>
          <w:noProof w:val="0"/>
        </w:rPr>
      </w:pPr>
      <w:bookmarkStart w:id="76" w:name="_Toc454456707"/>
      <w:r w:rsidRPr="003651D9">
        <w:rPr>
          <w:bCs/>
          <w:noProof w:val="0"/>
        </w:rPr>
        <w:t>&lt;Add Title&gt;</w:t>
      </w:r>
      <w:bookmarkEnd w:id="76"/>
    </w:p>
    <w:p w14:paraId="5A176C50" w14:textId="77777777" w:rsidR="00111CBC" w:rsidRPr="003651D9" w:rsidRDefault="00111CBC" w:rsidP="00111CBC">
      <w:pPr>
        <w:pStyle w:val="BodyText"/>
      </w:pPr>
      <w:r w:rsidRPr="003651D9">
        <w:t>Appendix A.1 text goes here</w:t>
      </w:r>
    </w:p>
    <w:p w14:paraId="4FA32E1A" w14:textId="77777777" w:rsidR="00CF283F" w:rsidRPr="003651D9" w:rsidRDefault="00701B3A" w:rsidP="00111CBC">
      <w:pPr>
        <w:pStyle w:val="AppendixHeading1"/>
        <w:rPr>
          <w:noProof w:val="0"/>
        </w:rPr>
      </w:pPr>
      <w:bookmarkStart w:id="77" w:name="_Toc454456708"/>
      <w:r w:rsidRPr="003651D9">
        <w:rPr>
          <w:noProof w:val="0"/>
        </w:rPr>
        <w:t xml:space="preserve">Appendix B </w:t>
      </w:r>
      <w:r w:rsidR="00B15A1D" w:rsidRPr="003651D9">
        <w:rPr>
          <w:noProof w:val="0"/>
        </w:rPr>
        <w:t>–</w:t>
      </w:r>
      <w:r w:rsidRPr="003651D9">
        <w:rPr>
          <w:noProof w:val="0"/>
        </w:rPr>
        <w:t xml:space="preserve"> </w:t>
      </w:r>
      <w:r w:rsidR="00B15A1D" w:rsidRPr="003651D9">
        <w:rPr>
          <w:noProof w:val="0"/>
        </w:rPr>
        <w:t>&lt;Appendix B Title&gt;</w:t>
      </w:r>
      <w:bookmarkEnd w:id="77"/>
    </w:p>
    <w:p w14:paraId="422C6AA5" w14:textId="77777777" w:rsidR="00111CBC" w:rsidRPr="003651D9" w:rsidRDefault="00111CBC" w:rsidP="00111CBC">
      <w:pPr>
        <w:pStyle w:val="BodyText"/>
      </w:pPr>
      <w:r w:rsidRPr="003651D9">
        <w:t>Appendix B text goes here.</w:t>
      </w:r>
    </w:p>
    <w:p w14:paraId="3D04158E" w14:textId="77777777" w:rsidR="00DA7FE0" w:rsidRPr="003651D9" w:rsidRDefault="00DA7FE0" w:rsidP="00D164CF">
      <w:pPr>
        <w:pStyle w:val="ColorfulList-Accent11"/>
        <w:numPr>
          <w:ilvl w:val="0"/>
          <w:numId w:val="13"/>
        </w:numPr>
        <w:spacing w:before="240" w:after="60"/>
        <w:rPr>
          <w:rFonts w:ascii="Arial" w:hAnsi="Arial"/>
          <w:b/>
          <w:bCs/>
          <w:vanish/>
          <w:sz w:val="28"/>
        </w:rPr>
      </w:pPr>
    </w:p>
    <w:p w14:paraId="60BBCBB7" w14:textId="77777777" w:rsidR="00DA7FE0" w:rsidRPr="003651D9" w:rsidRDefault="00DA7FE0" w:rsidP="00D164CF">
      <w:pPr>
        <w:pStyle w:val="ColorfulList-Accent11"/>
        <w:numPr>
          <w:ilvl w:val="1"/>
          <w:numId w:val="13"/>
        </w:numPr>
        <w:spacing w:before="240" w:after="60"/>
        <w:rPr>
          <w:rFonts w:ascii="Arial" w:hAnsi="Arial"/>
          <w:b/>
          <w:bCs/>
          <w:vanish/>
          <w:sz w:val="28"/>
        </w:rPr>
      </w:pPr>
    </w:p>
    <w:p w14:paraId="1F83113C" w14:textId="77777777" w:rsidR="00111CBC" w:rsidRPr="003651D9" w:rsidRDefault="00B15A1D" w:rsidP="00D164CF">
      <w:pPr>
        <w:pStyle w:val="AppendixHeading2"/>
        <w:numPr>
          <w:ilvl w:val="1"/>
          <w:numId w:val="13"/>
        </w:numPr>
        <w:rPr>
          <w:bCs/>
          <w:noProof w:val="0"/>
        </w:rPr>
      </w:pPr>
      <w:bookmarkStart w:id="78" w:name="_Toc454456709"/>
      <w:r w:rsidRPr="003651D9">
        <w:rPr>
          <w:bCs/>
          <w:noProof w:val="0"/>
        </w:rPr>
        <w:t>&lt;Add Title&gt;</w:t>
      </w:r>
      <w:bookmarkEnd w:id="78"/>
    </w:p>
    <w:p w14:paraId="0238F7E7" w14:textId="77777777" w:rsidR="00111CBC" w:rsidRPr="003651D9" w:rsidRDefault="00111CBC" w:rsidP="00111CBC">
      <w:pPr>
        <w:pStyle w:val="BodyText"/>
      </w:pPr>
      <w:r w:rsidRPr="003651D9">
        <w:t xml:space="preserve">Appendix B.1 </w:t>
      </w:r>
      <w:r w:rsidR="00DA7FE0" w:rsidRPr="003651D9">
        <w:t xml:space="preserve">text </w:t>
      </w:r>
      <w:r w:rsidRPr="003651D9">
        <w:t>goes here.</w:t>
      </w:r>
    </w:p>
    <w:p w14:paraId="5E8B08DF" w14:textId="77777777" w:rsidR="00CF283F" w:rsidRPr="00FA4487" w:rsidRDefault="00CF283F" w:rsidP="008D7642">
      <w:pPr>
        <w:pStyle w:val="PartTitle"/>
        <w:rPr>
          <w:lang w:val="fr-FR"/>
        </w:rPr>
      </w:pPr>
      <w:bookmarkStart w:id="79" w:name="_Toc336000611"/>
      <w:bookmarkStart w:id="80" w:name="_Toc454456710"/>
      <w:bookmarkEnd w:id="79"/>
      <w:r w:rsidRPr="00FA4487">
        <w:rPr>
          <w:lang w:val="fr-FR"/>
        </w:rPr>
        <w:lastRenderedPageBreak/>
        <w:t xml:space="preserve">Volume 2 </w:t>
      </w:r>
      <w:r w:rsidR="008D7642" w:rsidRPr="00FA4487">
        <w:rPr>
          <w:lang w:val="fr-FR"/>
        </w:rPr>
        <w:t xml:space="preserve">– </w:t>
      </w:r>
      <w:r w:rsidRPr="00FA4487">
        <w:rPr>
          <w:lang w:val="fr-FR"/>
        </w:rPr>
        <w:t>Transactions</w:t>
      </w:r>
      <w:bookmarkEnd w:id="80"/>
    </w:p>
    <w:p w14:paraId="16E03672" w14:textId="77777777" w:rsidR="00C92AFB" w:rsidRPr="00FA4487" w:rsidRDefault="00C92AFB" w:rsidP="00C92AFB">
      <w:pPr>
        <w:pStyle w:val="NormalWeb"/>
        <w:rPr>
          <w:lang w:val="fr-FR"/>
        </w:rPr>
      </w:pPr>
    </w:p>
    <w:p w14:paraId="32957F51" w14:textId="77777777" w:rsidR="00CF283F" w:rsidRPr="00FA4487" w:rsidRDefault="00303E20" w:rsidP="00303E20">
      <w:pPr>
        <w:pStyle w:val="Heading2"/>
        <w:numPr>
          <w:ilvl w:val="0"/>
          <w:numId w:val="0"/>
        </w:numPr>
        <w:rPr>
          <w:noProof w:val="0"/>
          <w:lang w:val="fr-FR"/>
        </w:rPr>
      </w:pPr>
      <w:bookmarkStart w:id="81" w:name="_Toc454456711"/>
      <w:r w:rsidRPr="00FA4487">
        <w:rPr>
          <w:noProof w:val="0"/>
          <w:lang w:val="fr-FR"/>
        </w:rPr>
        <w:t>3</w:t>
      </w:r>
      <w:r w:rsidR="00CF283F" w:rsidRPr="00FA4487">
        <w:rPr>
          <w:noProof w:val="0"/>
          <w:lang w:val="fr-FR"/>
        </w:rPr>
        <w:t>.</w:t>
      </w:r>
      <w:r w:rsidR="00C92AFB" w:rsidRPr="00FA4487">
        <w:rPr>
          <w:noProof w:val="0"/>
          <w:lang w:val="fr-FR"/>
        </w:rPr>
        <w:t>17</w:t>
      </w:r>
      <w:r w:rsidR="00CF283F" w:rsidRPr="00FA4487">
        <w:rPr>
          <w:noProof w:val="0"/>
          <w:lang w:val="fr-FR"/>
        </w:rPr>
        <w:t xml:space="preserve"> </w:t>
      </w:r>
      <w:proofErr w:type="spellStart"/>
      <w:r w:rsidR="00C92AFB" w:rsidRPr="00FA4487">
        <w:rPr>
          <w:noProof w:val="0"/>
          <w:lang w:val="fr-FR"/>
        </w:rPr>
        <w:t>Assert</w:t>
      </w:r>
      <w:proofErr w:type="spellEnd"/>
      <w:r w:rsidR="00C92AFB" w:rsidRPr="00FA4487">
        <w:rPr>
          <w:noProof w:val="0"/>
          <w:lang w:val="fr-FR"/>
        </w:rPr>
        <w:t xml:space="preserve"> </w:t>
      </w:r>
      <w:proofErr w:type="spellStart"/>
      <w:r w:rsidR="00C92AFB" w:rsidRPr="00FA4487">
        <w:rPr>
          <w:noProof w:val="0"/>
          <w:lang w:val="fr-FR"/>
        </w:rPr>
        <w:t>Device</w:t>
      </w:r>
      <w:proofErr w:type="spellEnd"/>
      <w:r w:rsidR="00C92AFB" w:rsidRPr="00FA4487">
        <w:rPr>
          <w:noProof w:val="0"/>
          <w:lang w:val="fr-FR"/>
        </w:rPr>
        <w:t>-Patient Association</w:t>
      </w:r>
      <w:r w:rsidR="00291725" w:rsidRPr="00FA4487">
        <w:rPr>
          <w:noProof w:val="0"/>
          <w:lang w:val="fr-FR"/>
        </w:rPr>
        <w:t xml:space="preserve"> </w:t>
      </w:r>
      <w:r w:rsidR="00126A38" w:rsidRPr="00FA4487">
        <w:rPr>
          <w:noProof w:val="0"/>
          <w:lang w:val="fr-FR"/>
        </w:rPr>
        <w:t>[</w:t>
      </w:r>
      <w:r w:rsidR="00C92AFB" w:rsidRPr="00FA4487">
        <w:rPr>
          <w:noProof w:val="0"/>
          <w:lang w:val="fr-FR"/>
        </w:rPr>
        <w:t>PCD-17</w:t>
      </w:r>
      <w:r w:rsidR="00126A38" w:rsidRPr="00FA4487">
        <w:rPr>
          <w:noProof w:val="0"/>
          <w:lang w:val="fr-FR"/>
        </w:rPr>
        <w:t>]</w:t>
      </w:r>
      <w:r w:rsidR="00CF283F" w:rsidRPr="00FA4487">
        <w:rPr>
          <w:noProof w:val="0"/>
          <w:lang w:val="fr-FR"/>
        </w:rPr>
        <w:t>&gt;</w:t>
      </w:r>
      <w:bookmarkEnd w:id="81"/>
    </w:p>
    <w:p w14:paraId="7FDF823E" w14:textId="77777777" w:rsidR="00CF283F" w:rsidRPr="003651D9" w:rsidRDefault="00303E20" w:rsidP="00303E20">
      <w:pPr>
        <w:pStyle w:val="Heading3"/>
        <w:numPr>
          <w:ilvl w:val="0"/>
          <w:numId w:val="0"/>
        </w:numPr>
        <w:rPr>
          <w:noProof w:val="0"/>
        </w:rPr>
      </w:pPr>
      <w:bookmarkStart w:id="82" w:name="_Toc454456712"/>
      <w:r w:rsidRPr="003651D9">
        <w:rPr>
          <w:noProof w:val="0"/>
        </w:rPr>
        <w:t>3</w:t>
      </w:r>
      <w:r w:rsidR="00CF283F" w:rsidRPr="003651D9">
        <w:rPr>
          <w:noProof w:val="0"/>
        </w:rPr>
        <w:t>.</w:t>
      </w:r>
      <w:r w:rsidR="00C92AFB">
        <w:rPr>
          <w:noProof w:val="0"/>
        </w:rPr>
        <w:t>17</w:t>
      </w:r>
      <w:r w:rsidR="00CF283F" w:rsidRPr="003651D9">
        <w:rPr>
          <w:noProof w:val="0"/>
        </w:rPr>
        <w:t>.1 Scope</w:t>
      </w:r>
      <w:bookmarkEnd w:id="82"/>
    </w:p>
    <w:p w14:paraId="3C948028" w14:textId="77777777" w:rsidR="00DA7FE0" w:rsidRPr="003651D9" w:rsidRDefault="00DA7FE0" w:rsidP="00BB76BC">
      <w:pPr>
        <w:pStyle w:val="BodyText"/>
      </w:pPr>
      <w:r w:rsidRPr="003651D9">
        <w:t xml:space="preserve">This transaction is used to </w:t>
      </w:r>
      <w:r w:rsidRPr="003651D9">
        <w:rPr>
          <w:i/>
        </w:rPr>
        <w:t xml:space="preserve">&lt;…describe what </w:t>
      </w:r>
      <w:r w:rsidRPr="00AA41E3">
        <w:rPr>
          <w:i/>
          <w:noProof/>
        </w:rPr>
        <w:t>is accomplished</w:t>
      </w:r>
      <w:r w:rsidRPr="003651D9">
        <w:rPr>
          <w:i/>
        </w:rPr>
        <w:t xml:space="preserve"> by using the transaction.</w:t>
      </w:r>
      <w:r w:rsidR="005F3FB5">
        <w:rPr>
          <w:i/>
        </w:rPr>
        <w:t xml:space="preserve"> </w:t>
      </w:r>
      <w:r w:rsidRPr="003651D9">
        <w:rPr>
          <w:i/>
        </w:rPr>
        <w:t>Remember that by keeping transactions general/abstract, they can be re-used in a variety of profiles&gt;</w:t>
      </w:r>
    </w:p>
    <w:p w14:paraId="28054D48" w14:textId="77777777" w:rsidR="00CF283F" w:rsidRPr="003651D9" w:rsidRDefault="00303E20" w:rsidP="00303E20">
      <w:pPr>
        <w:pStyle w:val="Heading3"/>
        <w:numPr>
          <w:ilvl w:val="0"/>
          <w:numId w:val="0"/>
        </w:numPr>
        <w:rPr>
          <w:noProof w:val="0"/>
        </w:rPr>
      </w:pPr>
      <w:bookmarkStart w:id="83" w:name="_Toc454456713"/>
      <w:r w:rsidRPr="003651D9">
        <w:rPr>
          <w:noProof w:val="0"/>
        </w:rPr>
        <w:t>3</w:t>
      </w:r>
      <w:r w:rsidR="008D17FF" w:rsidRPr="003651D9">
        <w:rPr>
          <w:noProof w:val="0"/>
        </w:rPr>
        <w:t>.</w:t>
      </w:r>
      <w:r w:rsidR="00C92AFB">
        <w:rPr>
          <w:noProof w:val="0"/>
        </w:rPr>
        <w:t>17</w:t>
      </w:r>
      <w:r w:rsidR="008D17FF" w:rsidRPr="003651D9">
        <w:rPr>
          <w:noProof w:val="0"/>
        </w:rPr>
        <w:t>.2</w:t>
      </w:r>
      <w:r w:rsidR="00291725">
        <w:rPr>
          <w:noProof w:val="0"/>
        </w:rPr>
        <w:t xml:space="preserve"> </w:t>
      </w:r>
      <w:r w:rsidR="008D17FF" w:rsidRPr="003651D9">
        <w:rPr>
          <w:noProof w:val="0"/>
        </w:rPr>
        <w:t xml:space="preserve">Actor </w:t>
      </w:r>
      <w:r w:rsidR="00CF283F" w:rsidRPr="003651D9">
        <w:rPr>
          <w:noProof w:val="0"/>
        </w:rPr>
        <w:t>Roles</w:t>
      </w:r>
      <w:bookmarkEnd w:id="83"/>
    </w:p>
    <w:p w14:paraId="6E729952" w14:textId="77777777" w:rsidR="00DD13DB" w:rsidRPr="003651D9" w:rsidRDefault="00DD13DB" w:rsidP="00597DB2">
      <w:pPr>
        <w:pStyle w:val="AuthorInstructions"/>
      </w:pPr>
      <w:r w:rsidRPr="003651D9">
        <w:t>&lt;Optional</w:t>
      </w:r>
      <w:r w:rsidR="00F0665F" w:rsidRPr="003651D9">
        <w:t xml:space="preserve">: </w:t>
      </w:r>
      <w:r w:rsidRPr="003651D9">
        <w:t xml:space="preserve">if desired, </w:t>
      </w:r>
      <w:r w:rsidR="00FD3F02" w:rsidRPr="003651D9">
        <w:t xml:space="preserve">in addition to the table, </w:t>
      </w:r>
      <w:r w:rsidRPr="003651D9">
        <w:t>add a diagram as shown below to illustrate the actors included in this transaction, or delete the diagram altogether.&gt;</w:t>
      </w:r>
    </w:p>
    <w:p w14:paraId="2D80CF86" w14:textId="7A6E67CE" w:rsidR="002D5B69" w:rsidRPr="003651D9" w:rsidRDefault="002D5B69" w:rsidP="00BB76BC">
      <w:pPr>
        <w:pStyle w:val="FigureTitle"/>
      </w:pPr>
      <w:r w:rsidRPr="003651D9">
        <w:t>Figure 3.</w:t>
      </w:r>
      <w:r w:rsidR="00D417AC">
        <w:t>17</w:t>
      </w:r>
      <w:r w:rsidRPr="003651D9">
        <w:t xml:space="preserve">.2-1: </w:t>
      </w:r>
      <w:r w:rsidR="001B2B50" w:rsidRPr="003651D9">
        <w:t>Use Case Diagram</w:t>
      </w:r>
    </w:p>
    <w:p w14:paraId="41A60A84" w14:textId="77777777" w:rsidR="002D5B69" w:rsidRPr="003651D9" w:rsidRDefault="002D5B69" w:rsidP="00BB76BC">
      <w:pPr>
        <w:pStyle w:val="TableTitle"/>
      </w:pPr>
    </w:p>
    <w:p w14:paraId="19EE44B2" w14:textId="29FC3B73" w:rsidR="002D5B69" w:rsidRPr="003651D9" w:rsidRDefault="00D417AC" w:rsidP="00BB76BC">
      <w:pPr>
        <w:pStyle w:val="TableTitle"/>
      </w:pPr>
      <w:r>
        <w:t>Table 3.17</w:t>
      </w:r>
      <w:r w:rsidR="002D5B69" w:rsidRPr="003651D9">
        <w:t>.2-1: Actor Role</w:t>
      </w:r>
      <w:r w:rsidR="001B2B50" w:rsidRPr="003651D9">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8568"/>
      </w:tblGrid>
      <w:tr w:rsidR="00C6772C" w:rsidRPr="003651D9" w14:paraId="08AFE900" w14:textId="77777777" w:rsidTr="00BB76BC">
        <w:tc>
          <w:tcPr>
            <w:tcW w:w="1008" w:type="dxa"/>
            <w:shd w:val="clear" w:color="auto" w:fill="auto"/>
          </w:tcPr>
          <w:p w14:paraId="64CE12DD" w14:textId="77777777" w:rsidR="00C6772C" w:rsidRPr="003651D9" w:rsidRDefault="00C6772C" w:rsidP="00597DB2">
            <w:pPr>
              <w:pStyle w:val="BodyText"/>
              <w:rPr>
                <w:b/>
              </w:rPr>
            </w:pPr>
            <w:r w:rsidRPr="003651D9">
              <w:rPr>
                <w:b/>
              </w:rPr>
              <w:t>Actor:</w:t>
            </w:r>
          </w:p>
        </w:tc>
        <w:tc>
          <w:tcPr>
            <w:tcW w:w="8568" w:type="dxa"/>
            <w:shd w:val="clear" w:color="auto" w:fill="auto"/>
          </w:tcPr>
          <w:p w14:paraId="50B69CF3" w14:textId="77777777" w:rsidR="00C6772C" w:rsidRPr="003651D9" w:rsidRDefault="00C6772C" w:rsidP="00597DB2">
            <w:pPr>
              <w:pStyle w:val="BodyText"/>
            </w:pPr>
            <w:r w:rsidRPr="003651D9">
              <w:t>&lt;Official actor name; list every actor in this transaction.&gt;</w:t>
            </w:r>
          </w:p>
        </w:tc>
      </w:tr>
      <w:tr w:rsidR="00C6772C" w:rsidRPr="003651D9" w14:paraId="0C9C98ED" w14:textId="77777777" w:rsidTr="00BB76BC">
        <w:tc>
          <w:tcPr>
            <w:tcW w:w="1008" w:type="dxa"/>
            <w:shd w:val="clear" w:color="auto" w:fill="auto"/>
          </w:tcPr>
          <w:p w14:paraId="5F8A6CDB" w14:textId="77777777" w:rsidR="00C6772C" w:rsidRPr="003651D9" w:rsidRDefault="00C6772C" w:rsidP="00597DB2">
            <w:pPr>
              <w:pStyle w:val="BodyText"/>
              <w:rPr>
                <w:b/>
              </w:rPr>
            </w:pPr>
            <w:r w:rsidRPr="003651D9">
              <w:rPr>
                <w:b/>
              </w:rPr>
              <w:t>Role:</w:t>
            </w:r>
          </w:p>
        </w:tc>
        <w:tc>
          <w:tcPr>
            <w:tcW w:w="8568" w:type="dxa"/>
            <w:shd w:val="clear" w:color="auto" w:fill="auto"/>
          </w:tcPr>
          <w:p w14:paraId="5C7EEED0" w14:textId="77777777" w:rsidR="00C6772C" w:rsidRPr="003651D9" w:rsidRDefault="00C6772C" w:rsidP="00597DB2">
            <w:pPr>
              <w:pStyle w:val="BodyText"/>
            </w:pPr>
            <w:r w:rsidRPr="003651D9">
              <w:t>&lt;Very brief, one phrase, description of the role that this actor plays in this transaction</w:t>
            </w:r>
            <w:r w:rsidR="007773C8" w:rsidRPr="003651D9">
              <w:t>.</w:t>
            </w:r>
            <w:r w:rsidRPr="003651D9">
              <w:t>&gt;</w:t>
            </w:r>
          </w:p>
        </w:tc>
      </w:tr>
      <w:tr w:rsidR="00C6772C" w:rsidRPr="003651D9" w14:paraId="72FC8C93" w14:textId="77777777" w:rsidTr="00BB76BC">
        <w:tc>
          <w:tcPr>
            <w:tcW w:w="1008" w:type="dxa"/>
            <w:shd w:val="clear" w:color="auto" w:fill="auto"/>
          </w:tcPr>
          <w:p w14:paraId="6EA37D22" w14:textId="77777777" w:rsidR="00C6772C" w:rsidRPr="003651D9" w:rsidRDefault="00C6772C" w:rsidP="00597DB2">
            <w:pPr>
              <w:pStyle w:val="BodyText"/>
              <w:rPr>
                <w:b/>
              </w:rPr>
            </w:pPr>
            <w:r w:rsidRPr="003651D9">
              <w:rPr>
                <w:b/>
              </w:rPr>
              <w:t>Actor:</w:t>
            </w:r>
          </w:p>
        </w:tc>
        <w:tc>
          <w:tcPr>
            <w:tcW w:w="8568" w:type="dxa"/>
            <w:shd w:val="clear" w:color="auto" w:fill="auto"/>
          </w:tcPr>
          <w:p w14:paraId="110474AB" w14:textId="77777777" w:rsidR="00701B3A" w:rsidRPr="003651D9" w:rsidRDefault="00701B3A" w:rsidP="00597DB2">
            <w:pPr>
              <w:pStyle w:val="BodyText"/>
            </w:pPr>
          </w:p>
        </w:tc>
      </w:tr>
      <w:tr w:rsidR="00C6772C" w:rsidRPr="003651D9" w14:paraId="2D23921B" w14:textId="77777777" w:rsidTr="00BB76BC">
        <w:tc>
          <w:tcPr>
            <w:tcW w:w="1008" w:type="dxa"/>
            <w:shd w:val="clear" w:color="auto" w:fill="auto"/>
          </w:tcPr>
          <w:p w14:paraId="5DA9D60B" w14:textId="77777777" w:rsidR="00C6772C" w:rsidRPr="003651D9" w:rsidRDefault="00C6772C" w:rsidP="00597DB2">
            <w:pPr>
              <w:pStyle w:val="BodyText"/>
              <w:rPr>
                <w:b/>
              </w:rPr>
            </w:pPr>
            <w:r w:rsidRPr="003651D9">
              <w:rPr>
                <w:b/>
              </w:rPr>
              <w:t>Role:</w:t>
            </w:r>
          </w:p>
        </w:tc>
        <w:tc>
          <w:tcPr>
            <w:tcW w:w="8568" w:type="dxa"/>
            <w:shd w:val="clear" w:color="auto" w:fill="auto"/>
          </w:tcPr>
          <w:p w14:paraId="57853A8A" w14:textId="77777777" w:rsidR="00C6772C" w:rsidRPr="003651D9" w:rsidRDefault="00291725" w:rsidP="00597DB2">
            <w:pPr>
              <w:pStyle w:val="BodyText"/>
            </w:pPr>
            <w:r>
              <w:t xml:space="preserve"> </w:t>
            </w:r>
          </w:p>
        </w:tc>
      </w:tr>
      <w:tr w:rsidR="00C6772C" w:rsidRPr="003651D9" w14:paraId="4217E02C" w14:textId="77777777" w:rsidTr="00BB76BC">
        <w:tc>
          <w:tcPr>
            <w:tcW w:w="1008" w:type="dxa"/>
            <w:shd w:val="clear" w:color="auto" w:fill="auto"/>
          </w:tcPr>
          <w:p w14:paraId="48A8E4B5" w14:textId="77777777" w:rsidR="00C6772C" w:rsidRPr="003651D9" w:rsidRDefault="00C6772C" w:rsidP="00597DB2">
            <w:pPr>
              <w:pStyle w:val="BodyText"/>
              <w:rPr>
                <w:b/>
              </w:rPr>
            </w:pPr>
            <w:r w:rsidRPr="003651D9">
              <w:rPr>
                <w:b/>
              </w:rPr>
              <w:t>Actor:</w:t>
            </w:r>
          </w:p>
        </w:tc>
        <w:tc>
          <w:tcPr>
            <w:tcW w:w="8568" w:type="dxa"/>
            <w:shd w:val="clear" w:color="auto" w:fill="auto"/>
          </w:tcPr>
          <w:p w14:paraId="125AD7DC" w14:textId="77777777" w:rsidR="00C6772C" w:rsidRPr="003651D9" w:rsidRDefault="00C6772C" w:rsidP="00597DB2">
            <w:pPr>
              <w:pStyle w:val="BodyText"/>
            </w:pPr>
            <w:r w:rsidRPr="003651D9">
              <w:t xml:space="preserve"> </w:t>
            </w:r>
          </w:p>
        </w:tc>
      </w:tr>
      <w:tr w:rsidR="00C6772C" w:rsidRPr="003651D9" w14:paraId="70419157" w14:textId="77777777" w:rsidTr="00BB76BC">
        <w:tc>
          <w:tcPr>
            <w:tcW w:w="1008" w:type="dxa"/>
            <w:shd w:val="clear" w:color="auto" w:fill="auto"/>
          </w:tcPr>
          <w:p w14:paraId="28FFDC3D" w14:textId="77777777" w:rsidR="00C6772C" w:rsidRPr="003651D9" w:rsidRDefault="00C6772C" w:rsidP="00597DB2">
            <w:pPr>
              <w:pStyle w:val="BodyText"/>
              <w:rPr>
                <w:b/>
              </w:rPr>
            </w:pPr>
            <w:r w:rsidRPr="003651D9">
              <w:rPr>
                <w:b/>
              </w:rPr>
              <w:t>Role:</w:t>
            </w:r>
          </w:p>
        </w:tc>
        <w:tc>
          <w:tcPr>
            <w:tcW w:w="8568" w:type="dxa"/>
            <w:shd w:val="clear" w:color="auto" w:fill="auto"/>
          </w:tcPr>
          <w:p w14:paraId="7AB0EB58" w14:textId="77777777" w:rsidR="00C6772C" w:rsidRPr="003651D9" w:rsidRDefault="00C6772C" w:rsidP="00597DB2">
            <w:pPr>
              <w:pStyle w:val="BodyText"/>
            </w:pPr>
          </w:p>
        </w:tc>
      </w:tr>
    </w:tbl>
    <w:p w14:paraId="1E71B8E8" w14:textId="77777777" w:rsidR="00CF283F" w:rsidRPr="003651D9" w:rsidRDefault="00DA7FE0" w:rsidP="000807AC">
      <w:pPr>
        <w:pStyle w:val="BodyText"/>
        <w:rPr>
          <w:i/>
        </w:rPr>
      </w:pPr>
      <w:r w:rsidRPr="003651D9">
        <w:rPr>
          <w:i/>
        </w:rPr>
        <w:t>&lt;</w:t>
      </w:r>
      <w:r w:rsidR="00E8043B" w:rsidRPr="003651D9">
        <w:rPr>
          <w:i/>
        </w:rPr>
        <w:t>The assignment and use of Role Names in transaction specifications has proved to be very effective/efficient in Radiology</w:t>
      </w:r>
      <w:r w:rsidR="00613604" w:rsidRPr="003651D9">
        <w:rPr>
          <w:i/>
        </w:rPr>
        <w:t xml:space="preserve">, especially when </w:t>
      </w:r>
      <w:r w:rsidR="00613604" w:rsidRPr="00AA41E3">
        <w:rPr>
          <w:i/>
          <w:noProof/>
        </w:rPr>
        <w:t>existing transactions are re-used by additional actors</w:t>
      </w:r>
      <w:r w:rsidR="00613604" w:rsidRPr="003651D9">
        <w:rPr>
          <w:i/>
        </w:rPr>
        <w:t>.</w:t>
      </w:r>
      <w:r w:rsidR="00E8043B" w:rsidRPr="003651D9">
        <w:rPr>
          <w:i/>
        </w:rPr>
        <w:t xml:space="preserve"> Following is an </w:t>
      </w:r>
      <w:r w:rsidRPr="003651D9">
        <w:rPr>
          <w:i/>
        </w:rPr>
        <w:t xml:space="preserve">alternative example of the Role </w:t>
      </w:r>
      <w:r w:rsidR="00E8043B" w:rsidRPr="003651D9">
        <w:rPr>
          <w:i/>
        </w:rPr>
        <w:t xml:space="preserve">section. Delete </w:t>
      </w:r>
      <w:r w:rsidR="00613604" w:rsidRPr="003651D9">
        <w:rPr>
          <w:i/>
        </w:rPr>
        <w:t>which ever form of the role section you choose not to use</w:t>
      </w:r>
      <w:r w:rsidR="00E8043B" w:rsidRPr="003651D9">
        <w:rPr>
          <w:i/>
        </w:rPr>
        <w:t>.</w:t>
      </w:r>
      <w:r w:rsidRPr="003651D9">
        <w:rPr>
          <w:i/>
        </w:rPr>
        <w:t>&gt;</w:t>
      </w:r>
    </w:p>
    <w:p w14:paraId="0BCF7154" w14:textId="77777777" w:rsidR="00E8043B" w:rsidRPr="003651D9" w:rsidRDefault="00E8043B" w:rsidP="000807AC">
      <w:pPr>
        <w:pStyle w:val="BodyText"/>
        <w:rPr>
          <w:i/>
        </w:rPr>
      </w:pPr>
    </w:p>
    <w:p w14:paraId="303B5D36" w14:textId="77777777" w:rsidR="00E8043B" w:rsidRPr="003651D9" w:rsidRDefault="00613604" w:rsidP="003B70A2">
      <w:pPr>
        <w:pStyle w:val="BodyText"/>
      </w:pPr>
      <w:r w:rsidRPr="003651D9">
        <w:t>The Roles in this transaction are defined in the following table and may be played by the actors shown here:</w:t>
      </w:r>
    </w:p>
    <w:p w14:paraId="7073B535" w14:textId="02396D56" w:rsidR="00613604" w:rsidRPr="003651D9" w:rsidRDefault="001B2B50" w:rsidP="00BB76BC">
      <w:pPr>
        <w:pStyle w:val="TableTitle"/>
      </w:pPr>
      <w:r w:rsidRPr="003651D9">
        <w:t>Table 3.</w:t>
      </w:r>
      <w:r w:rsidR="00D417AC">
        <w:t>17</w:t>
      </w:r>
      <w:r w:rsidRPr="003651D9">
        <w:t>.2-1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8"/>
        <w:gridCol w:w="7758"/>
      </w:tblGrid>
      <w:tr w:rsidR="00613604" w:rsidRPr="003651D9" w14:paraId="35AC59B1" w14:textId="77777777" w:rsidTr="00BB76BC">
        <w:tc>
          <w:tcPr>
            <w:tcW w:w="1818" w:type="dxa"/>
            <w:shd w:val="clear" w:color="auto" w:fill="auto"/>
          </w:tcPr>
          <w:p w14:paraId="21FBB53B" w14:textId="77777777" w:rsidR="00613604" w:rsidRPr="003651D9" w:rsidRDefault="00C63D7E" w:rsidP="003B70A2">
            <w:pPr>
              <w:pStyle w:val="BodyText"/>
              <w:rPr>
                <w:b/>
              </w:rPr>
            </w:pPr>
            <w:r w:rsidRPr="003651D9">
              <w:rPr>
                <w:b/>
                <w:iCs/>
              </w:rPr>
              <w:t>Role:</w:t>
            </w:r>
          </w:p>
        </w:tc>
        <w:tc>
          <w:tcPr>
            <w:tcW w:w="7758" w:type="dxa"/>
            <w:shd w:val="clear" w:color="auto" w:fill="auto"/>
          </w:tcPr>
          <w:p w14:paraId="50645F64" w14:textId="77777777" w:rsidR="00613604" w:rsidRPr="003651D9" w:rsidRDefault="00C63D7E" w:rsidP="003B70A2">
            <w:pPr>
              <w:pStyle w:val="BodyText"/>
              <w:rPr>
                <w:i/>
              </w:rPr>
            </w:pPr>
            <w:r w:rsidRPr="003651D9">
              <w:rPr>
                <w:i/>
                <w:iCs/>
              </w:rPr>
              <w:t>&lt;Role Name:&gt;&lt;</w:t>
            </w:r>
            <w:r w:rsidRPr="00AA41E3">
              <w:rPr>
                <w:i/>
                <w:iCs/>
                <w:noProof/>
              </w:rPr>
              <w:t>Only unique</w:t>
            </w:r>
            <w:r w:rsidRPr="003651D9">
              <w:rPr>
                <w:i/>
                <w:iCs/>
              </w:rPr>
              <w:t xml:space="preserve"> within this transaction. Typically one word. The Role Name is analogous to SCU or SCP in DICOM Services.&gt;</w:t>
            </w:r>
          </w:p>
        </w:tc>
      </w:tr>
      <w:tr w:rsidR="00613604" w:rsidRPr="003651D9" w14:paraId="21BBC2DD" w14:textId="77777777" w:rsidTr="00BB76BC">
        <w:tc>
          <w:tcPr>
            <w:tcW w:w="1818" w:type="dxa"/>
            <w:shd w:val="clear" w:color="auto" w:fill="auto"/>
          </w:tcPr>
          <w:p w14:paraId="2FF9B764" w14:textId="77777777" w:rsidR="00613604" w:rsidRPr="003651D9" w:rsidRDefault="00C63D7E" w:rsidP="000807AC">
            <w:pPr>
              <w:pStyle w:val="BodyText"/>
              <w:rPr>
                <w:b/>
              </w:rPr>
            </w:pPr>
            <w:r w:rsidRPr="003651D9">
              <w:rPr>
                <w:b/>
              </w:rPr>
              <w:lastRenderedPageBreak/>
              <w:t>Actor(s):</w:t>
            </w:r>
          </w:p>
        </w:tc>
        <w:tc>
          <w:tcPr>
            <w:tcW w:w="7758" w:type="dxa"/>
            <w:shd w:val="clear" w:color="auto" w:fill="auto"/>
          </w:tcPr>
          <w:p w14:paraId="19FD33DF" w14:textId="77777777" w:rsidR="00613604" w:rsidRPr="003651D9" w:rsidRDefault="00C63D7E" w:rsidP="003B70A2">
            <w:pPr>
              <w:pStyle w:val="BodyText"/>
              <w:rPr>
                <w:i/>
              </w:rPr>
            </w:pPr>
            <w:r w:rsidRPr="003651D9">
              <w:t xml:space="preserve">The following actors may play the role of </w:t>
            </w:r>
            <w:r w:rsidRPr="003651D9">
              <w:rPr>
                <w:i/>
                <w:iCs/>
              </w:rPr>
              <w:t>&lt;Role Name&gt;</w:t>
            </w:r>
            <w:r w:rsidRPr="003651D9">
              <w:t>:</w:t>
            </w:r>
            <w:r w:rsidRPr="003651D9">
              <w:br/>
              <w:t xml:space="preserve">        </w:t>
            </w:r>
            <w:r w:rsidRPr="003651D9">
              <w:rPr>
                <w:i/>
                <w:iCs/>
              </w:rPr>
              <w:t>&lt;Actor Name&gt;: &lt;optionally, the situation where the Actor would play this Role if needed for clarity.&gt;</w:t>
            </w:r>
            <w:r w:rsidRPr="003651D9">
              <w:t>”</w:t>
            </w:r>
          </w:p>
        </w:tc>
      </w:tr>
      <w:tr w:rsidR="00E8043B" w:rsidRPr="003651D9" w14:paraId="76857D64" w14:textId="77777777" w:rsidTr="00BB76BC">
        <w:tc>
          <w:tcPr>
            <w:tcW w:w="1818" w:type="dxa"/>
            <w:shd w:val="clear" w:color="auto" w:fill="auto"/>
          </w:tcPr>
          <w:p w14:paraId="3B2F4B63" w14:textId="77777777" w:rsidR="00E8043B" w:rsidRPr="003651D9" w:rsidRDefault="00E8043B" w:rsidP="000807AC">
            <w:pPr>
              <w:pStyle w:val="BodyText"/>
              <w:rPr>
                <w:b/>
              </w:rPr>
            </w:pPr>
            <w:r w:rsidRPr="003651D9">
              <w:rPr>
                <w:b/>
              </w:rPr>
              <w:t>Role:</w:t>
            </w:r>
          </w:p>
        </w:tc>
        <w:tc>
          <w:tcPr>
            <w:tcW w:w="7758" w:type="dxa"/>
            <w:shd w:val="clear" w:color="auto" w:fill="auto"/>
          </w:tcPr>
          <w:p w14:paraId="206BEA29" w14:textId="77777777" w:rsidR="00E8043B" w:rsidRPr="003651D9" w:rsidRDefault="00E8043B" w:rsidP="00E8043B">
            <w:pPr>
              <w:pStyle w:val="BodyText"/>
              <w:rPr>
                <w:i/>
              </w:rPr>
            </w:pPr>
            <w:r w:rsidRPr="003651D9">
              <w:rPr>
                <w:i/>
              </w:rPr>
              <w:t>&lt;e.g., Requestor:</w:t>
            </w:r>
          </w:p>
          <w:p w14:paraId="6702EE86" w14:textId="77777777" w:rsidR="00E8043B" w:rsidRPr="003651D9" w:rsidRDefault="00E8043B" w:rsidP="00843B52">
            <w:pPr>
              <w:pStyle w:val="BodyText"/>
              <w:ind w:left="720"/>
              <w:rPr>
                <w:i/>
              </w:rPr>
            </w:pPr>
            <w:r w:rsidRPr="003651D9">
              <w:rPr>
                <w:i/>
              </w:rPr>
              <w:t xml:space="preserve">Submits the relevant details and requests the creation of a new </w:t>
            </w:r>
            <w:proofErr w:type="spellStart"/>
            <w:r w:rsidRPr="003651D9">
              <w:rPr>
                <w:i/>
              </w:rPr>
              <w:t>workitem</w:t>
            </w:r>
            <w:proofErr w:type="spellEnd"/>
            <w:r w:rsidRPr="003651D9">
              <w:rPr>
                <w:i/>
              </w:rPr>
              <w:t>.&gt;</w:t>
            </w:r>
          </w:p>
        </w:tc>
      </w:tr>
      <w:tr w:rsidR="00E8043B" w:rsidRPr="003651D9" w14:paraId="7D925F3C" w14:textId="77777777" w:rsidTr="00BB76BC">
        <w:tc>
          <w:tcPr>
            <w:tcW w:w="1818" w:type="dxa"/>
            <w:shd w:val="clear" w:color="auto" w:fill="auto"/>
          </w:tcPr>
          <w:p w14:paraId="7A28690D" w14:textId="77777777" w:rsidR="00E8043B" w:rsidRPr="003651D9" w:rsidRDefault="00E8043B" w:rsidP="000807AC">
            <w:pPr>
              <w:pStyle w:val="BodyText"/>
              <w:rPr>
                <w:b/>
              </w:rPr>
            </w:pPr>
            <w:r w:rsidRPr="003651D9">
              <w:rPr>
                <w:b/>
              </w:rPr>
              <w:t>Actor(s):</w:t>
            </w:r>
          </w:p>
        </w:tc>
        <w:tc>
          <w:tcPr>
            <w:tcW w:w="7758" w:type="dxa"/>
            <w:shd w:val="clear" w:color="auto" w:fill="auto"/>
          </w:tcPr>
          <w:p w14:paraId="7B52FE25" w14:textId="77777777" w:rsidR="00E8043B" w:rsidRPr="003651D9" w:rsidRDefault="00E8043B" w:rsidP="00E8043B">
            <w:pPr>
              <w:pStyle w:val="BodyText"/>
              <w:rPr>
                <w:i/>
              </w:rPr>
            </w:pPr>
            <w:r w:rsidRPr="003651D9">
              <w:rPr>
                <w:i/>
              </w:rPr>
              <w:t>&lt;e.g., The following actors may play the role of Requestor:</w:t>
            </w:r>
          </w:p>
          <w:p w14:paraId="39ECDD55" w14:textId="77777777" w:rsidR="00E8043B" w:rsidRPr="003651D9" w:rsidRDefault="00E8043B" w:rsidP="00843B52">
            <w:pPr>
              <w:pStyle w:val="BodyText"/>
              <w:ind w:left="720"/>
              <w:rPr>
                <w:i/>
              </w:rPr>
            </w:pPr>
            <w:proofErr w:type="spellStart"/>
            <w:r w:rsidRPr="003651D9">
              <w:rPr>
                <w:i/>
              </w:rPr>
              <w:t>Workitem</w:t>
            </w:r>
            <w:proofErr w:type="spellEnd"/>
            <w:r w:rsidRPr="003651D9">
              <w:rPr>
                <w:i/>
              </w:rPr>
              <w:t xml:space="preserve"> Creator: when requesting </w:t>
            </w:r>
            <w:proofErr w:type="spellStart"/>
            <w:r w:rsidRPr="003651D9">
              <w:rPr>
                <w:i/>
              </w:rPr>
              <w:t>workitems</w:t>
            </w:r>
            <w:proofErr w:type="spellEnd"/>
          </w:p>
          <w:p w14:paraId="4EF3E483" w14:textId="77777777" w:rsidR="00E8043B" w:rsidRPr="003651D9" w:rsidRDefault="00E8043B" w:rsidP="00843B52">
            <w:pPr>
              <w:pStyle w:val="BodyText"/>
              <w:ind w:left="720"/>
              <w:rPr>
                <w:i/>
              </w:rPr>
            </w:pPr>
            <w:proofErr w:type="spellStart"/>
            <w:r w:rsidRPr="003651D9">
              <w:rPr>
                <w:i/>
              </w:rPr>
              <w:t>Workitem</w:t>
            </w:r>
            <w:proofErr w:type="spellEnd"/>
            <w:r w:rsidRPr="003651D9">
              <w:rPr>
                <w:i/>
              </w:rPr>
              <w:t xml:space="preserve"> Performer: when performing unscheduled </w:t>
            </w:r>
            <w:proofErr w:type="spellStart"/>
            <w:r w:rsidRPr="003651D9">
              <w:rPr>
                <w:i/>
              </w:rPr>
              <w:t>workitems</w:t>
            </w:r>
            <w:proofErr w:type="spellEnd"/>
            <w:r w:rsidRPr="003651D9">
              <w:rPr>
                <w:i/>
              </w:rPr>
              <w:t>&gt;</w:t>
            </w:r>
          </w:p>
        </w:tc>
      </w:tr>
      <w:tr w:rsidR="00E8043B" w:rsidRPr="003651D9" w14:paraId="18C42532" w14:textId="77777777" w:rsidTr="00BB76BC">
        <w:tc>
          <w:tcPr>
            <w:tcW w:w="1818" w:type="dxa"/>
            <w:shd w:val="clear" w:color="auto" w:fill="auto"/>
          </w:tcPr>
          <w:p w14:paraId="735C8558" w14:textId="77777777" w:rsidR="00E8043B" w:rsidRPr="003651D9" w:rsidRDefault="00E8043B" w:rsidP="000807AC">
            <w:pPr>
              <w:pStyle w:val="BodyText"/>
              <w:rPr>
                <w:b/>
              </w:rPr>
            </w:pPr>
            <w:r w:rsidRPr="003651D9">
              <w:rPr>
                <w:b/>
              </w:rPr>
              <w:t>Role:</w:t>
            </w:r>
          </w:p>
        </w:tc>
        <w:tc>
          <w:tcPr>
            <w:tcW w:w="7758" w:type="dxa"/>
            <w:shd w:val="clear" w:color="auto" w:fill="auto"/>
          </w:tcPr>
          <w:p w14:paraId="3F74673F" w14:textId="77777777" w:rsidR="00E8043B" w:rsidRPr="003651D9" w:rsidRDefault="00E8043B" w:rsidP="00E8043B">
            <w:pPr>
              <w:pStyle w:val="BodyText"/>
              <w:rPr>
                <w:i/>
              </w:rPr>
            </w:pPr>
            <w:r w:rsidRPr="003651D9">
              <w:rPr>
                <w:i/>
              </w:rPr>
              <w:t>&lt;e.g., Manager:</w:t>
            </w:r>
          </w:p>
          <w:p w14:paraId="6FA9B37A" w14:textId="77777777" w:rsidR="00E8043B" w:rsidRPr="003651D9" w:rsidRDefault="00E8043B" w:rsidP="00843B52">
            <w:pPr>
              <w:pStyle w:val="BodyText"/>
              <w:ind w:left="720"/>
              <w:rPr>
                <w:i/>
              </w:rPr>
            </w:pPr>
            <w:r w:rsidRPr="003651D9">
              <w:rPr>
                <w:i/>
              </w:rPr>
              <w:t>Creates and manages a Unified Procedure Step instance for the requested</w:t>
            </w:r>
          </w:p>
          <w:p w14:paraId="5C57361F" w14:textId="77777777" w:rsidR="00E8043B" w:rsidRPr="003651D9" w:rsidRDefault="00E8043B" w:rsidP="00843B52">
            <w:pPr>
              <w:pStyle w:val="BodyText"/>
              <w:ind w:left="720"/>
              <w:rPr>
                <w:i/>
              </w:rPr>
            </w:pPr>
            <w:proofErr w:type="spellStart"/>
            <w:r w:rsidRPr="003651D9">
              <w:rPr>
                <w:i/>
              </w:rPr>
              <w:t>workitem</w:t>
            </w:r>
            <w:proofErr w:type="spellEnd"/>
            <w:r w:rsidRPr="003651D9">
              <w:rPr>
                <w:i/>
              </w:rPr>
              <w:t>.&gt;</w:t>
            </w:r>
          </w:p>
        </w:tc>
      </w:tr>
      <w:tr w:rsidR="00E8043B" w:rsidRPr="003651D9" w14:paraId="2C4062C7" w14:textId="77777777" w:rsidTr="00BB76BC">
        <w:tc>
          <w:tcPr>
            <w:tcW w:w="1818" w:type="dxa"/>
            <w:shd w:val="clear" w:color="auto" w:fill="auto"/>
          </w:tcPr>
          <w:p w14:paraId="37D3B227" w14:textId="77777777" w:rsidR="00E8043B" w:rsidRPr="003651D9" w:rsidRDefault="00E8043B" w:rsidP="000807AC">
            <w:pPr>
              <w:pStyle w:val="BodyText"/>
              <w:rPr>
                <w:b/>
              </w:rPr>
            </w:pPr>
            <w:r w:rsidRPr="003651D9">
              <w:rPr>
                <w:b/>
              </w:rPr>
              <w:t>Actor(s):</w:t>
            </w:r>
          </w:p>
        </w:tc>
        <w:tc>
          <w:tcPr>
            <w:tcW w:w="7758" w:type="dxa"/>
            <w:shd w:val="clear" w:color="auto" w:fill="auto"/>
          </w:tcPr>
          <w:p w14:paraId="4F66447B" w14:textId="77777777" w:rsidR="00E8043B" w:rsidRPr="003651D9" w:rsidRDefault="00E8043B" w:rsidP="00E8043B">
            <w:pPr>
              <w:pStyle w:val="BodyText"/>
              <w:rPr>
                <w:i/>
              </w:rPr>
            </w:pPr>
            <w:r w:rsidRPr="003651D9">
              <w:rPr>
                <w:i/>
              </w:rPr>
              <w:t>&lt;e.g., The following actors may play the role of Manager:</w:t>
            </w:r>
          </w:p>
          <w:p w14:paraId="215DF302" w14:textId="77777777" w:rsidR="00E8043B" w:rsidRPr="003651D9" w:rsidRDefault="00E8043B" w:rsidP="00843B52">
            <w:pPr>
              <w:pStyle w:val="BodyText"/>
              <w:ind w:left="720"/>
              <w:rPr>
                <w:i/>
              </w:rPr>
            </w:pPr>
            <w:proofErr w:type="spellStart"/>
            <w:r w:rsidRPr="003651D9">
              <w:rPr>
                <w:i/>
              </w:rPr>
              <w:t>Workitem</w:t>
            </w:r>
            <w:proofErr w:type="spellEnd"/>
            <w:r w:rsidRPr="003651D9">
              <w:rPr>
                <w:i/>
              </w:rPr>
              <w:t xml:space="preserve"> Manager: when receiving a new </w:t>
            </w:r>
            <w:proofErr w:type="spellStart"/>
            <w:r w:rsidRPr="003651D9">
              <w:rPr>
                <w:i/>
              </w:rPr>
              <w:t>workitem</w:t>
            </w:r>
            <w:proofErr w:type="spellEnd"/>
            <w:r w:rsidRPr="003651D9">
              <w:rPr>
                <w:i/>
              </w:rPr>
              <w:t xml:space="preserve"> for its worklist.&gt;</w:t>
            </w:r>
          </w:p>
        </w:tc>
      </w:tr>
    </w:tbl>
    <w:p w14:paraId="3D1A37F9" w14:textId="77777777" w:rsidR="00DA7FE0" w:rsidRPr="003651D9" w:rsidRDefault="00613604" w:rsidP="003B70A2">
      <w:pPr>
        <w:pStyle w:val="BodyText"/>
      </w:pPr>
      <w:r w:rsidRPr="003651D9">
        <w:t>Transaction text specifies behavior for each Role. The behavior of specific Actors may also be specified when it goes beyond that of the general Role.</w:t>
      </w:r>
    </w:p>
    <w:p w14:paraId="31E21078" w14:textId="2DCE5A3C" w:rsidR="00CF283F" w:rsidRPr="003651D9" w:rsidRDefault="00303E20" w:rsidP="00303E20">
      <w:pPr>
        <w:pStyle w:val="Heading3"/>
        <w:numPr>
          <w:ilvl w:val="0"/>
          <w:numId w:val="0"/>
        </w:numPr>
        <w:rPr>
          <w:noProof w:val="0"/>
        </w:rPr>
      </w:pPr>
      <w:bookmarkStart w:id="84" w:name="_Toc454456714"/>
      <w:r w:rsidRPr="003651D9">
        <w:rPr>
          <w:noProof w:val="0"/>
        </w:rPr>
        <w:t>3</w:t>
      </w:r>
      <w:r w:rsidR="00CF283F" w:rsidRPr="003651D9">
        <w:rPr>
          <w:noProof w:val="0"/>
        </w:rPr>
        <w:t>.</w:t>
      </w:r>
      <w:r w:rsidR="00D417AC">
        <w:rPr>
          <w:noProof w:val="0"/>
        </w:rPr>
        <w:t>17</w:t>
      </w:r>
      <w:r w:rsidR="00CF283F" w:rsidRPr="003651D9">
        <w:rPr>
          <w:noProof w:val="0"/>
        </w:rPr>
        <w:t>.3 Referenced Standard</w:t>
      </w:r>
      <w:r w:rsidR="00DD13DB" w:rsidRPr="003651D9">
        <w:rPr>
          <w:noProof w:val="0"/>
        </w:rPr>
        <w:t>s</w:t>
      </w:r>
      <w:bookmarkEnd w:id="84"/>
    </w:p>
    <w:p w14:paraId="489E8A3C" w14:textId="77777777" w:rsidR="00CF283F" w:rsidRPr="00C3698F" w:rsidRDefault="00C3698F" w:rsidP="00597DB2">
      <w:pPr>
        <w:pStyle w:val="AuthorInstructions"/>
        <w:rPr>
          <w:i w:val="0"/>
          <w:iCs/>
        </w:rPr>
      </w:pPr>
      <w:bookmarkStart w:id="85" w:name="OLE_LINK5"/>
      <w:bookmarkStart w:id="86" w:name="OLE_LINK6"/>
      <w:r>
        <w:rPr>
          <w:i w:val="0"/>
          <w:iCs/>
        </w:rPr>
        <w:t>HL7 2.6</w:t>
      </w:r>
      <w:r w:rsidR="00CF283F" w:rsidRPr="00C3698F">
        <w:rPr>
          <w:i w:val="0"/>
          <w:iCs/>
        </w:rPr>
        <w:t xml:space="preserve"> Chapters 2, 3</w:t>
      </w:r>
      <w:r>
        <w:rPr>
          <w:i w:val="0"/>
          <w:iCs/>
        </w:rPr>
        <w:t>, 5 and 7</w:t>
      </w:r>
    </w:p>
    <w:p w14:paraId="0529F3F2" w14:textId="1313662F" w:rsidR="00CF283F" w:rsidRPr="003651D9" w:rsidRDefault="00303E20" w:rsidP="00303E20">
      <w:pPr>
        <w:pStyle w:val="Heading3"/>
        <w:numPr>
          <w:ilvl w:val="0"/>
          <w:numId w:val="0"/>
        </w:numPr>
        <w:rPr>
          <w:noProof w:val="0"/>
        </w:rPr>
      </w:pPr>
      <w:bookmarkStart w:id="87" w:name="_Toc454456715"/>
      <w:bookmarkEnd w:id="85"/>
      <w:bookmarkEnd w:id="86"/>
      <w:r w:rsidRPr="003651D9">
        <w:rPr>
          <w:noProof w:val="0"/>
        </w:rPr>
        <w:t>3</w:t>
      </w:r>
      <w:r w:rsidR="00CF283F" w:rsidRPr="003651D9">
        <w:rPr>
          <w:noProof w:val="0"/>
        </w:rPr>
        <w:t>.</w:t>
      </w:r>
      <w:r w:rsidR="00D417AC">
        <w:rPr>
          <w:noProof w:val="0"/>
        </w:rPr>
        <w:t>17</w:t>
      </w:r>
      <w:r w:rsidR="00CF283F" w:rsidRPr="003651D9">
        <w:rPr>
          <w:noProof w:val="0"/>
        </w:rPr>
        <w:t>.4 Interaction Diagram</w:t>
      </w:r>
      <w:bookmarkEnd w:id="87"/>
    </w:p>
    <w:p w14:paraId="35803DB7" w14:textId="77777777" w:rsidR="00CF283F" w:rsidRPr="003651D9" w:rsidRDefault="00DD13DB" w:rsidP="00597DB2">
      <w:pPr>
        <w:pStyle w:val="AuthorInstructions"/>
      </w:pPr>
      <w:r w:rsidRPr="003651D9">
        <w:t>&lt;T</w:t>
      </w:r>
      <w:r w:rsidR="00CF283F" w:rsidRPr="003651D9">
        <w:t>he interaction diagram shows the detailed standards-based message exchange that makes up the IHE transaction</w:t>
      </w:r>
      <w:r w:rsidR="00F0665F" w:rsidRPr="003651D9">
        <w:t>.</w:t>
      </w:r>
      <w:r w:rsidR="00CF283F" w:rsidRPr="003651D9">
        <w:t>&gt;</w:t>
      </w:r>
    </w:p>
    <w:p w14:paraId="13CC752B" w14:textId="052CFDA9" w:rsidR="007C1AAC" w:rsidRPr="003651D9" w:rsidRDefault="000E4207">
      <w:pPr>
        <w:pStyle w:val="BodyText"/>
      </w:pPr>
      <w:r w:rsidRPr="003651D9">
        <w:rPr>
          <w:noProof/>
        </w:rPr>
        <w:lastRenderedPageBreak/>
        <mc:AlternateContent>
          <mc:Choice Requires="wpg">
            <w:drawing>
              <wp:inline distT="0" distB="0" distL="0" distR="0" wp14:anchorId="492BA973" wp14:editId="7C312A34">
                <wp:extent cx="5943600" cy="2400300"/>
                <wp:effectExtent l="0" t="0" r="0" b="0"/>
                <wp:docPr id="66" name="Group 1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2400300"/>
                          <a:chOff x="1800" y="7932"/>
                          <a:chExt cx="9360" cy="3780"/>
                        </a:xfrm>
                      </wpg:grpSpPr>
                      <wps:wsp>
                        <wps:cNvPr id="67" name="AutoShape 158"/>
                        <wps:cNvSpPr>
                          <a:spLocks noChangeAspect="1" noChangeArrowheads="1" noTextEdit="1"/>
                        </wps:cNvSpPr>
                        <wps:spPr bwMode="auto">
                          <a:xfrm>
                            <a:off x="1800" y="7932"/>
                            <a:ext cx="9360" cy="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160"/>
                        <wps:cNvSpPr txBox="1">
                          <a:spLocks noChangeArrowheads="1"/>
                        </wps:cNvSpPr>
                        <wps:spPr bwMode="auto">
                          <a:xfrm>
                            <a:off x="4030" y="8403"/>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08E57" w14:textId="77777777" w:rsidR="00074480" w:rsidRPr="007C1AAC" w:rsidRDefault="00074480" w:rsidP="007C1AAC">
                              <w:pPr>
                                <w:jc w:val="center"/>
                                <w:rPr>
                                  <w:sz w:val="22"/>
                                  <w:szCs w:val="22"/>
                                </w:rPr>
                              </w:pPr>
                              <w:r w:rsidRPr="007C1AAC">
                                <w:rPr>
                                  <w:sz w:val="22"/>
                                  <w:szCs w:val="22"/>
                                </w:rPr>
                                <w:t>A</w:t>
                              </w:r>
                              <w:r>
                                <w:rPr>
                                  <w:sz w:val="22"/>
                                  <w:szCs w:val="22"/>
                                </w:rPr>
                                <w:t>ctor A</w:t>
                              </w:r>
                            </w:p>
                            <w:p w14:paraId="1D315FF9" w14:textId="77777777" w:rsidR="00074480" w:rsidRDefault="00074480"/>
                            <w:p w14:paraId="0A3B880F" w14:textId="77777777" w:rsidR="00074480" w:rsidRPr="007C1AAC" w:rsidRDefault="00074480" w:rsidP="007C1AAC">
                              <w:pPr>
                                <w:jc w:val="center"/>
                                <w:rPr>
                                  <w:sz w:val="22"/>
                                  <w:szCs w:val="22"/>
                                </w:rPr>
                              </w:pPr>
                              <w:r w:rsidRPr="007C1AAC">
                                <w:rPr>
                                  <w:sz w:val="22"/>
                                  <w:szCs w:val="22"/>
                                </w:rPr>
                                <w:t>A</w:t>
                              </w:r>
                              <w:r>
                                <w:rPr>
                                  <w:sz w:val="22"/>
                                  <w:szCs w:val="22"/>
                                </w:rPr>
                                <w:t>ctor A</w:t>
                              </w:r>
                            </w:p>
                          </w:txbxContent>
                        </wps:txbx>
                        <wps:bodyPr rot="0" vert="horz" wrap="square" lIns="91440" tIns="45720" rIns="91440" bIns="45720" anchor="t" anchorCtr="0" upright="1">
                          <a:noAutofit/>
                        </wps:bodyPr>
                      </wps:wsp>
                      <wps:wsp>
                        <wps:cNvPr id="69" name="Line 161"/>
                        <wps:cNvCnPr>
                          <a:cxnSpLocks noChangeShapeType="1"/>
                        </wps:cNvCnPr>
                        <wps:spPr bwMode="auto">
                          <a:xfrm>
                            <a:off x="4761" y="9131"/>
                            <a:ext cx="1" cy="20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Text Box 162"/>
                        <wps:cNvSpPr txBox="1">
                          <a:spLocks noChangeArrowheads="1"/>
                        </wps:cNvSpPr>
                        <wps:spPr bwMode="auto">
                          <a:xfrm>
                            <a:off x="5593" y="9248"/>
                            <a:ext cx="19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125E3" w14:textId="77777777" w:rsidR="00074480" w:rsidRPr="007C1AAC" w:rsidRDefault="00074480" w:rsidP="007C1AAC">
                              <w:pPr>
                                <w:rPr>
                                  <w:sz w:val="22"/>
                                  <w:szCs w:val="22"/>
                                </w:rPr>
                              </w:pPr>
                              <w:r>
                                <w:rPr>
                                  <w:sz w:val="22"/>
                                  <w:szCs w:val="22"/>
                                </w:rPr>
                                <w:t xml:space="preserve">Message </w:t>
                              </w:r>
                              <w:r w:rsidRPr="007C1AAC">
                                <w:rPr>
                                  <w:sz w:val="22"/>
                                  <w:szCs w:val="22"/>
                                </w:rPr>
                                <w:t>1</w:t>
                              </w:r>
                            </w:p>
                            <w:p w14:paraId="27374950" w14:textId="77777777" w:rsidR="00074480" w:rsidRDefault="00074480"/>
                            <w:p w14:paraId="0F043F5B" w14:textId="77777777" w:rsidR="00074480" w:rsidRPr="007C1AAC" w:rsidRDefault="00074480" w:rsidP="007C1AAC">
                              <w:pPr>
                                <w:rPr>
                                  <w:sz w:val="22"/>
                                  <w:szCs w:val="22"/>
                                </w:rPr>
                              </w:pPr>
                              <w:r>
                                <w:rPr>
                                  <w:sz w:val="22"/>
                                  <w:szCs w:val="22"/>
                                </w:rPr>
                                <w:t xml:space="preserve">Message </w:t>
                              </w:r>
                              <w:r w:rsidRPr="007C1AAC">
                                <w:rPr>
                                  <w:sz w:val="22"/>
                                  <w:szCs w:val="22"/>
                                </w:rPr>
                                <w:t>1</w:t>
                              </w:r>
                            </w:p>
                          </w:txbxContent>
                        </wps:txbx>
                        <wps:bodyPr rot="0" vert="horz" wrap="square" lIns="0" tIns="0" rIns="0" bIns="0" anchor="t" anchorCtr="0" upright="1">
                          <a:noAutofit/>
                        </wps:bodyPr>
                      </wps:wsp>
                      <wps:wsp>
                        <wps:cNvPr id="71" name="Line 163"/>
                        <wps:cNvCnPr>
                          <a:cxnSpLocks noChangeShapeType="1"/>
                        </wps:cNvCnPr>
                        <wps:spPr bwMode="auto">
                          <a:xfrm>
                            <a:off x="8240" y="9095"/>
                            <a:ext cx="1" cy="19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Rectangle 164"/>
                        <wps:cNvSpPr>
                          <a:spLocks noChangeArrowheads="1"/>
                        </wps:cNvSpPr>
                        <wps:spPr bwMode="auto">
                          <a:xfrm>
                            <a:off x="4648" y="9380"/>
                            <a:ext cx="267" cy="13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65"/>
                        <wps:cNvSpPr>
                          <a:spLocks noChangeArrowheads="1"/>
                        </wps:cNvSpPr>
                        <wps:spPr bwMode="auto">
                          <a:xfrm>
                            <a:off x="8095" y="9380"/>
                            <a:ext cx="321" cy="13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Line 166"/>
                        <wps:cNvCnPr>
                          <a:cxnSpLocks noChangeShapeType="1"/>
                        </wps:cNvCnPr>
                        <wps:spPr bwMode="auto">
                          <a:xfrm>
                            <a:off x="4933" y="9668"/>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167"/>
                        <wps:cNvSpPr txBox="1">
                          <a:spLocks noChangeArrowheads="1"/>
                        </wps:cNvSpPr>
                        <wps:spPr bwMode="auto">
                          <a:xfrm>
                            <a:off x="7525" y="8391"/>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7A7E7" w14:textId="77777777" w:rsidR="00074480" w:rsidRPr="007C1AAC" w:rsidRDefault="00074480" w:rsidP="007C1AAC">
                              <w:pPr>
                                <w:jc w:val="center"/>
                                <w:rPr>
                                  <w:sz w:val="22"/>
                                  <w:szCs w:val="22"/>
                                </w:rPr>
                              </w:pPr>
                              <w:r w:rsidRPr="007C1AAC">
                                <w:rPr>
                                  <w:sz w:val="22"/>
                                  <w:szCs w:val="22"/>
                                </w:rPr>
                                <w:t>A</w:t>
                              </w:r>
                              <w:r>
                                <w:rPr>
                                  <w:sz w:val="22"/>
                                  <w:szCs w:val="22"/>
                                </w:rPr>
                                <w:t>ctor D</w:t>
                              </w:r>
                            </w:p>
                            <w:p w14:paraId="33E121DC" w14:textId="77777777" w:rsidR="00074480" w:rsidRDefault="00074480"/>
                            <w:p w14:paraId="5EDCBFB3" w14:textId="77777777" w:rsidR="00074480" w:rsidRPr="007C1AAC" w:rsidRDefault="00074480" w:rsidP="007C1AAC">
                              <w:pPr>
                                <w:jc w:val="center"/>
                                <w:rPr>
                                  <w:sz w:val="22"/>
                                  <w:szCs w:val="22"/>
                                </w:rPr>
                              </w:pPr>
                              <w:r w:rsidRPr="007C1AAC">
                                <w:rPr>
                                  <w:sz w:val="22"/>
                                  <w:szCs w:val="22"/>
                                </w:rPr>
                                <w:t>A</w:t>
                              </w:r>
                              <w:r>
                                <w:rPr>
                                  <w:sz w:val="22"/>
                                  <w:szCs w:val="22"/>
                                </w:rPr>
                                <w:t>ctor D</w:t>
                              </w:r>
                            </w:p>
                          </w:txbxContent>
                        </wps:txbx>
                        <wps:bodyPr rot="0" vert="horz" wrap="square" lIns="91440" tIns="45720" rIns="91440" bIns="45720" anchor="t" anchorCtr="0" upright="1">
                          <a:noAutofit/>
                        </wps:bodyPr>
                      </wps:wsp>
                      <wps:wsp>
                        <wps:cNvPr id="76" name="Line 168"/>
                        <wps:cNvCnPr>
                          <a:cxnSpLocks noChangeShapeType="1"/>
                        </wps:cNvCnPr>
                        <wps:spPr bwMode="auto">
                          <a:xfrm flipH="1">
                            <a:off x="4933" y="10467"/>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169"/>
                        <wps:cNvSpPr txBox="1">
                          <a:spLocks noChangeArrowheads="1"/>
                        </wps:cNvSpPr>
                        <wps:spPr bwMode="auto">
                          <a:xfrm>
                            <a:off x="5593" y="10040"/>
                            <a:ext cx="199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B6F5" w14:textId="77777777" w:rsidR="00074480" w:rsidRPr="007C1AAC" w:rsidRDefault="00074480" w:rsidP="007C1AAC">
                              <w:pPr>
                                <w:rPr>
                                  <w:sz w:val="22"/>
                                  <w:szCs w:val="22"/>
                                </w:rPr>
                              </w:pPr>
                              <w:r>
                                <w:rPr>
                                  <w:sz w:val="22"/>
                                  <w:szCs w:val="22"/>
                                </w:rPr>
                                <w:t xml:space="preserve">Message </w:t>
                              </w:r>
                              <w:r w:rsidRPr="007C1AAC">
                                <w:rPr>
                                  <w:sz w:val="22"/>
                                  <w:szCs w:val="22"/>
                                </w:rPr>
                                <w:t>2</w:t>
                              </w:r>
                            </w:p>
                            <w:p w14:paraId="29D3A4A8" w14:textId="77777777" w:rsidR="00074480" w:rsidRDefault="00074480"/>
                            <w:p w14:paraId="376077BB" w14:textId="77777777" w:rsidR="00074480" w:rsidRPr="007C1AAC" w:rsidRDefault="00074480" w:rsidP="007C1AAC">
                              <w:pPr>
                                <w:rPr>
                                  <w:sz w:val="22"/>
                                  <w:szCs w:val="22"/>
                                </w:rPr>
                              </w:pPr>
                              <w:r>
                                <w:rPr>
                                  <w:sz w:val="22"/>
                                  <w:szCs w:val="22"/>
                                </w:rPr>
                                <w:t xml:space="preserve">Message </w:t>
                              </w:r>
                              <w:r w:rsidRPr="007C1AAC">
                                <w:rPr>
                                  <w:sz w:val="22"/>
                                  <w:szCs w:val="22"/>
                                </w:rPr>
                                <w:t>2</w:t>
                              </w:r>
                            </w:p>
                          </w:txbxContent>
                        </wps:txbx>
                        <wps:bodyPr rot="0" vert="horz" wrap="square" lIns="0" tIns="0" rIns="0" bIns="0" anchor="t" anchorCtr="0" upright="1">
                          <a:noAutofit/>
                        </wps:bodyPr>
                      </wps:wsp>
                    </wpg:wgp>
                  </a:graphicData>
                </a:graphic>
              </wp:inline>
            </w:drawing>
          </mc:Choice>
          <mc:Fallback>
            <w:pict>
              <v:group w14:anchorId="492BA973" id="Group 159" o:spid="_x0000_s1089" style="width:468pt;height:189pt;mso-position-horizontal-relative:char;mso-position-vertical-relative:line" coordorigin="1800,7932" coordsize="9360,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">
                <o:lock v:ext="edit" aspectratio="t"/>
                <v:rect id="AutoShape 158" o:spid="_x0000_s1090" style="position:absolute;left:1800;top:7932;width:9360;height:3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4xwWxQAA&#10;ANsAAAAPAAAAZHJzL2Rvd25yZXYueG1sRI9Ba8JAFITvBf/D8oReSt3Yg5U0GxFBGoogTaznR/Y1&#10;CWbfxuw2Sf+9Wyh4HGbmGybZTKYVA/WusaxguYhAEJdWN1wpOBX75zUI55E1tpZJwS852KSzhwRj&#10;bUf+pCH3lQgQdjEqqL3vYildWZNBt7AdcfC+bW/QB9lXUvc4Brhp5UsUraTBhsNCjR3taiov+Y9R&#10;MJbH4Vwc3uXx6ZxZvmbXXf71odTjfNq+gfA0+Xv4v51pBatX+PsSfoBM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jjHBbFAAAA2wAAAA8AAAAAAAAAAAAAAAAAlwIAAGRycy9k&#10;b3ducmV2LnhtbFBLBQYAAAAABAAEAPUAAACJAwAAAAA=&#10;" filled="f" stroked="f">
                  <o:lock v:ext="edit" aspectratio="t" text="t"/>
                </v:rect>
                <v:shape id="Text Box 160" o:spid="_x0000_s1091" type="#_x0000_t202" style="position:absolute;left:4030;top:8403;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EYQGvwAA&#10;ANsAAAAPAAAAZHJzL2Rvd25yZXYueG1sRE/LisIwFN0PzD+EOzCbwaYOY9VqFBVG3Fb9gGtz+8Dm&#10;pjTR1r83C8Hl4byX68E04k6dqy0rGEcxCOLc6ppLBefT/2gGwnlkjY1lUvAgB+vV58cSU217zuh+&#10;9KUIIexSVFB536ZSurwigy6yLXHgCtsZ9AF2pdQd9iHcNPI3jhNpsObQUGFLu4ry6/FmFBSH/mcy&#10;7y97f55mf8kW6+nFPpT6/ho2CxCeBv8Wv9wHrSAJY8OX8APk6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sRhAa/AAAA2wAAAA8AAAAAAAAAAAAAAAAAlwIAAGRycy9kb3ducmV2&#10;LnhtbFBLBQYAAAAABAAEAPUAAACDAwAAAAA=&#10;" stroked="f">
                  <v:textbox>
                    <w:txbxContent>
                      <w:p w14:paraId="33108E57" w14:textId="77777777" w:rsidR="00074480" w:rsidRPr="007C1AAC" w:rsidRDefault="00074480" w:rsidP="007C1AAC">
                        <w:pPr>
                          <w:jc w:val="center"/>
                          <w:rPr>
                            <w:sz w:val="22"/>
                            <w:szCs w:val="22"/>
                          </w:rPr>
                        </w:pPr>
                        <w:r w:rsidRPr="007C1AAC">
                          <w:rPr>
                            <w:sz w:val="22"/>
                            <w:szCs w:val="22"/>
                          </w:rPr>
                          <w:t>A</w:t>
                        </w:r>
                        <w:r>
                          <w:rPr>
                            <w:sz w:val="22"/>
                            <w:szCs w:val="22"/>
                          </w:rPr>
                          <w:t>ctor A</w:t>
                        </w:r>
                      </w:p>
                      <w:p w14:paraId="1D315FF9" w14:textId="77777777" w:rsidR="00074480" w:rsidRDefault="00074480"/>
                      <w:p w14:paraId="0A3B880F" w14:textId="77777777" w:rsidR="00074480" w:rsidRPr="007C1AAC" w:rsidRDefault="00074480" w:rsidP="007C1AAC">
                        <w:pPr>
                          <w:jc w:val="center"/>
                          <w:rPr>
                            <w:sz w:val="22"/>
                            <w:szCs w:val="22"/>
                          </w:rPr>
                        </w:pPr>
                        <w:r w:rsidRPr="007C1AAC">
                          <w:rPr>
                            <w:sz w:val="22"/>
                            <w:szCs w:val="22"/>
                          </w:rPr>
                          <w:t>A</w:t>
                        </w:r>
                        <w:r>
                          <w:rPr>
                            <w:sz w:val="22"/>
                            <w:szCs w:val="22"/>
                          </w:rPr>
                          <w:t>ctor A</w:t>
                        </w:r>
                      </w:p>
                    </w:txbxContent>
                  </v:textbox>
                </v:shape>
                <v:line id="Line 161" o:spid="_x0000_s1092" style="position:absolute;visibility:visible;mso-wrap-style:square" from="4761,9131" to="4762,11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qNeOcMAAADbAAAADwAAAGRycy9kb3ducmV2LnhtbESPzWrCQBSF9wXfYbiCuzrRRajRUUQQ&#10;skgt1dL1JXNNopk7cWaapG/fKRS6PJyfj7PZjaYVPTnfWFawmCcgiEurG64UfFyOzy8gfEDW2Fom&#10;Bd/kYbedPG0w03bgd+rPoRJxhH2GCuoQukxKX9Zk0M9tRxy9q3UGQ5SuktrhEMdNK5dJkkqDDUdC&#10;jR0dairv5y8TuWVVuMfn7T7m19fi+OB+dbq8KTWbjvs1iEBj+A//tXOtIF3B75f4A+T2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6jXjnDAAAA2wAAAA8AAAAAAAAAAAAA&#10;AAAAoQIAAGRycy9kb3ducmV2LnhtbFBLBQYAAAAABAAEAPkAAACRAwAAAAA=&#10;">
                  <v:stroke dashstyle="dash"/>
                </v:line>
                <v:shape id="Text Box 162" o:spid="_x0000_s1093" type="#_x0000_t202" style="position:absolute;left:5593;top:9248;width:1923;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5kcXwgAA&#10;ANsAAAAPAAAAZHJzL2Rvd25yZXYueG1sRE/Pa8IwFL4L+x/CE7zZVA+ddkaRMWEgjLXdYce35tkG&#10;m5euyWr33y+HgceP7/fuMNlOjDR441jBKklBENdOG24UfFSn5QaED8gaO8ek4Jc8HPYPsx3m2t24&#10;oLEMjYgh7HNU0IbQ51L6uiWLPnE9ceQubrAYIhwaqQe8xXDbyXWaZtKi4djQYk/PLdXX8scqOH5y&#10;8WK+377ei0thqmqb8jm7KrWYT8cnEIGmcBf/u1+1gse4Pn6JP0D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jmRxfCAAAA2wAAAA8AAAAAAAAAAAAAAAAAlwIAAGRycy9kb3du&#10;cmV2LnhtbFBLBQYAAAAABAAEAPUAAACGAwAAAAA=&#10;" filled="f" stroked="f">
                  <v:textbox inset="0,0,0,0">
                    <w:txbxContent>
                      <w:p w14:paraId="1EA125E3" w14:textId="77777777" w:rsidR="00074480" w:rsidRPr="007C1AAC" w:rsidRDefault="00074480" w:rsidP="007C1AAC">
                        <w:pPr>
                          <w:rPr>
                            <w:sz w:val="22"/>
                            <w:szCs w:val="22"/>
                          </w:rPr>
                        </w:pPr>
                        <w:r>
                          <w:rPr>
                            <w:sz w:val="22"/>
                            <w:szCs w:val="22"/>
                          </w:rPr>
                          <w:t xml:space="preserve">Message </w:t>
                        </w:r>
                        <w:r w:rsidRPr="007C1AAC">
                          <w:rPr>
                            <w:sz w:val="22"/>
                            <w:szCs w:val="22"/>
                          </w:rPr>
                          <w:t>1</w:t>
                        </w:r>
                      </w:p>
                      <w:p w14:paraId="27374950" w14:textId="77777777" w:rsidR="00074480" w:rsidRDefault="00074480"/>
                      <w:p w14:paraId="0F043F5B" w14:textId="77777777" w:rsidR="00074480" w:rsidRPr="007C1AAC" w:rsidRDefault="00074480" w:rsidP="007C1AAC">
                        <w:pPr>
                          <w:rPr>
                            <w:sz w:val="22"/>
                            <w:szCs w:val="22"/>
                          </w:rPr>
                        </w:pPr>
                        <w:r>
                          <w:rPr>
                            <w:sz w:val="22"/>
                            <w:szCs w:val="22"/>
                          </w:rPr>
                          <w:t xml:space="preserve">Message </w:t>
                        </w:r>
                        <w:r w:rsidRPr="007C1AAC">
                          <w:rPr>
                            <w:sz w:val="22"/>
                            <w:szCs w:val="22"/>
                          </w:rPr>
                          <w:t>1</w:t>
                        </w:r>
                      </w:p>
                    </w:txbxContent>
                  </v:textbox>
                </v:shape>
                <v:line id="Line 163" o:spid="_x0000_s1094" style="position:absolute;visibility:visible;mso-wrap-style:square" from="8240,9095" to="8241,110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QzE4sIAAADbAAAADwAAAAAAAAAAAAAA&#10;AAChAgAAZHJzL2Rvd25yZXYueG1sUEsFBgAAAAAEAAQA+QAAAJADAAAAAA==&#10;">
                  <v:stroke dashstyle="dash"/>
                </v:line>
                <v:rect id="Rectangle 164" o:spid="_x0000_s1095" style="position:absolute;left:4648;top:9380;width:267;height:13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7pPSxAAA&#10;ANsAAAAPAAAAZHJzL2Rvd25yZXYueG1sRI9Ba8JAFITvBf/D8gq9NZumYGt0FVEs9miSS2/P7DNJ&#10;m30bsqtJ/fVuoeBxmJlvmMVqNK24UO8aywpeohgEcWl1w5WCIt89v4NwHllja5kU/JKD1XLysMBU&#10;24EPdMl8JQKEXYoKau+7VEpX1mTQRbYjDt7J9gZ9kH0ldY9DgJtWJnE8lQYbDgs1drSpqfzJzkbB&#10;sUkKvB7yj9jMdq/+c8y/z19bpZ4ex/UchKfR38P/7b1W8JbA35fwA+Ty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2O6T0sQAAADbAAAADwAAAAAAAAAAAAAAAACXAgAAZHJzL2Rv&#10;d25yZXYueG1sUEsFBgAAAAAEAAQA9QAAAIgDAAAAAA==&#10;"/>
                <v:rect id="Rectangle 165" o:spid="_x0000_s1096" style="position:absolute;left:8095;top:9380;width:321;height:13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jZJwgAA&#10;ANsAAAAPAAAAZHJzL2Rvd25yZXYueG1sRI9Bi8IwFITvgv8hPMGbpiqsazWKKMruUevF27N5ttXm&#10;pTRRq7/eLAh7HGbmG2a2aEwp7lS7wrKCQT8CQZxaXXCm4JBset8gnEfWWFomBU9ysJi3WzOMtX3w&#10;ju57n4kAYRejgtz7KpbSpTkZdH1bEQfvbGuDPsg6k7rGR4CbUg6j6EsaLDgs5FjRKqf0ur8ZBadi&#10;eMDXLtlGZrIZ+d8mudyOa6W6nWY5BeGp8f/hT/tHKxiP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iNknCAAAA2wAAAA8AAAAAAAAAAAAAAAAAlwIAAGRycy9kb3du&#10;cmV2LnhtbFBLBQYAAAAABAAEAPUAAACGAwAAAAA=&#10;"/>
                <v:line id="Line 166" o:spid="_x0000_s1097" style="position:absolute;visibility:visible;mso-wrap-style:square" from="4933,9668" to="8095,96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QXeufxAAAANsAAAAPAAAAAAAAAAAA&#10;AAAAAKECAABkcnMvZG93bnJldi54bWxQSwUGAAAAAAQABAD5AAAAkgMAAAAA&#10;">
                  <v:stroke endarrow="block"/>
                </v:line>
                <v:shape id="Text Box 167" o:spid="_x0000_s1098" type="#_x0000_t202" style="position:absolute;left:7525;top:8391;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yb1FxAAA&#10;ANsAAAAPAAAAZHJzL2Rvd25yZXYueG1sRI/NasMwEITvgb6D2EIvoZFT4rh1LZs0kOJr0jzAxlr/&#10;UGtlLDV23j4qFHocZuYbJitm04srja6zrGC9ikAQV1Z33Cg4fx2eX0E4j6yxt0wKbuSgyB8WGaba&#10;Tnyk68k3IkDYpaig9X5IpXRVSwbdyg7EwavtaNAHOTZSjzgFuOnlSxRtpcGOw0KLA+1bqr5PP0ZB&#10;XU7L+G26fPpzctxsP7BLLvam1NPjvHsH4Wn2/+G/dqkVJDH8fgk/QOZ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Mm9RcQAAADbAAAADwAAAAAAAAAAAAAAAACXAgAAZHJzL2Rv&#10;d25yZXYueG1sUEsFBgAAAAAEAAQA9QAAAIgDAAAAAA==&#10;" stroked="f">
                  <v:textbox>
                    <w:txbxContent>
                      <w:p w14:paraId="4DA7A7E7" w14:textId="77777777" w:rsidR="00074480" w:rsidRPr="007C1AAC" w:rsidRDefault="00074480" w:rsidP="007C1AAC">
                        <w:pPr>
                          <w:jc w:val="center"/>
                          <w:rPr>
                            <w:sz w:val="22"/>
                            <w:szCs w:val="22"/>
                          </w:rPr>
                        </w:pPr>
                        <w:r w:rsidRPr="007C1AAC">
                          <w:rPr>
                            <w:sz w:val="22"/>
                            <w:szCs w:val="22"/>
                          </w:rPr>
                          <w:t>A</w:t>
                        </w:r>
                        <w:r>
                          <w:rPr>
                            <w:sz w:val="22"/>
                            <w:szCs w:val="22"/>
                          </w:rPr>
                          <w:t>ctor D</w:t>
                        </w:r>
                      </w:p>
                      <w:p w14:paraId="33E121DC" w14:textId="77777777" w:rsidR="00074480" w:rsidRDefault="00074480"/>
                      <w:p w14:paraId="5EDCBFB3" w14:textId="77777777" w:rsidR="00074480" w:rsidRPr="007C1AAC" w:rsidRDefault="00074480" w:rsidP="007C1AAC">
                        <w:pPr>
                          <w:jc w:val="center"/>
                          <w:rPr>
                            <w:sz w:val="22"/>
                            <w:szCs w:val="22"/>
                          </w:rPr>
                        </w:pPr>
                        <w:r w:rsidRPr="007C1AAC">
                          <w:rPr>
                            <w:sz w:val="22"/>
                            <w:szCs w:val="22"/>
                          </w:rPr>
                          <w:t>A</w:t>
                        </w:r>
                        <w:r>
                          <w:rPr>
                            <w:sz w:val="22"/>
                            <w:szCs w:val="22"/>
                          </w:rPr>
                          <w:t>ctor D</w:t>
                        </w:r>
                      </w:p>
                    </w:txbxContent>
                  </v:textbox>
                </v:shape>
                <v:line id="Line 168" o:spid="_x0000_s1099" style="position:absolute;flip:x;visibility:visible;mso-wrap-style:square" from="4933,10467" to="8095,104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ZVA9xAAAANsAAAAPAAAAAAAAAAAA&#10;AAAAAKECAABkcnMvZG93bnJldi54bWxQSwUGAAAAAAQABAD5AAAAkgMAAAAA&#10;">
                  <v:stroke endarrow="block"/>
                </v:line>
                <v:shape id="Text Box 169" o:spid="_x0000_s1100" type="#_x0000_t202" style="position:absolute;left:5593;top:10040;width:1999;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D99jxQAA&#10;ANsAAAAPAAAAZHJzL2Rvd25yZXYueG1sRI9Ba8JAFITvBf/D8oTemo09aI1uREoLhYI0xoPHZ/aZ&#10;LMm+TbNbTf+9Wyh4HGbmG2a9GW0nLjR441jBLElBEFdOG64VHMr3pxcQPiBr7ByTgl/ysMknD2vM&#10;tLtyQZd9qEWEsM9QQRNCn0npq4Ys+sT1xNE7u8FiiHKopR7wGuG2k89pOpcWDceFBnt6bahq9z9W&#10;wfbIxZv53p2+inNhynKZ8ue8VepxOm5XIAKN4R7+b39oBYsF/H2JP0Dm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P32PFAAAA2wAAAA8AAAAAAAAAAAAAAAAAlwIAAGRycy9k&#10;b3ducmV2LnhtbFBLBQYAAAAABAAEAPUAAACJAwAAAAA=&#10;" filled="f" stroked="f">
                  <v:textbox inset="0,0,0,0">
                    <w:txbxContent>
                      <w:p w14:paraId="530CB6F5" w14:textId="77777777" w:rsidR="00074480" w:rsidRPr="007C1AAC" w:rsidRDefault="00074480" w:rsidP="007C1AAC">
                        <w:pPr>
                          <w:rPr>
                            <w:sz w:val="22"/>
                            <w:szCs w:val="22"/>
                          </w:rPr>
                        </w:pPr>
                        <w:r>
                          <w:rPr>
                            <w:sz w:val="22"/>
                            <w:szCs w:val="22"/>
                          </w:rPr>
                          <w:t xml:space="preserve">Message </w:t>
                        </w:r>
                        <w:r w:rsidRPr="007C1AAC">
                          <w:rPr>
                            <w:sz w:val="22"/>
                            <w:szCs w:val="22"/>
                          </w:rPr>
                          <w:t>2</w:t>
                        </w:r>
                      </w:p>
                      <w:p w14:paraId="29D3A4A8" w14:textId="77777777" w:rsidR="00074480" w:rsidRDefault="00074480"/>
                      <w:p w14:paraId="376077BB" w14:textId="77777777" w:rsidR="00074480" w:rsidRPr="007C1AAC" w:rsidRDefault="00074480" w:rsidP="007C1AAC">
                        <w:pPr>
                          <w:rPr>
                            <w:sz w:val="22"/>
                            <w:szCs w:val="22"/>
                          </w:rPr>
                        </w:pPr>
                        <w:r>
                          <w:rPr>
                            <w:sz w:val="22"/>
                            <w:szCs w:val="22"/>
                          </w:rPr>
                          <w:t xml:space="preserve">Message </w:t>
                        </w:r>
                        <w:r w:rsidRPr="007C1AAC">
                          <w:rPr>
                            <w:sz w:val="22"/>
                            <w:szCs w:val="22"/>
                          </w:rPr>
                          <w:t>2</w:t>
                        </w:r>
                      </w:p>
                    </w:txbxContent>
                  </v:textbox>
                </v:shape>
                <w10:anchorlock/>
              </v:group>
            </w:pict>
          </mc:Fallback>
        </mc:AlternateContent>
      </w:r>
    </w:p>
    <w:p w14:paraId="25B7A460" w14:textId="4B3AA860" w:rsidR="00CF283F" w:rsidRPr="003651D9" w:rsidRDefault="00303E20" w:rsidP="00680648">
      <w:pPr>
        <w:pStyle w:val="Heading4"/>
        <w:numPr>
          <w:ilvl w:val="0"/>
          <w:numId w:val="0"/>
        </w:numPr>
        <w:rPr>
          <w:noProof w:val="0"/>
        </w:rPr>
      </w:pPr>
      <w:bookmarkStart w:id="88" w:name="_Toc454456716"/>
      <w:r w:rsidRPr="003651D9">
        <w:rPr>
          <w:noProof w:val="0"/>
        </w:rPr>
        <w:t>3</w:t>
      </w:r>
      <w:r w:rsidR="00CF283F" w:rsidRPr="003651D9">
        <w:rPr>
          <w:noProof w:val="0"/>
        </w:rPr>
        <w:t>.</w:t>
      </w:r>
      <w:r w:rsidR="00D417AC">
        <w:rPr>
          <w:noProof w:val="0"/>
        </w:rPr>
        <w:t>17</w:t>
      </w:r>
      <w:r w:rsidR="00CF283F" w:rsidRPr="003651D9">
        <w:rPr>
          <w:noProof w:val="0"/>
        </w:rPr>
        <w:t>.4.1 &lt;</w:t>
      </w:r>
      <w:r w:rsidR="00680648" w:rsidRPr="003651D9">
        <w:rPr>
          <w:noProof w:val="0"/>
        </w:rPr>
        <w:t>Message</w:t>
      </w:r>
      <w:r w:rsidR="00DD13DB" w:rsidRPr="003651D9">
        <w:rPr>
          <w:noProof w:val="0"/>
        </w:rPr>
        <w:t xml:space="preserve"> </w:t>
      </w:r>
      <w:r w:rsidR="009B048D" w:rsidRPr="003651D9">
        <w:rPr>
          <w:noProof w:val="0"/>
        </w:rPr>
        <w:t>1</w:t>
      </w:r>
      <w:r w:rsidR="00680648" w:rsidRPr="003651D9">
        <w:rPr>
          <w:noProof w:val="0"/>
        </w:rPr>
        <w:t xml:space="preserve"> </w:t>
      </w:r>
      <w:r w:rsidR="00CF283F" w:rsidRPr="003651D9">
        <w:rPr>
          <w:noProof w:val="0"/>
        </w:rPr>
        <w:t>Name&gt;</w:t>
      </w:r>
      <w:bookmarkEnd w:id="88"/>
    </w:p>
    <w:bookmarkEnd w:id="56"/>
    <w:bookmarkEnd w:id="57"/>
    <w:bookmarkEnd w:id="58"/>
    <w:bookmarkEnd w:id="59"/>
    <w:bookmarkEnd w:id="60"/>
    <w:p w14:paraId="1129C1BB" w14:textId="77777777" w:rsidR="006C371A" w:rsidRPr="003651D9" w:rsidRDefault="006C371A" w:rsidP="00597DB2">
      <w:pPr>
        <w:pStyle w:val="AuthorInstructions"/>
      </w:pPr>
      <w:r w:rsidRPr="003651D9">
        <w:t xml:space="preserve">&lt;One or two sentence summary of what Message 1 accomplishes typically relating the message to the relevant standard. Avoid shall language in this </w:t>
      </w:r>
      <w:r w:rsidRPr="00AA41E3">
        <w:rPr>
          <w:noProof/>
        </w:rPr>
        <w:t>upper level</w:t>
      </w:r>
      <w:r w:rsidRPr="003651D9">
        <w:t xml:space="preserve"> section</w:t>
      </w:r>
      <w:r w:rsidR="00887E40" w:rsidRPr="003651D9">
        <w:t xml:space="preserve">. </w:t>
      </w:r>
      <w:r w:rsidRPr="003651D9">
        <w:t>Do not duplicate the triggers, encoding, semantics, standards used, or expected actions</w:t>
      </w:r>
      <w:r w:rsidR="00887E40" w:rsidRPr="003651D9">
        <w:t xml:space="preserve">. </w:t>
      </w:r>
      <w:r w:rsidRPr="003651D9">
        <w:t>Those belong in the following sections.&gt;</w:t>
      </w:r>
    </w:p>
    <w:p w14:paraId="09F9E805" w14:textId="77777777" w:rsidR="00DD13DB" w:rsidRPr="003651D9" w:rsidRDefault="00DD13DB" w:rsidP="00597DB2">
      <w:pPr>
        <w:pStyle w:val="AuthorInstructions"/>
      </w:pPr>
      <w:r w:rsidRPr="003651D9">
        <w:t>&lt;Explicitly state if the multiplicity of an actor may be greater than one; i.e., if an actor (whether it is a client or server) can expect this message from a single source or multiple sources.&gt;</w:t>
      </w:r>
    </w:p>
    <w:p w14:paraId="5346CD6D" w14:textId="57EBDBFB" w:rsidR="00CF283F" w:rsidRPr="003651D9" w:rsidRDefault="00303E20" w:rsidP="00303E20">
      <w:pPr>
        <w:pStyle w:val="Heading5"/>
        <w:numPr>
          <w:ilvl w:val="0"/>
          <w:numId w:val="0"/>
        </w:numPr>
        <w:rPr>
          <w:noProof w:val="0"/>
        </w:rPr>
      </w:pPr>
      <w:bookmarkStart w:id="89" w:name="_Toc454456717"/>
      <w:r w:rsidRPr="003651D9">
        <w:rPr>
          <w:noProof w:val="0"/>
        </w:rPr>
        <w:t>3</w:t>
      </w:r>
      <w:r w:rsidR="00CF283F" w:rsidRPr="003651D9">
        <w:rPr>
          <w:noProof w:val="0"/>
        </w:rPr>
        <w:t>.</w:t>
      </w:r>
      <w:r w:rsidR="00D417AC">
        <w:rPr>
          <w:noProof w:val="0"/>
        </w:rPr>
        <w:t>17</w:t>
      </w:r>
      <w:r w:rsidR="00CF283F" w:rsidRPr="003651D9">
        <w:rPr>
          <w:noProof w:val="0"/>
        </w:rPr>
        <w:t>.4.1.1 Trigger Events</w:t>
      </w:r>
      <w:bookmarkEnd w:id="89"/>
    </w:p>
    <w:p w14:paraId="5E439E9F" w14:textId="77777777" w:rsidR="006C371A" w:rsidRPr="003651D9" w:rsidRDefault="006C371A" w:rsidP="00597DB2">
      <w:pPr>
        <w:pStyle w:val="AuthorInstructions"/>
      </w:pPr>
      <w:r w:rsidRPr="003651D9">
        <w:t xml:space="preserve">&lt;Description of the real world events that cause the sender (Actor A) to send Message </w:t>
      </w:r>
      <w:r w:rsidR="00887E40" w:rsidRPr="003651D9">
        <w:t>1 (e.g., an</w:t>
      </w:r>
      <w:r w:rsidRPr="003651D9">
        <w:t xml:space="preserve"> operator or an automated function determines that a new </w:t>
      </w:r>
      <w:r w:rsidRPr="00AA41E3">
        <w:rPr>
          <w:noProof/>
        </w:rPr>
        <w:t>workitem</w:t>
      </w:r>
      <w:r w:rsidRPr="003651D9">
        <w:t xml:space="preserve"> is needed</w:t>
      </w:r>
      <w:r w:rsidR="00887E40" w:rsidRPr="003651D9">
        <w:t>).</w:t>
      </w:r>
      <w:r w:rsidRPr="003651D9">
        <w:t>&gt;</w:t>
      </w:r>
    </w:p>
    <w:p w14:paraId="6329134D" w14:textId="6CB952D5" w:rsidR="00CF283F" w:rsidRPr="003651D9" w:rsidRDefault="00303E20" w:rsidP="00303E20">
      <w:pPr>
        <w:pStyle w:val="Heading5"/>
        <w:numPr>
          <w:ilvl w:val="0"/>
          <w:numId w:val="0"/>
        </w:numPr>
        <w:rPr>
          <w:noProof w:val="0"/>
        </w:rPr>
      </w:pPr>
      <w:bookmarkStart w:id="90" w:name="_Toc454456718"/>
      <w:r w:rsidRPr="003651D9">
        <w:rPr>
          <w:noProof w:val="0"/>
        </w:rPr>
        <w:t>3</w:t>
      </w:r>
      <w:r w:rsidR="00CF283F" w:rsidRPr="003651D9">
        <w:rPr>
          <w:noProof w:val="0"/>
        </w:rPr>
        <w:t>.</w:t>
      </w:r>
      <w:r w:rsidR="00D417AC">
        <w:rPr>
          <w:noProof w:val="0"/>
        </w:rPr>
        <w:t>17</w:t>
      </w:r>
      <w:r w:rsidR="00CF283F" w:rsidRPr="003651D9">
        <w:rPr>
          <w:noProof w:val="0"/>
        </w:rPr>
        <w:t>.4.1.2 Message Semantics</w:t>
      </w:r>
      <w:bookmarkEnd w:id="90"/>
    </w:p>
    <w:p w14:paraId="39D64D23" w14:textId="77777777" w:rsidR="00CF283F" w:rsidRPr="003651D9" w:rsidRDefault="00DD13DB" w:rsidP="00597DB2">
      <w:pPr>
        <w:pStyle w:val="AuthorInstructions"/>
      </w:pPr>
      <w:r w:rsidRPr="003651D9">
        <w:t>&lt;D</w:t>
      </w:r>
      <w:r w:rsidR="00CF283F" w:rsidRPr="003651D9">
        <w:t>etailed description of the meaning</w:t>
      </w:r>
      <w:r w:rsidR="00B43198" w:rsidRPr="003651D9">
        <w:t>, structure</w:t>
      </w:r>
      <w:r w:rsidR="00CF283F" w:rsidRPr="003651D9">
        <w:t xml:space="preserve"> </w:t>
      </w:r>
      <w:r w:rsidR="00B43198" w:rsidRPr="003651D9">
        <w:t xml:space="preserve">and contents </w:t>
      </w:r>
      <w:r w:rsidR="00CF283F" w:rsidRPr="003651D9">
        <w:t xml:space="preserve">of </w:t>
      </w:r>
      <w:r w:rsidR="002D5B69" w:rsidRPr="003651D9">
        <w:t>the m</w:t>
      </w:r>
      <w:r w:rsidR="00865616" w:rsidRPr="003651D9">
        <w:t>essage, including</w:t>
      </w:r>
      <w:r w:rsidR="00CF283F" w:rsidRPr="003651D9">
        <w:t xml:space="preserve"> any IHE specific clarifications of the message format, attributes, etc.&gt;</w:t>
      </w:r>
    </w:p>
    <w:p w14:paraId="6D59FB39" w14:textId="77777777" w:rsidR="006C371A" w:rsidRPr="003651D9" w:rsidRDefault="006C371A" w:rsidP="00597DB2">
      <w:pPr>
        <w:pStyle w:val="AuthorInstructions"/>
      </w:pPr>
      <w:r w:rsidRPr="003651D9">
        <w:t>&lt;Start by describing the standard underlying the message and how the participating actors are mapped</w:t>
      </w:r>
      <w:r w:rsidR="00865616" w:rsidRPr="003651D9">
        <w:t xml:space="preserve"> (e.g., “This</w:t>
      </w:r>
      <w:r w:rsidR="00887E40" w:rsidRPr="003651D9">
        <w:t xml:space="preserve"> </w:t>
      </w:r>
      <w:r w:rsidRPr="003651D9">
        <w:t>message is a DICOM C-FIND Request</w:t>
      </w:r>
      <w:r w:rsidR="00887E40" w:rsidRPr="003651D9">
        <w:t xml:space="preserve">. </w:t>
      </w:r>
      <w:r w:rsidRPr="003651D9">
        <w:t>Actor A is the SCU</w:t>
      </w:r>
      <w:r w:rsidR="00887E40" w:rsidRPr="003651D9">
        <w:t xml:space="preserve">. </w:t>
      </w:r>
      <w:r w:rsidRPr="003651D9">
        <w:t>Actor D is the SCP.</w:t>
      </w:r>
      <w:r w:rsidR="00865616" w:rsidRPr="003651D9">
        <w:t>”</w:t>
      </w:r>
      <w:r w:rsidR="00887E40" w:rsidRPr="003651D9">
        <w:t>)</w:t>
      </w:r>
      <w:r w:rsidR="00CD4D46" w:rsidRPr="003651D9">
        <w:t>.</w:t>
      </w:r>
      <w:r w:rsidRPr="003651D9">
        <w:t>&gt;</w:t>
      </w:r>
    </w:p>
    <w:p w14:paraId="3007ACCC" w14:textId="77777777" w:rsidR="006C371A" w:rsidRPr="003651D9" w:rsidRDefault="006C371A" w:rsidP="00597DB2">
      <w:pPr>
        <w:pStyle w:val="AuthorInstructions"/>
      </w:pPr>
      <w:r w:rsidRPr="003651D9">
        <w:t xml:space="preserve">&lt;Continue profiling the message by providing guidance or constraints on how the message parameters are populated, how the payload is encoded, how the message </w:t>
      </w:r>
      <w:r w:rsidRPr="00AA41E3">
        <w:rPr>
          <w:noProof/>
        </w:rPr>
        <w:t>is structured</w:t>
      </w:r>
      <w:r w:rsidRPr="003651D9">
        <w:t xml:space="preserve"> and what the contents mean</w:t>
      </w:r>
      <w:r w:rsidR="00887E40" w:rsidRPr="003651D9">
        <w:t xml:space="preserve">. </w:t>
      </w:r>
      <w:r w:rsidRPr="003651D9">
        <w:t>These message semantics should both help the sender to construct the message and the receiver to interpret the message.&gt;</w:t>
      </w:r>
    </w:p>
    <w:p w14:paraId="317CE7F3" w14:textId="622D30FA" w:rsidR="00CF283F" w:rsidRPr="003651D9" w:rsidRDefault="00303E20" w:rsidP="00303E20">
      <w:pPr>
        <w:pStyle w:val="Heading5"/>
        <w:numPr>
          <w:ilvl w:val="0"/>
          <w:numId w:val="0"/>
        </w:numPr>
        <w:rPr>
          <w:noProof w:val="0"/>
        </w:rPr>
      </w:pPr>
      <w:bookmarkStart w:id="91" w:name="_Toc454456719"/>
      <w:r w:rsidRPr="003651D9">
        <w:rPr>
          <w:noProof w:val="0"/>
        </w:rPr>
        <w:lastRenderedPageBreak/>
        <w:t>3</w:t>
      </w:r>
      <w:r w:rsidR="00CF283F" w:rsidRPr="003651D9">
        <w:rPr>
          <w:noProof w:val="0"/>
        </w:rPr>
        <w:t>.</w:t>
      </w:r>
      <w:r w:rsidR="00D417AC">
        <w:rPr>
          <w:noProof w:val="0"/>
        </w:rPr>
        <w:t>17</w:t>
      </w:r>
      <w:r w:rsidR="00CF283F" w:rsidRPr="003651D9">
        <w:rPr>
          <w:noProof w:val="0"/>
        </w:rPr>
        <w:t>.4.1.3 Expected Actions</w:t>
      </w:r>
      <w:bookmarkEnd w:id="91"/>
    </w:p>
    <w:p w14:paraId="1FDB26F4" w14:textId="77777777" w:rsidR="00CF283F" w:rsidRPr="003651D9" w:rsidRDefault="00DD13DB" w:rsidP="00597DB2">
      <w:pPr>
        <w:pStyle w:val="AuthorInstructions"/>
      </w:pPr>
      <w:r w:rsidRPr="003651D9">
        <w:t>&lt;D</w:t>
      </w:r>
      <w:r w:rsidR="00CF283F" w:rsidRPr="003651D9">
        <w:t xml:space="preserve">escription of the actions expected </w:t>
      </w:r>
      <w:r w:rsidR="00B43198" w:rsidRPr="003651D9">
        <w:t xml:space="preserve">to </w:t>
      </w:r>
      <w:r w:rsidR="00B43198" w:rsidRPr="00AA41E3">
        <w:rPr>
          <w:noProof/>
        </w:rPr>
        <w:t>be taken</w:t>
      </w:r>
      <w:r w:rsidR="00B43198" w:rsidRPr="003651D9">
        <w:t xml:space="preserve"> as a result of sending or receiving </w:t>
      </w:r>
      <w:r w:rsidR="00CF283F" w:rsidRPr="003651D9">
        <w:t xml:space="preserve">this </w:t>
      </w:r>
      <w:r w:rsidR="00680648" w:rsidRPr="003651D9">
        <w:t>message</w:t>
      </w:r>
      <w:r w:rsidRPr="003651D9">
        <w:t>.</w:t>
      </w:r>
      <w:r w:rsidR="00CF283F" w:rsidRPr="003651D9">
        <w:t>&gt;</w:t>
      </w:r>
    </w:p>
    <w:p w14:paraId="357211AB" w14:textId="77777777" w:rsidR="006C371A" w:rsidRPr="003651D9" w:rsidRDefault="006C371A" w:rsidP="00597DB2">
      <w:pPr>
        <w:pStyle w:val="AuthorInstructions"/>
      </w:pPr>
      <w:r w:rsidRPr="003651D9">
        <w:t xml:space="preserve">&lt;Describe what the receiver </w:t>
      </w:r>
      <w:r w:rsidRPr="00AA41E3">
        <w:rPr>
          <w:noProof/>
        </w:rPr>
        <w:t>is expected</w:t>
      </w:r>
      <w:r w:rsidRPr="003651D9">
        <w:t>/required to do upon receiving this message. &gt;</w:t>
      </w:r>
    </w:p>
    <w:p w14:paraId="741C9B58" w14:textId="77777777" w:rsidR="006C371A" w:rsidRPr="003651D9" w:rsidRDefault="006C371A" w:rsidP="00597DB2">
      <w:pPr>
        <w:pStyle w:val="AuthorInstructions"/>
      </w:pPr>
      <w:r w:rsidRPr="003651D9">
        <w:t>&lt;Avoid re-iterating the transaction sequencing specified in the Profile Process Flows as expected actions internal to the transaction</w:t>
      </w:r>
      <w:r w:rsidR="00887E40" w:rsidRPr="003651D9">
        <w:t xml:space="preserve">. </w:t>
      </w:r>
      <w:r w:rsidRPr="003651D9">
        <w:t>Doing so prevents this transaction being re-used in other contexts.&gt;</w:t>
      </w:r>
    </w:p>
    <w:p w14:paraId="08807117" w14:textId="77777777" w:rsidR="00DD13DB" w:rsidRPr="003651D9" w:rsidRDefault="00DD13DB" w:rsidP="00597DB2">
      <w:pPr>
        <w:pStyle w:val="AuthorInstructions"/>
      </w:pPr>
      <w:r w:rsidRPr="003651D9">
        <w:t>&lt;Explicitly define any expected action based on the multiplicity of an actor(s), if applicable.&gt;</w:t>
      </w:r>
    </w:p>
    <w:p w14:paraId="427F250B" w14:textId="667224A7" w:rsidR="009B048D" w:rsidRPr="003651D9" w:rsidRDefault="009B048D" w:rsidP="009B048D">
      <w:pPr>
        <w:pStyle w:val="Heading4"/>
        <w:numPr>
          <w:ilvl w:val="0"/>
          <w:numId w:val="0"/>
        </w:numPr>
        <w:rPr>
          <w:noProof w:val="0"/>
        </w:rPr>
      </w:pPr>
      <w:bookmarkStart w:id="92" w:name="_Toc454456720"/>
      <w:r w:rsidRPr="003651D9">
        <w:rPr>
          <w:noProof w:val="0"/>
        </w:rPr>
        <w:t>3</w:t>
      </w:r>
      <w:r w:rsidR="003B2A2B" w:rsidRPr="003651D9">
        <w:rPr>
          <w:noProof w:val="0"/>
        </w:rPr>
        <w:t>.</w:t>
      </w:r>
      <w:r w:rsidR="00D417AC">
        <w:rPr>
          <w:noProof w:val="0"/>
        </w:rPr>
        <w:t>17</w:t>
      </w:r>
      <w:r w:rsidR="003B2A2B" w:rsidRPr="003651D9">
        <w:rPr>
          <w:noProof w:val="0"/>
        </w:rPr>
        <w:t>.4.2</w:t>
      </w:r>
      <w:r w:rsidR="00DD13DB" w:rsidRPr="003651D9">
        <w:rPr>
          <w:noProof w:val="0"/>
        </w:rPr>
        <w:t xml:space="preserve"> &lt;Message </w:t>
      </w:r>
      <w:r w:rsidR="003B2A2B" w:rsidRPr="003651D9">
        <w:rPr>
          <w:noProof w:val="0"/>
        </w:rPr>
        <w:t>2</w:t>
      </w:r>
      <w:r w:rsidRPr="003651D9">
        <w:rPr>
          <w:noProof w:val="0"/>
        </w:rPr>
        <w:t xml:space="preserve"> Name&gt;</w:t>
      </w:r>
      <w:bookmarkEnd w:id="92"/>
    </w:p>
    <w:p w14:paraId="22BCFED9" w14:textId="77777777" w:rsidR="007A676E" w:rsidRPr="003651D9" w:rsidRDefault="007A676E" w:rsidP="00597DB2">
      <w:pPr>
        <w:pStyle w:val="AuthorInstructions"/>
      </w:pPr>
      <w:r w:rsidRPr="003651D9">
        <w:t>&lt;One or two sentence summary of what Message 2 accomplishes typically relating the message to the relevant standard. Avoid shall language in this upper level section</w:t>
      </w:r>
      <w:r w:rsidR="00887E40" w:rsidRPr="003651D9">
        <w:t xml:space="preserve">. </w:t>
      </w:r>
      <w:r w:rsidRPr="003651D9">
        <w:t>Do not duplicate the triggers, encoding, semantics, standards used, or expected actions</w:t>
      </w:r>
      <w:r w:rsidR="00887E40" w:rsidRPr="003651D9">
        <w:t xml:space="preserve">. </w:t>
      </w:r>
      <w:r w:rsidRPr="003651D9">
        <w:t>Those belong in the following sections.&gt;</w:t>
      </w:r>
    </w:p>
    <w:p w14:paraId="47899B3B" w14:textId="77777777" w:rsidR="007A676E" w:rsidRPr="003651D9" w:rsidRDefault="007A676E" w:rsidP="00597DB2">
      <w:pPr>
        <w:pStyle w:val="AuthorInstructions"/>
      </w:pPr>
      <w:r w:rsidRPr="003651D9">
        <w:t>&lt;Explicitly state if the multiplicity of an actor may be greater than one; i.e., if an actor (whether it is a client or server) can expect this message from a single source or multiple sources.&gt;</w:t>
      </w:r>
    </w:p>
    <w:p w14:paraId="0514FC75" w14:textId="77777777" w:rsidR="009B048D" w:rsidRPr="003651D9" w:rsidRDefault="006C371A" w:rsidP="00597DB2">
      <w:pPr>
        <w:pStyle w:val="AuthorInstructions"/>
      </w:pPr>
      <w:r w:rsidRPr="003651D9">
        <w:t>&lt;</w:t>
      </w:r>
      <w:r w:rsidR="007773C8" w:rsidRPr="003651D9">
        <w:t>R</w:t>
      </w:r>
      <w:r w:rsidR="003B2A2B" w:rsidRPr="003651D9">
        <w:t>epeat this section as necessary based on the number of messages in the interaction diagram</w:t>
      </w:r>
      <w:r w:rsidR="00DD13DB" w:rsidRPr="003651D9">
        <w:t>.</w:t>
      </w:r>
      <w:r w:rsidR="009B048D" w:rsidRPr="003651D9">
        <w:t>&gt;</w:t>
      </w:r>
    </w:p>
    <w:p w14:paraId="1125B5B3" w14:textId="031F5291" w:rsidR="009B048D" w:rsidRPr="003651D9" w:rsidRDefault="009B048D" w:rsidP="009B048D">
      <w:pPr>
        <w:pStyle w:val="Heading5"/>
        <w:numPr>
          <w:ilvl w:val="0"/>
          <w:numId w:val="0"/>
        </w:numPr>
        <w:rPr>
          <w:noProof w:val="0"/>
        </w:rPr>
      </w:pPr>
      <w:bookmarkStart w:id="93" w:name="_Toc454456721"/>
      <w:r w:rsidRPr="003651D9">
        <w:rPr>
          <w:noProof w:val="0"/>
        </w:rPr>
        <w:t>3.</w:t>
      </w:r>
      <w:r w:rsidR="00D417AC">
        <w:rPr>
          <w:noProof w:val="0"/>
        </w:rPr>
        <w:t>17</w:t>
      </w:r>
      <w:r w:rsidRPr="003651D9">
        <w:rPr>
          <w:noProof w:val="0"/>
        </w:rPr>
        <w:t>.4.</w:t>
      </w:r>
      <w:r w:rsidR="006D768F" w:rsidRPr="003651D9">
        <w:rPr>
          <w:noProof w:val="0"/>
        </w:rPr>
        <w:t>2</w:t>
      </w:r>
      <w:r w:rsidRPr="003651D9">
        <w:rPr>
          <w:noProof w:val="0"/>
        </w:rPr>
        <w:t>.1 Trigger Events</w:t>
      </w:r>
      <w:bookmarkEnd w:id="93"/>
    </w:p>
    <w:p w14:paraId="6EB85969" w14:textId="77777777" w:rsidR="007A676E" w:rsidRPr="003651D9" w:rsidRDefault="007A676E" w:rsidP="00597DB2">
      <w:pPr>
        <w:pStyle w:val="AuthorInstructions"/>
      </w:pPr>
      <w:r w:rsidRPr="003651D9">
        <w:t>&lt;Description of the real world events that cause the sender (Actor A) to send Message 1</w:t>
      </w:r>
      <w:r w:rsidR="00887E40" w:rsidRPr="003651D9">
        <w:t>(e.g., an</w:t>
      </w:r>
      <w:r w:rsidRPr="003651D9">
        <w:t xml:space="preserve"> operator or an automated function determines that a new </w:t>
      </w:r>
      <w:proofErr w:type="spellStart"/>
      <w:r w:rsidRPr="003651D9">
        <w:t>workitem</w:t>
      </w:r>
      <w:proofErr w:type="spellEnd"/>
      <w:r w:rsidRPr="003651D9">
        <w:t xml:space="preserve"> is needed</w:t>
      </w:r>
      <w:r w:rsidR="00887E40" w:rsidRPr="003651D9">
        <w:t>)</w:t>
      </w:r>
      <w:r w:rsidRPr="003651D9">
        <w:t>.&gt;</w:t>
      </w:r>
    </w:p>
    <w:p w14:paraId="314AF2A1" w14:textId="7EFB3ED0" w:rsidR="009B048D" w:rsidRPr="003651D9" w:rsidRDefault="009B048D" w:rsidP="009B048D">
      <w:pPr>
        <w:pStyle w:val="Heading5"/>
        <w:numPr>
          <w:ilvl w:val="0"/>
          <w:numId w:val="0"/>
        </w:numPr>
        <w:rPr>
          <w:noProof w:val="0"/>
        </w:rPr>
      </w:pPr>
      <w:bookmarkStart w:id="94" w:name="_Toc454456722"/>
      <w:r w:rsidRPr="003651D9">
        <w:rPr>
          <w:noProof w:val="0"/>
        </w:rPr>
        <w:t>3</w:t>
      </w:r>
      <w:r w:rsidR="006D768F" w:rsidRPr="003651D9">
        <w:rPr>
          <w:noProof w:val="0"/>
        </w:rPr>
        <w:t>.</w:t>
      </w:r>
      <w:r w:rsidR="00D417AC">
        <w:rPr>
          <w:noProof w:val="0"/>
        </w:rPr>
        <w:t>17</w:t>
      </w:r>
      <w:r w:rsidR="006D768F" w:rsidRPr="003651D9">
        <w:rPr>
          <w:noProof w:val="0"/>
        </w:rPr>
        <w:t>.4.2</w:t>
      </w:r>
      <w:r w:rsidRPr="003651D9">
        <w:rPr>
          <w:noProof w:val="0"/>
        </w:rPr>
        <w:t>.2 Message Semantics</w:t>
      </w:r>
      <w:bookmarkEnd w:id="94"/>
    </w:p>
    <w:p w14:paraId="234ACA1B" w14:textId="77777777" w:rsidR="007A676E" w:rsidRPr="003651D9" w:rsidRDefault="007A676E" w:rsidP="00597DB2">
      <w:pPr>
        <w:pStyle w:val="AuthorInstructions"/>
      </w:pPr>
      <w:r w:rsidRPr="003651D9">
        <w:t xml:space="preserve">&lt;Detailed description of the meaning, structure and contents of </w:t>
      </w:r>
      <w:r w:rsidR="00CD4D46" w:rsidRPr="003651D9">
        <w:t>the message</w:t>
      </w:r>
      <w:r w:rsidR="00865616" w:rsidRPr="003651D9">
        <w:t>, including</w:t>
      </w:r>
      <w:r w:rsidRPr="003651D9">
        <w:t xml:space="preserve"> any IHE specific clarifications of the message format, attributes, etc.&gt;</w:t>
      </w:r>
    </w:p>
    <w:p w14:paraId="07382975" w14:textId="77777777" w:rsidR="007A676E" w:rsidRPr="003651D9" w:rsidRDefault="007A676E" w:rsidP="00597DB2">
      <w:pPr>
        <w:pStyle w:val="AuthorInstructions"/>
      </w:pPr>
      <w:r w:rsidRPr="003651D9">
        <w:t>&lt;Start by describing the standard underlying the message and how the participating actors are mappe</w:t>
      </w:r>
      <w:r w:rsidR="00887E40" w:rsidRPr="003651D9">
        <w:t xml:space="preserve">d (e.g., </w:t>
      </w:r>
      <w:r w:rsidR="00865616" w:rsidRPr="003651D9">
        <w:t>“</w:t>
      </w:r>
      <w:r w:rsidR="00887E40" w:rsidRPr="003651D9">
        <w:t>T</w:t>
      </w:r>
      <w:r w:rsidRPr="003651D9">
        <w:t>his message is a DICOM C-FIND Request</w:t>
      </w:r>
      <w:r w:rsidR="00887E40" w:rsidRPr="003651D9">
        <w:t xml:space="preserve">. </w:t>
      </w:r>
      <w:r w:rsidRPr="003651D9">
        <w:t>Actor A is the SCU</w:t>
      </w:r>
      <w:r w:rsidR="00887E40" w:rsidRPr="003651D9">
        <w:t xml:space="preserve">. </w:t>
      </w:r>
      <w:r w:rsidRPr="003651D9">
        <w:t>Actor D is the SCP</w:t>
      </w:r>
      <w:r w:rsidR="00887E40" w:rsidRPr="003651D9">
        <w:t>.</w:t>
      </w:r>
      <w:r w:rsidR="00865616" w:rsidRPr="003651D9">
        <w:t>”</w:t>
      </w:r>
      <w:r w:rsidR="00887E40" w:rsidRPr="003651D9">
        <w:t>)</w:t>
      </w:r>
      <w:r w:rsidR="00CD4D46" w:rsidRPr="003651D9">
        <w:t>.</w:t>
      </w:r>
      <w:r w:rsidRPr="003651D9">
        <w:t>&gt;</w:t>
      </w:r>
    </w:p>
    <w:p w14:paraId="109B1119" w14:textId="77777777" w:rsidR="007A676E" w:rsidRPr="003651D9" w:rsidRDefault="007A676E" w:rsidP="00597DB2">
      <w:pPr>
        <w:pStyle w:val="AuthorInstructions"/>
      </w:pPr>
      <w:r w:rsidRPr="003651D9">
        <w:t xml:space="preserve">&lt;Continue profiling the message by providing guidance or constraints on how the message parameters are populated, how the payload is encoded, how the message </w:t>
      </w:r>
      <w:r w:rsidRPr="00AA41E3">
        <w:rPr>
          <w:noProof/>
        </w:rPr>
        <w:t>is structured</w:t>
      </w:r>
      <w:r w:rsidRPr="003651D9">
        <w:t xml:space="preserve"> and what the contents mean</w:t>
      </w:r>
      <w:r w:rsidR="00887E40" w:rsidRPr="003651D9">
        <w:t xml:space="preserve">. </w:t>
      </w:r>
      <w:r w:rsidRPr="003651D9">
        <w:t>These message semantics should both help the sender to construct the message and the receiver to interpret the message.&gt;</w:t>
      </w:r>
    </w:p>
    <w:p w14:paraId="27EBAA46" w14:textId="55BC44F0" w:rsidR="009B048D" w:rsidRPr="003651D9" w:rsidRDefault="009B048D" w:rsidP="009B048D">
      <w:pPr>
        <w:pStyle w:val="Heading5"/>
        <w:numPr>
          <w:ilvl w:val="0"/>
          <w:numId w:val="0"/>
        </w:numPr>
        <w:rPr>
          <w:noProof w:val="0"/>
        </w:rPr>
      </w:pPr>
      <w:bookmarkStart w:id="95" w:name="_Toc454456723"/>
      <w:r w:rsidRPr="003651D9">
        <w:rPr>
          <w:noProof w:val="0"/>
        </w:rPr>
        <w:t>3</w:t>
      </w:r>
      <w:r w:rsidR="006D768F" w:rsidRPr="003651D9">
        <w:rPr>
          <w:noProof w:val="0"/>
        </w:rPr>
        <w:t>.</w:t>
      </w:r>
      <w:r w:rsidR="00D417AC">
        <w:t>17</w:t>
      </w:r>
      <w:r w:rsidR="006D768F" w:rsidRPr="003651D9">
        <w:rPr>
          <w:noProof w:val="0"/>
        </w:rPr>
        <w:t>.4.2</w:t>
      </w:r>
      <w:r w:rsidRPr="003651D9">
        <w:rPr>
          <w:noProof w:val="0"/>
        </w:rPr>
        <w:t>.3 Expected Actions</w:t>
      </w:r>
      <w:bookmarkEnd w:id="95"/>
    </w:p>
    <w:p w14:paraId="16F01021" w14:textId="77777777" w:rsidR="007A676E" w:rsidRPr="003651D9" w:rsidRDefault="007A676E" w:rsidP="00597DB2">
      <w:pPr>
        <w:pStyle w:val="AuthorInstructions"/>
      </w:pPr>
      <w:r w:rsidRPr="003651D9">
        <w:t xml:space="preserve">&lt;Description of the actions expected to </w:t>
      </w:r>
      <w:r w:rsidRPr="00AA41E3">
        <w:rPr>
          <w:noProof/>
        </w:rPr>
        <w:t>be taken</w:t>
      </w:r>
      <w:r w:rsidRPr="003651D9">
        <w:t xml:space="preserve"> as a result of sending or receiving this message.&gt;</w:t>
      </w:r>
    </w:p>
    <w:p w14:paraId="12A78D85" w14:textId="77777777" w:rsidR="007A676E" w:rsidRPr="003651D9" w:rsidRDefault="007A676E" w:rsidP="00597DB2">
      <w:pPr>
        <w:pStyle w:val="AuthorInstructions"/>
      </w:pPr>
      <w:r w:rsidRPr="003651D9">
        <w:t>&lt;Describe what the receiver is expected/required to do upon receiving this message. &gt;</w:t>
      </w:r>
    </w:p>
    <w:p w14:paraId="40ECDE64" w14:textId="77777777" w:rsidR="007A676E" w:rsidRPr="003651D9" w:rsidRDefault="007A676E" w:rsidP="00597DB2">
      <w:pPr>
        <w:pStyle w:val="AuthorInstructions"/>
      </w:pPr>
      <w:r w:rsidRPr="003651D9">
        <w:lastRenderedPageBreak/>
        <w:t xml:space="preserve">&lt;Avoid </w:t>
      </w:r>
      <w:r w:rsidRPr="00AA41E3">
        <w:rPr>
          <w:noProof/>
        </w:rPr>
        <w:t>re-iterating</w:t>
      </w:r>
      <w:r w:rsidRPr="003651D9">
        <w:t xml:space="preserve"> the transaction sequencing specified in the Profile Process Flows as expected actions internal to the transaction</w:t>
      </w:r>
      <w:r w:rsidR="00887E40" w:rsidRPr="003651D9">
        <w:t xml:space="preserve">. </w:t>
      </w:r>
      <w:r w:rsidRPr="003651D9">
        <w:t>Doing so prevents this transaction being re-used in other contexts.&gt;</w:t>
      </w:r>
    </w:p>
    <w:p w14:paraId="5A1C6936" w14:textId="77777777" w:rsidR="00DD13DB" w:rsidRPr="003651D9" w:rsidRDefault="00DD13DB" w:rsidP="00597DB2">
      <w:pPr>
        <w:pStyle w:val="AuthorInstructions"/>
      </w:pPr>
      <w:r w:rsidRPr="003651D9">
        <w:t>&lt;Explicitly define any expected action based on the multiplicity of an actor(s), if applicable.&gt;</w:t>
      </w:r>
    </w:p>
    <w:p w14:paraId="0EFD1004" w14:textId="0C1BC047" w:rsidR="00303E20" w:rsidRPr="003651D9" w:rsidRDefault="00303E20" w:rsidP="00946B66">
      <w:pPr>
        <w:pStyle w:val="Heading1"/>
        <w:rPr>
          <w:noProof w:val="0"/>
        </w:rPr>
      </w:pPr>
      <w:bookmarkStart w:id="96" w:name="_Toc454456724"/>
      <w:r w:rsidRPr="003651D9">
        <w:rPr>
          <w:noProof w:val="0"/>
        </w:rPr>
        <w:lastRenderedPageBreak/>
        <w:t>3.</w:t>
      </w:r>
      <w:r w:rsidR="00D417AC">
        <w:rPr>
          <w:noProof w:val="0"/>
        </w:rPr>
        <w:t>17</w:t>
      </w:r>
      <w:r w:rsidRPr="003651D9">
        <w:rPr>
          <w:noProof w:val="0"/>
        </w:rPr>
        <w:t>.</w:t>
      </w:r>
      <w:r w:rsidR="00680648" w:rsidRPr="003651D9">
        <w:rPr>
          <w:noProof w:val="0"/>
        </w:rPr>
        <w:t>5</w:t>
      </w:r>
      <w:r w:rsidRPr="003651D9">
        <w:rPr>
          <w:noProof w:val="0"/>
        </w:rPr>
        <w:t xml:space="preserve"> Security Considerations</w:t>
      </w:r>
      <w:bookmarkEnd w:id="96"/>
    </w:p>
    <w:p w14:paraId="1D5C234D" w14:textId="77777777" w:rsidR="00680648" w:rsidRPr="003651D9" w:rsidRDefault="00303E20" w:rsidP="00597DB2">
      <w:pPr>
        <w:pStyle w:val="AuthorInstructions"/>
      </w:pPr>
      <w:r w:rsidRPr="003651D9">
        <w:t>&lt;</w:t>
      </w:r>
      <w:r w:rsidR="00DD13DB" w:rsidRPr="003651D9">
        <w:t>D</w:t>
      </w:r>
      <w:r w:rsidRPr="003651D9">
        <w:t>escription of the transaction specific security consideratio</w:t>
      </w:r>
      <w:r w:rsidR="00C56183" w:rsidRPr="003651D9">
        <w:t>n</w:t>
      </w:r>
      <w:r w:rsidR="00865616" w:rsidRPr="003651D9">
        <w:t>; s</w:t>
      </w:r>
      <w:r w:rsidRPr="003651D9">
        <w:t>uch as use of security profiles</w:t>
      </w:r>
      <w:r w:rsidR="007E5B51" w:rsidRPr="003651D9">
        <w:t>.</w:t>
      </w:r>
      <w:r w:rsidR="00680648" w:rsidRPr="003651D9">
        <w:t>&gt;</w:t>
      </w:r>
    </w:p>
    <w:p w14:paraId="72C2FD23" w14:textId="44F2CBA6" w:rsidR="00680648" w:rsidRPr="003651D9" w:rsidRDefault="00680648" w:rsidP="009E34B7">
      <w:pPr>
        <w:pStyle w:val="Heading4"/>
        <w:numPr>
          <w:ilvl w:val="0"/>
          <w:numId w:val="0"/>
        </w:numPr>
        <w:rPr>
          <w:noProof w:val="0"/>
        </w:rPr>
      </w:pPr>
      <w:bookmarkStart w:id="97" w:name="_Toc454456725"/>
      <w:r w:rsidRPr="003651D9">
        <w:rPr>
          <w:noProof w:val="0"/>
        </w:rPr>
        <w:t>3.</w:t>
      </w:r>
      <w:r w:rsidR="00D417AC">
        <w:rPr>
          <w:noProof w:val="0"/>
        </w:rPr>
        <w:t>17</w:t>
      </w:r>
      <w:r w:rsidRPr="003651D9">
        <w:rPr>
          <w:noProof w:val="0"/>
        </w:rPr>
        <w:t>.5.1 Security Audit Considerations</w:t>
      </w:r>
      <w:bookmarkEnd w:id="97"/>
    </w:p>
    <w:p w14:paraId="3D762273" w14:textId="77777777" w:rsidR="00303E20" w:rsidRPr="003651D9" w:rsidRDefault="00680648" w:rsidP="00597DB2">
      <w:pPr>
        <w:pStyle w:val="AuthorInstructions"/>
      </w:pPr>
      <w:r w:rsidRPr="003651D9">
        <w:t>&lt;</w:t>
      </w:r>
      <w:r w:rsidR="007E5B51" w:rsidRPr="003651D9">
        <w:t xml:space="preserve">This section should </w:t>
      </w:r>
      <w:r w:rsidR="005C50BF" w:rsidRPr="003651D9">
        <w:t>identify</w:t>
      </w:r>
      <w:r w:rsidR="007E5B51" w:rsidRPr="003651D9">
        <w:t xml:space="preserve"> any specific ATNA security audit event that is associated with this transaction and requirements on the encoding of that </w:t>
      </w:r>
      <w:r w:rsidR="00303E20" w:rsidRPr="003651D9">
        <w:t>audit event.</w:t>
      </w:r>
      <w:r w:rsidR="007E5B51" w:rsidRPr="003651D9">
        <w:t xml:space="preserve"> </w:t>
      </w:r>
      <w:r w:rsidR="00303E20" w:rsidRPr="003651D9">
        <w:t>&gt;</w:t>
      </w:r>
    </w:p>
    <w:p w14:paraId="78145DA1" w14:textId="5D4E2148" w:rsidR="00680648" w:rsidRPr="003651D9" w:rsidRDefault="00680648" w:rsidP="00680648">
      <w:pPr>
        <w:pStyle w:val="Heading5"/>
        <w:numPr>
          <w:ilvl w:val="0"/>
          <w:numId w:val="0"/>
        </w:numPr>
        <w:rPr>
          <w:noProof w:val="0"/>
        </w:rPr>
      </w:pPr>
      <w:bookmarkStart w:id="98" w:name="_Toc454456726"/>
      <w:r w:rsidRPr="003651D9">
        <w:rPr>
          <w:noProof w:val="0"/>
        </w:rPr>
        <w:t>3.</w:t>
      </w:r>
      <w:r w:rsidR="00D417AC">
        <w:rPr>
          <w:noProof w:val="0"/>
        </w:rPr>
        <w:t>17</w:t>
      </w:r>
      <w:r w:rsidRPr="003651D9">
        <w:rPr>
          <w:noProof w:val="0"/>
        </w:rPr>
        <w:t xml:space="preserve">.5.1.(z) </w:t>
      </w:r>
      <w:r w:rsidR="00865616" w:rsidRPr="003651D9">
        <w:rPr>
          <w:noProof w:val="0"/>
        </w:rPr>
        <w:t>&lt;</w:t>
      </w:r>
      <w:r w:rsidRPr="003651D9">
        <w:rPr>
          <w:noProof w:val="0"/>
        </w:rPr>
        <w:t>Actor</w:t>
      </w:r>
      <w:r w:rsidR="00865616" w:rsidRPr="003651D9">
        <w:rPr>
          <w:noProof w:val="0"/>
        </w:rPr>
        <w:t>&gt;</w:t>
      </w:r>
      <w:r w:rsidRPr="003651D9">
        <w:rPr>
          <w:noProof w:val="0"/>
        </w:rPr>
        <w:t xml:space="preserve"> Specific Security Considerations</w:t>
      </w:r>
      <w:bookmarkEnd w:id="98"/>
    </w:p>
    <w:p w14:paraId="4058F11C" w14:textId="77777777" w:rsidR="00303E20" w:rsidRDefault="00680648" w:rsidP="00597DB2">
      <w:pPr>
        <w:pStyle w:val="AuthorInstructions"/>
      </w:pPr>
      <w:r w:rsidRPr="003651D9">
        <w:t xml:space="preserve">&lt;This section should </w:t>
      </w:r>
      <w:r w:rsidR="007773C8" w:rsidRPr="003651D9">
        <w:t>specify</w:t>
      </w:r>
      <w:r w:rsidRPr="003651D9">
        <w:t xml:space="preserve"> any specific security considerations on an Actor by Actor basis.&gt;</w:t>
      </w:r>
    </w:p>
    <w:p w14:paraId="2F269052" w14:textId="77777777" w:rsidR="00490469" w:rsidRPr="00FA4487" w:rsidRDefault="00490469" w:rsidP="00490469">
      <w:pPr>
        <w:keepNext/>
        <w:spacing w:before="240" w:after="60"/>
        <w:outlineLvl w:val="1"/>
        <w:rPr>
          <w:rFonts w:ascii="Arial" w:hAnsi="Arial"/>
          <w:b/>
          <w:kern w:val="28"/>
          <w:sz w:val="28"/>
          <w:lang w:val="fr-FR"/>
        </w:rPr>
      </w:pPr>
      <w:r w:rsidRPr="00FA4487">
        <w:rPr>
          <w:rFonts w:ascii="Arial" w:hAnsi="Arial"/>
          <w:b/>
          <w:kern w:val="28"/>
          <w:sz w:val="28"/>
          <w:lang w:val="fr-FR"/>
        </w:rPr>
        <w:t xml:space="preserve">3.18 </w:t>
      </w:r>
      <w:proofErr w:type="spellStart"/>
      <w:r w:rsidRPr="00FA4487">
        <w:rPr>
          <w:rFonts w:ascii="Arial" w:hAnsi="Arial"/>
          <w:b/>
          <w:kern w:val="28"/>
          <w:sz w:val="28"/>
          <w:lang w:val="fr-FR"/>
        </w:rPr>
        <w:t>Assert</w:t>
      </w:r>
      <w:proofErr w:type="spellEnd"/>
      <w:r w:rsidRPr="00FA4487">
        <w:rPr>
          <w:rFonts w:ascii="Arial" w:hAnsi="Arial"/>
          <w:b/>
          <w:kern w:val="28"/>
          <w:sz w:val="28"/>
          <w:lang w:val="fr-FR"/>
        </w:rPr>
        <w:t xml:space="preserve"> </w:t>
      </w:r>
      <w:proofErr w:type="spellStart"/>
      <w:r w:rsidRPr="00FA4487">
        <w:rPr>
          <w:rFonts w:ascii="Arial" w:hAnsi="Arial"/>
          <w:b/>
          <w:kern w:val="28"/>
          <w:sz w:val="28"/>
          <w:lang w:val="fr-FR"/>
        </w:rPr>
        <w:t>Device</w:t>
      </w:r>
      <w:proofErr w:type="spellEnd"/>
      <w:r w:rsidRPr="00FA4487">
        <w:rPr>
          <w:rFonts w:ascii="Arial" w:hAnsi="Arial"/>
          <w:b/>
          <w:kern w:val="28"/>
          <w:sz w:val="28"/>
          <w:lang w:val="fr-FR"/>
        </w:rPr>
        <w:t xml:space="preserve">-Patient </w:t>
      </w:r>
      <w:proofErr w:type="spellStart"/>
      <w:r w:rsidRPr="00FA4487">
        <w:rPr>
          <w:rFonts w:ascii="Arial" w:hAnsi="Arial"/>
          <w:b/>
          <w:kern w:val="28"/>
          <w:sz w:val="28"/>
          <w:lang w:val="fr-FR"/>
        </w:rPr>
        <w:t>Disassociation</w:t>
      </w:r>
      <w:proofErr w:type="spellEnd"/>
      <w:r w:rsidRPr="00FA4487">
        <w:rPr>
          <w:rFonts w:ascii="Arial" w:hAnsi="Arial"/>
          <w:b/>
          <w:kern w:val="28"/>
          <w:sz w:val="28"/>
          <w:lang w:val="fr-FR"/>
        </w:rPr>
        <w:t xml:space="preserve"> [PCD-18]&gt;</w:t>
      </w:r>
    </w:p>
    <w:p w14:paraId="757B68C3"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18</w:t>
      </w:r>
      <w:r w:rsidRPr="00490469">
        <w:rPr>
          <w:rFonts w:ascii="Arial" w:hAnsi="Arial"/>
          <w:b/>
          <w:kern w:val="28"/>
          <w:sz w:val="28"/>
        </w:rPr>
        <w:t>.1 Scope</w:t>
      </w:r>
    </w:p>
    <w:p w14:paraId="1A6EEBEA" w14:textId="77777777" w:rsidR="00490469" w:rsidRPr="00490469" w:rsidRDefault="00490469" w:rsidP="00490469">
      <w:r w:rsidRPr="00490469">
        <w:t xml:space="preserve">This transaction is used to </w:t>
      </w:r>
      <w:r w:rsidRPr="00490469">
        <w:rPr>
          <w:i/>
        </w:rPr>
        <w:t>&lt;…describe what is accomplished by using the transaction. Remember that by keeping transactions general/abstract, they can be re-used in a variety of profiles&gt;</w:t>
      </w:r>
    </w:p>
    <w:p w14:paraId="2C5D3937"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18</w:t>
      </w:r>
      <w:r w:rsidRPr="00490469">
        <w:rPr>
          <w:rFonts w:ascii="Arial" w:hAnsi="Arial"/>
          <w:b/>
          <w:kern w:val="28"/>
          <w:sz w:val="28"/>
        </w:rPr>
        <w:t>.2 Actor Roles</w:t>
      </w:r>
    </w:p>
    <w:p w14:paraId="0F68B838" w14:textId="77777777" w:rsidR="00490469" w:rsidRPr="00490469" w:rsidRDefault="00490469" w:rsidP="00490469">
      <w:pPr>
        <w:rPr>
          <w:i/>
        </w:rPr>
      </w:pPr>
      <w:r w:rsidRPr="00490469">
        <w:rPr>
          <w:i/>
        </w:rPr>
        <w:t>&lt;Optional: if desired, in addition to the table, add a diagram as shown below to illustrate the actors included in this transaction, or delete the diagram altogether.&gt;</w:t>
      </w:r>
    </w:p>
    <w:p w14:paraId="3F6FE987" w14:textId="71E11F86" w:rsidR="00490469" w:rsidRPr="00490469" w:rsidRDefault="000E4207" w:rsidP="00490469">
      <w:pPr>
        <w:jc w:val="center"/>
      </w:pPr>
      <w:r w:rsidRPr="00490469">
        <w:rPr>
          <w:noProof/>
        </w:rPr>
        <mc:AlternateContent>
          <mc:Choice Requires="wpg">
            <w:drawing>
              <wp:inline distT="0" distB="0" distL="0" distR="0" wp14:anchorId="32C10B1F" wp14:editId="43C18391">
                <wp:extent cx="3726180" cy="1539240"/>
                <wp:effectExtent l="0" t="0" r="0" b="0"/>
                <wp:docPr id="59" name="Group 2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26180" cy="1539240"/>
                          <a:chOff x="3864" y="7526"/>
                          <a:chExt cx="4514" cy="1865"/>
                        </a:xfrm>
                      </wpg:grpSpPr>
                      <wps:wsp>
                        <wps:cNvPr id="60" name="AutoShape 229"/>
                        <wps:cNvSpPr>
                          <a:spLocks noChangeAspect="1" noChangeArrowheads="1" noTextEdit="1"/>
                        </wps:cNvSpPr>
                        <wps:spPr bwMode="auto">
                          <a:xfrm>
                            <a:off x="3864" y="7526"/>
                            <a:ext cx="4514"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Oval 230"/>
                        <wps:cNvSpPr>
                          <a:spLocks noChangeArrowheads="1"/>
                        </wps:cNvSpPr>
                        <wps:spPr bwMode="auto">
                          <a:xfrm>
                            <a:off x="5401" y="8618"/>
                            <a:ext cx="1503" cy="594"/>
                          </a:xfrm>
                          <a:prstGeom prst="ellipse">
                            <a:avLst/>
                          </a:prstGeom>
                          <a:solidFill>
                            <a:srgbClr val="FFFFFF"/>
                          </a:solidFill>
                          <a:ln w="9525">
                            <a:solidFill>
                              <a:srgbClr val="000000"/>
                            </a:solidFill>
                            <a:round/>
                            <a:headEnd/>
                            <a:tailEnd/>
                          </a:ln>
                        </wps:spPr>
                        <wps:txbx>
                          <w:txbxContent>
                            <w:p w14:paraId="0365CA3F" w14:textId="77777777" w:rsidR="00074480" w:rsidRPr="0082538B" w:rsidRDefault="00074480" w:rsidP="00490469">
                              <w:pPr>
                                <w:jc w:val="center"/>
                                <w:rPr>
                                  <w:sz w:val="18"/>
                                  <w:lang w:val="nl-NL"/>
                                </w:rPr>
                              </w:pPr>
                              <w:r w:rsidRPr="0082538B">
                                <w:rPr>
                                  <w:sz w:val="18"/>
                                  <w:lang w:val="nl-NL"/>
                                </w:rPr>
                                <w:t>Transaction Name [DOM-#]</w:t>
                              </w:r>
                            </w:p>
                            <w:p w14:paraId="730C8ADB" w14:textId="77777777" w:rsidR="00074480" w:rsidRPr="0082538B" w:rsidRDefault="00074480" w:rsidP="00490469">
                              <w:pPr>
                                <w:rPr>
                                  <w:lang w:val="nl-NL"/>
                                </w:rPr>
                              </w:pPr>
                            </w:p>
                            <w:p w14:paraId="4337E7B3" w14:textId="77777777" w:rsidR="00074480" w:rsidRPr="0082538B" w:rsidRDefault="00074480" w:rsidP="00490469">
                              <w:pPr>
                                <w:jc w:val="center"/>
                                <w:rPr>
                                  <w:sz w:val="18"/>
                                  <w:lang w:val="nl-NL"/>
                                </w:rPr>
                              </w:pPr>
                              <w:r w:rsidRPr="0082538B">
                                <w:rPr>
                                  <w:sz w:val="18"/>
                                  <w:lang w:val="nl-NL"/>
                                </w:rPr>
                                <w:t>Transaction Name [DOM-#]</w:t>
                              </w:r>
                            </w:p>
                          </w:txbxContent>
                        </wps:txbx>
                        <wps:bodyPr rot="0" vert="horz" wrap="square" lIns="0" tIns="9144" rIns="0" bIns="9144" anchor="t" anchorCtr="0" upright="1">
                          <a:noAutofit/>
                        </wps:bodyPr>
                      </wps:wsp>
                      <wps:wsp>
                        <wps:cNvPr id="62" name="Text Box 231"/>
                        <wps:cNvSpPr txBox="1">
                          <a:spLocks noChangeArrowheads="1"/>
                        </wps:cNvSpPr>
                        <wps:spPr bwMode="auto">
                          <a:xfrm>
                            <a:off x="4072" y="7730"/>
                            <a:ext cx="1108" cy="554"/>
                          </a:xfrm>
                          <a:prstGeom prst="rect">
                            <a:avLst/>
                          </a:prstGeom>
                          <a:solidFill>
                            <a:srgbClr val="FFFFFF"/>
                          </a:solidFill>
                          <a:ln w="9525">
                            <a:solidFill>
                              <a:srgbClr val="000000"/>
                            </a:solidFill>
                            <a:miter lim="800000"/>
                            <a:headEnd/>
                            <a:tailEnd/>
                          </a:ln>
                        </wps:spPr>
                        <wps:txbx>
                          <w:txbxContent>
                            <w:p w14:paraId="3EF40F53" w14:textId="77777777" w:rsidR="00074480" w:rsidRDefault="00074480" w:rsidP="00490469">
                              <w:pPr>
                                <w:rPr>
                                  <w:sz w:val="18"/>
                                </w:rPr>
                              </w:pPr>
                              <w:r>
                                <w:rPr>
                                  <w:sz w:val="18"/>
                                </w:rPr>
                                <w:t>Actor ABC</w:t>
                              </w:r>
                            </w:p>
                            <w:p w14:paraId="33FCB98C" w14:textId="77777777" w:rsidR="00074480" w:rsidRDefault="00074480" w:rsidP="00490469"/>
                            <w:p w14:paraId="0166F3E6" w14:textId="77777777" w:rsidR="00074480" w:rsidRDefault="00074480" w:rsidP="00490469">
                              <w:pPr>
                                <w:rPr>
                                  <w:sz w:val="18"/>
                                </w:rPr>
                              </w:pPr>
                              <w:r>
                                <w:rPr>
                                  <w:sz w:val="18"/>
                                </w:rPr>
                                <w:t>Actor ABC</w:t>
                              </w:r>
                            </w:p>
                          </w:txbxContent>
                        </wps:txbx>
                        <wps:bodyPr rot="0" vert="horz" wrap="square" lIns="91440" tIns="45720" rIns="91440" bIns="45720" anchor="t" anchorCtr="0" upright="1">
                          <a:noAutofit/>
                        </wps:bodyPr>
                      </wps:wsp>
                      <wps:wsp>
                        <wps:cNvPr id="63" name="Line 232"/>
                        <wps:cNvCnPr>
                          <a:cxnSpLocks noChangeShapeType="1"/>
                        </wps:cNvCnPr>
                        <wps:spPr bwMode="auto">
                          <a:xfrm>
                            <a:off x="5180" y="8284"/>
                            <a:ext cx="427"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233"/>
                        <wps:cNvSpPr txBox="1">
                          <a:spLocks noChangeArrowheads="1"/>
                        </wps:cNvSpPr>
                        <wps:spPr bwMode="auto">
                          <a:xfrm>
                            <a:off x="7072" y="7730"/>
                            <a:ext cx="1108" cy="554"/>
                          </a:xfrm>
                          <a:prstGeom prst="rect">
                            <a:avLst/>
                          </a:prstGeom>
                          <a:solidFill>
                            <a:srgbClr val="FFFFFF"/>
                          </a:solidFill>
                          <a:ln w="9525">
                            <a:solidFill>
                              <a:srgbClr val="000000"/>
                            </a:solidFill>
                            <a:miter lim="800000"/>
                            <a:headEnd/>
                            <a:tailEnd/>
                          </a:ln>
                        </wps:spPr>
                        <wps:txbx>
                          <w:txbxContent>
                            <w:p w14:paraId="6366F33C" w14:textId="77777777" w:rsidR="00074480" w:rsidRDefault="00074480" w:rsidP="00490469">
                              <w:pPr>
                                <w:rPr>
                                  <w:sz w:val="18"/>
                                </w:rPr>
                              </w:pPr>
                              <w:r>
                                <w:rPr>
                                  <w:sz w:val="18"/>
                                </w:rPr>
                                <w:t>Actor DEF</w:t>
                              </w:r>
                            </w:p>
                            <w:p w14:paraId="7F8E248D" w14:textId="77777777" w:rsidR="00074480" w:rsidRDefault="00074480" w:rsidP="00490469"/>
                            <w:p w14:paraId="0B1D3AAC" w14:textId="77777777" w:rsidR="00074480" w:rsidRDefault="00074480" w:rsidP="00490469">
                              <w:pPr>
                                <w:rPr>
                                  <w:sz w:val="18"/>
                                </w:rPr>
                              </w:pPr>
                              <w:r>
                                <w:rPr>
                                  <w:sz w:val="18"/>
                                </w:rPr>
                                <w:t>Actor DEF</w:t>
                              </w:r>
                            </w:p>
                          </w:txbxContent>
                        </wps:txbx>
                        <wps:bodyPr rot="0" vert="horz" wrap="square" lIns="91440" tIns="45720" rIns="91440" bIns="45720" anchor="t" anchorCtr="0" upright="1">
                          <a:noAutofit/>
                        </wps:bodyPr>
                      </wps:wsp>
                      <wps:wsp>
                        <wps:cNvPr id="65" name="Line 234"/>
                        <wps:cNvCnPr>
                          <a:cxnSpLocks noChangeShapeType="1"/>
                        </wps:cNvCnPr>
                        <wps:spPr bwMode="auto">
                          <a:xfrm flipH="1">
                            <a:off x="6691" y="8284"/>
                            <a:ext cx="38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C10B1F" id="Group 228" o:spid="_x0000_s1101" style="width:293.4pt;height:121.2pt;mso-position-horizontal-relative:char;mso-position-vertical-relative:line" coordorigin="3864,7526" coordsize="4514,1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">
                <o:lock v:ext="edit" aspectratio="t"/>
                <v:rect id="AutoShape 229" o:spid="_x0000_s1102" style="position:absolute;left:3864;top:7526;width:4514;height:18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oRiwgAA&#10;ANsAAAAPAAAAZHJzL2Rvd25yZXYueG1sRE9Na4NAEL0X8h+WCfRSmrU5SLHZSBBCJBRCTZrz4E5V&#10;4s6qu1Xz77OHQo+P971JZ9OKkQbXWFbwtopAEJdWN1wpuJz3r+8gnEfW2FomBXdykG4XTxtMtJ34&#10;i8bCVyKEsEtQQe19l0jpypoMupXtiAP3YweDPsChknrAKYSbVq6jKJYGGw4NNXaU1VTeil+jYCpP&#10;4/X8eZCnl2tuuc/7rPg+KvW8nHcfIDzN/l/85861gjisD1/CD5Db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cKhGLCAAAA2wAAAA8AAAAAAAAAAAAAAAAAlwIAAGRycy9kb3du&#10;cmV2LnhtbFBLBQYAAAAABAAEAPUAAACGAwAAAAA=&#10;" filled="f" stroked="f">
                  <o:lock v:ext="edit" aspectratio="t" text="t"/>
                </v:rect>
                <v:oval id="Oval 230" o:spid="_x0000_s1103" style="position:absolute;left:5401;top:8618;width:1503;height:5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OsxAAA&#10;ANsAAAAPAAAAZHJzL2Rvd25yZXYueG1sRI9PawIxFMTvBb9DeIVeimZX6iqrUUQRij35B7w+Ns/d&#10;0M3LsomafvumIPQ4zMxvmMUq2lbcqffGsYJ8lIEgrpw2XCs4n3bDGQgfkDW2jknBD3lYLQcvCyy1&#10;e/CB7sdQiwRhX6KCJoSulNJXDVn0I9cRJ+/qeoshyb6WusdHgttWjrOskBYNp4UGO9o0VH0fb1bB&#10;R7cuJjH/Mu/763Y6cZfDbmyiUm+vcT0HESiG//Cz/akVFDn8fUk/QC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fjrMQAAADbAAAADwAAAAAAAAAAAAAAAACXAgAAZHJzL2Rv&#10;d25yZXYueG1sUEsFBgAAAAAEAAQA9QAAAIgDAAAAAA==&#10;">
                  <v:textbox inset="0,.72pt,0,.72pt">
                    <w:txbxContent>
                      <w:p w14:paraId="0365CA3F" w14:textId="77777777" w:rsidR="00074480" w:rsidRPr="0082538B" w:rsidRDefault="00074480" w:rsidP="00490469">
                        <w:pPr>
                          <w:jc w:val="center"/>
                          <w:rPr>
                            <w:sz w:val="18"/>
                            <w:lang w:val="nl-NL"/>
                          </w:rPr>
                        </w:pPr>
                        <w:r w:rsidRPr="0082538B">
                          <w:rPr>
                            <w:sz w:val="18"/>
                            <w:lang w:val="nl-NL"/>
                          </w:rPr>
                          <w:t>Transaction Name [DOM-#]</w:t>
                        </w:r>
                      </w:p>
                      <w:p w14:paraId="730C8ADB" w14:textId="77777777" w:rsidR="00074480" w:rsidRPr="0082538B" w:rsidRDefault="00074480" w:rsidP="00490469">
                        <w:pPr>
                          <w:rPr>
                            <w:lang w:val="nl-NL"/>
                          </w:rPr>
                        </w:pPr>
                      </w:p>
                      <w:p w14:paraId="4337E7B3" w14:textId="77777777" w:rsidR="00074480" w:rsidRPr="0082538B" w:rsidRDefault="00074480" w:rsidP="00490469">
                        <w:pPr>
                          <w:jc w:val="center"/>
                          <w:rPr>
                            <w:sz w:val="18"/>
                            <w:lang w:val="nl-NL"/>
                          </w:rPr>
                        </w:pPr>
                        <w:r w:rsidRPr="0082538B">
                          <w:rPr>
                            <w:sz w:val="18"/>
                            <w:lang w:val="nl-NL"/>
                          </w:rPr>
                          <w:t>Transaction Name [DOM-#]</w:t>
                        </w:r>
                      </w:p>
                    </w:txbxContent>
                  </v:textbox>
                </v:oval>
                <v:shape id="Text Box 231" o:spid="_x0000_s1104" type="#_x0000_t202" style="position:absolute;left:4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78RHxAAA&#10;ANsAAAAPAAAAZHJzL2Rvd25yZXYueG1sRI9Ba8JAFITvgv9heQUvUjdaSTW6iggWe1Nb2usj+0xC&#10;s2/j7hrTf98tCB6HmfmGWa47U4uWnK8sKxiPEhDEudUVFwo+P3bPMxA+IGusLZOCX/KwXvV7S8y0&#10;vfGR2lMoRISwz1BBGUKTSenzkgz6kW2Io3e2zmCI0hVSO7xFuKnlJElSabDiuFBiQ9uS8p/T1SiY&#10;Tfftt39/OXzl6bmeh+Fr+3ZxSg2eus0CRKAuPML39l4rSCf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e/ER8QAAADbAAAADwAAAAAAAAAAAAAAAACXAgAAZHJzL2Rv&#10;d25yZXYueG1sUEsFBgAAAAAEAAQA9QAAAIgDAAAAAA==&#10;">
                  <v:textbox>
                    <w:txbxContent>
                      <w:p w14:paraId="3EF40F53" w14:textId="77777777" w:rsidR="00074480" w:rsidRDefault="00074480" w:rsidP="00490469">
                        <w:pPr>
                          <w:rPr>
                            <w:sz w:val="18"/>
                          </w:rPr>
                        </w:pPr>
                        <w:r>
                          <w:rPr>
                            <w:sz w:val="18"/>
                          </w:rPr>
                          <w:t>Actor ABC</w:t>
                        </w:r>
                      </w:p>
                      <w:p w14:paraId="33FCB98C" w14:textId="77777777" w:rsidR="00074480" w:rsidRDefault="00074480" w:rsidP="00490469"/>
                      <w:p w14:paraId="0166F3E6" w14:textId="77777777" w:rsidR="00074480" w:rsidRDefault="00074480" w:rsidP="00490469">
                        <w:pPr>
                          <w:rPr>
                            <w:sz w:val="18"/>
                          </w:rPr>
                        </w:pPr>
                        <w:r>
                          <w:rPr>
                            <w:sz w:val="18"/>
                          </w:rPr>
                          <w:t>Actor ABC</w:t>
                        </w:r>
                      </w:p>
                    </w:txbxContent>
                  </v:textbox>
                </v:shape>
                <v:line id="Line 232" o:spid="_x0000_s1105" style="position:absolute;visibility:visible;mso-wrap-style:square" from="5180,8284" to="5607,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XmgsUAAADbAAAADwAAAAAAAAAA&#10;AAAAAAChAgAAZHJzL2Rvd25yZXYueG1sUEsFBgAAAAAEAAQA+QAAAJMDAAAAAA==&#10;"/>
                <v:shape id="Text Box 233" o:spid="_x0000_s1106" type="#_x0000_t202" style="position:absolute;left:7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SvmoxQAA&#10;ANsAAAAPAAAAZHJzL2Rvd25yZXYueG1sRI9Ba8JAFITvBf/D8gpeSt1oJdXoKiK06E3T0l4f2WcS&#10;mn0bd9eY/vtuQfA4zMw3zHLdm0Z05HxtWcF4lIAgLqyuuVTw+fH2PAPhA7LGxjIp+CUP69XgYYmZ&#10;tlc+UpeHUkQI+wwVVCG0mZS+qMigH9mWOHon6wyGKF0ptcNrhJtGTpIklQZrjgsVtrStqPjJL0bB&#10;bLrrvv3+5fBVpKdmHp5eu/ezU2r42G8WIAL14R6+tXdaQTqF/y/xB8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FK+ajFAAAA2wAAAA8AAAAAAAAAAAAAAAAAlwIAAGRycy9k&#10;b3ducmV2LnhtbFBLBQYAAAAABAAEAPUAAACJAwAAAAA=&#10;">
                  <v:textbox>
                    <w:txbxContent>
                      <w:p w14:paraId="6366F33C" w14:textId="77777777" w:rsidR="00074480" w:rsidRDefault="00074480" w:rsidP="00490469">
                        <w:pPr>
                          <w:rPr>
                            <w:sz w:val="18"/>
                          </w:rPr>
                        </w:pPr>
                        <w:r>
                          <w:rPr>
                            <w:sz w:val="18"/>
                          </w:rPr>
                          <w:t>Actor DEF</w:t>
                        </w:r>
                      </w:p>
                      <w:p w14:paraId="7F8E248D" w14:textId="77777777" w:rsidR="00074480" w:rsidRDefault="00074480" w:rsidP="00490469"/>
                      <w:p w14:paraId="0B1D3AAC" w14:textId="77777777" w:rsidR="00074480" w:rsidRDefault="00074480" w:rsidP="00490469">
                        <w:pPr>
                          <w:rPr>
                            <w:sz w:val="18"/>
                          </w:rPr>
                        </w:pPr>
                        <w:r>
                          <w:rPr>
                            <w:sz w:val="18"/>
                          </w:rPr>
                          <w:t>Actor DEF</w:t>
                        </w:r>
                      </w:p>
                    </w:txbxContent>
                  </v:textbox>
                </v:shape>
                <v:line id="Line 234" o:spid="_x0000_s1107" style="position:absolute;flip:x;visibility:visible;mso-wrap-style:square" from="6691,8284" to="7072,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zLyhsUAAADbAAAADwAAAAAAAAAA&#10;AAAAAAChAgAAZHJzL2Rvd25yZXYueG1sUEsFBgAAAAAEAAQA+QAAAJMDAAAAAA==&#10;"/>
                <w10:anchorlock/>
              </v:group>
            </w:pict>
          </mc:Fallback>
        </mc:AlternateContent>
      </w:r>
    </w:p>
    <w:p w14:paraId="435EA7D3" w14:textId="77777777" w:rsidR="00490469" w:rsidRPr="00490469" w:rsidRDefault="00490469" w:rsidP="00490469">
      <w:pPr>
        <w:keepLines/>
        <w:spacing w:before="60" w:after="60"/>
        <w:jc w:val="center"/>
        <w:rPr>
          <w:rFonts w:ascii="Arial" w:hAnsi="Arial"/>
          <w:b/>
          <w:sz w:val="22"/>
        </w:rPr>
      </w:pPr>
      <w:r w:rsidRPr="00490469">
        <w:rPr>
          <w:rFonts w:ascii="Arial" w:hAnsi="Arial"/>
          <w:b/>
          <w:sz w:val="22"/>
        </w:rPr>
        <w:t>Figure 3.Y.2-1: Use Case Diagram</w:t>
      </w:r>
    </w:p>
    <w:p w14:paraId="215923F1" w14:textId="77777777" w:rsidR="00490469" w:rsidRPr="00490469" w:rsidRDefault="00490469" w:rsidP="00490469">
      <w:pPr>
        <w:keepNext/>
        <w:spacing w:before="60" w:after="60"/>
        <w:jc w:val="center"/>
        <w:rPr>
          <w:rFonts w:ascii="Arial" w:hAnsi="Arial"/>
          <w:b/>
          <w:sz w:val="22"/>
        </w:rPr>
      </w:pPr>
    </w:p>
    <w:p w14:paraId="73C4A9AB"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t>Table 3.Y.2-1: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8568"/>
      </w:tblGrid>
      <w:tr w:rsidR="00490469" w:rsidRPr="00490469" w14:paraId="5DE9E6A6" w14:textId="77777777" w:rsidTr="008D46A3">
        <w:tc>
          <w:tcPr>
            <w:tcW w:w="1008" w:type="dxa"/>
            <w:shd w:val="clear" w:color="auto" w:fill="auto"/>
          </w:tcPr>
          <w:p w14:paraId="5AADEC25" w14:textId="77777777" w:rsidR="00490469" w:rsidRPr="00490469" w:rsidRDefault="00490469" w:rsidP="00490469">
            <w:pPr>
              <w:rPr>
                <w:b/>
              </w:rPr>
            </w:pPr>
            <w:r w:rsidRPr="00490469">
              <w:rPr>
                <w:b/>
              </w:rPr>
              <w:t>Actor:</w:t>
            </w:r>
          </w:p>
        </w:tc>
        <w:tc>
          <w:tcPr>
            <w:tcW w:w="8568" w:type="dxa"/>
            <w:shd w:val="clear" w:color="auto" w:fill="auto"/>
          </w:tcPr>
          <w:p w14:paraId="5D493E5A" w14:textId="77777777" w:rsidR="00490469" w:rsidRPr="00490469" w:rsidRDefault="00490469" w:rsidP="00490469">
            <w:r w:rsidRPr="00490469">
              <w:t>&lt;Official actor name; list every actor in this transaction.&gt;</w:t>
            </w:r>
          </w:p>
        </w:tc>
      </w:tr>
      <w:tr w:rsidR="00490469" w:rsidRPr="00490469" w14:paraId="4E32DDA6" w14:textId="77777777" w:rsidTr="008D46A3">
        <w:tc>
          <w:tcPr>
            <w:tcW w:w="1008" w:type="dxa"/>
            <w:shd w:val="clear" w:color="auto" w:fill="auto"/>
          </w:tcPr>
          <w:p w14:paraId="714253FB" w14:textId="77777777" w:rsidR="00490469" w:rsidRPr="00490469" w:rsidRDefault="00490469" w:rsidP="00490469">
            <w:pPr>
              <w:rPr>
                <w:b/>
              </w:rPr>
            </w:pPr>
            <w:r w:rsidRPr="00490469">
              <w:rPr>
                <w:b/>
              </w:rPr>
              <w:t>Role:</w:t>
            </w:r>
          </w:p>
        </w:tc>
        <w:tc>
          <w:tcPr>
            <w:tcW w:w="8568" w:type="dxa"/>
            <w:shd w:val="clear" w:color="auto" w:fill="auto"/>
          </w:tcPr>
          <w:p w14:paraId="189CB0AF" w14:textId="77777777" w:rsidR="00490469" w:rsidRPr="00490469" w:rsidRDefault="00490469" w:rsidP="00490469">
            <w:r w:rsidRPr="00490469">
              <w:t>&lt;Very brief, one phrase, description of the role that this actor plays in this transaction.&gt;</w:t>
            </w:r>
          </w:p>
        </w:tc>
      </w:tr>
      <w:tr w:rsidR="00490469" w:rsidRPr="00490469" w14:paraId="01F7367B" w14:textId="77777777" w:rsidTr="008D46A3">
        <w:tc>
          <w:tcPr>
            <w:tcW w:w="1008" w:type="dxa"/>
            <w:shd w:val="clear" w:color="auto" w:fill="auto"/>
          </w:tcPr>
          <w:p w14:paraId="106E0C5D" w14:textId="77777777" w:rsidR="00490469" w:rsidRPr="00490469" w:rsidRDefault="00490469" w:rsidP="00490469">
            <w:pPr>
              <w:rPr>
                <w:b/>
              </w:rPr>
            </w:pPr>
            <w:r w:rsidRPr="00490469">
              <w:rPr>
                <w:b/>
              </w:rPr>
              <w:t>Actor:</w:t>
            </w:r>
          </w:p>
        </w:tc>
        <w:tc>
          <w:tcPr>
            <w:tcW w:w="8568" w:type="dxa"/>
            <w:shd w:val="clear" w:color="auto" w:fill="auto"/>
          </w:tcPr>
          <w:p w14:paraId="68DD0434" w14:textId="77777777" w:rsidR="00490469" w:rsidRPr="00490469" w:rsidRDefault="00490469" w:rsidP="00490469"/>
        </w:tc>
      </w:tr>
      <w:tr w:rsidR="00490469" w:rsidRPr="00490469" w14:paraId="2ECC46BF" w14:textId="77777777" w:rsidTr="008D46A3">
        <w:tc>
          <w:tcPr>
            <w:tcW w:w="1008" w:type="dxa"/>
            <w:shd w:val="clear" w:color="auto" w:fill="auto"/>
          </w:tcPr>
          <w:p w14:paraId="03F1BC44" w14:textId="77777777" w:rsidR="00490469" w:rsidRPr="00490469" w:rsidRDefault="00490469" w:rsidP="00490469">
            <w:pPr>
              <w:rPr>
                <w:b/>
              </w:rPr>
            </w:pPr>
            <w:r w:rsidRPr="00490469">
              <w:rPr>
                <w:b/>
              </w:rPr>
              <w:t>Role:</w:t>
            </w:r>
          </w:p>
        </w:tc>
        <w:tc>
          <w:tcPr>
            <w:tcW w:w="8568" w:type="dxa"/>
            <w:shd w:val="clear" w:color="auto" w:fill="auto"/>
          </w:tcPr>
          <w:p w14:paraId="6BD03D4B" w14:textId="77777777" w:rsidR="00490469" w:rsidRPr="00490469" w:rsidRDefault="00490469" w:rsidP="00490469">
            <w:r w:rsidRPr="00490469">
              <w:t xml:space="preserve"> </w:t>
            </w:r>
          </w:p>
        </w:tc>
      </w:tr>
      <w:tr w:rsidR="00490469" w:rsidRPr="00490469" w14:paraId="34AE7020" w14:textId="77777777" w:rsidTr="008D46A3">
        <w:tc>
          <w:tcPr>
            <w:tcW w:w="1008" w:type="dxa"/>
            <w:shd w:val="clear" w:color="auto" w:fill="auto"/>
          </w:tcPr>
          <w:p w14:paraId="6DC2D64A" w14:textId="77777777" w:rsidR="00490469" w:rsidRPr="00490469" w:rsidRDefault="00490469" w:rsidP="00490469">
            <w:pPr>
              <w:rPr>
                <w:b/>
              </w:rPr>
            </w:pPr>
            <w:r w:rsidRPr="00490469">
              <w:rPr>
                <w:b/>
              </w:rPr>
              <w:lastRenderedPageBreak/>
              <w:t>Actor:</w:t>
            </w:r>
          </w:p>
        </w:tc>
        <w:tc>
          <w:tcPr>
            <w:tcW w:w="8568" w:type="dxa"/>
            <w:shd w:val="clear" w:color="auto" w:fill="auto"/>
          </w:tcPr>
          <w:p w14:paraId="66A3CAF8" w14:textId="77777777" w:rsidR="00490469" w:rsidRPr="00490469" w:rsidRDefault="00490469" w:rsidP="00490469">
            <w:r w:rsidRPr="00490469">
              <w:t xml:space="preserve"> </w:t>
            </w:r>
          </w:p>
        </w:tc>
      </w:tr>
      <w:tr w:rsidR="00490469" w:rsidRPr="00490469" w14:paraId="15BF8CD9" w14:textId="77777777" w:rsidTr="008D46A3">
        <w:tc>
          <w:tcPr>
            <w:tcW w:w="1008" w:type="dxa"/>
            <w:shd w:val="clear" w:color="auto" w:fill="auto"/>
          </w:tcPr>
          <w:p w14:paraId="231041E9" w14:textId="77777777" w:rsidR="00490469" w:rsidRPr="00490469" w:rsidRDefault="00490469" w:rsidP="00490469">
            <w:pPr>
              <w:rPr>
                <w:b/>
              </w:rPr>
            </w:pPr>
            <w:r w:rsidRPr="00490469">
              <w:rPr>
                <w:b/>
              </w:rPr>
              <w:t>Role:</w:t>
            </w:r>
          </w:p>
        </w:tc>
        <w:tc>
          <w:tcPr>
            <w:tcW w:w="8568" w:type="dxa"/>
            <w:shd w:val="clear" w:color="auto" w:fill="auto"/>
          </w:tcPr>
          <w:p w14:paraId="41BD49A8" w14:textId="77777777" w:rsidR="00490469" w:rsidRPr="00490469" w:rsidRDefault="00490469" w:rsidP="00490469"/>
        </w:tc>
      </w:tr>
    </w:tbl>
    <w:p w14:paraId="708B1A00" w14:textId="77777777" w:rsidR="00490469" w:rsidRPr="00490469" w:rsidRDefault="00490469" w:rsidP="00490469">
      <w:pPr>
        <w:rPr>
          <w:i/>
        </w:rPr>
      </w:pPr>
      <w:r w:rsidRPr="00490469">
        <w:rPr>
          <w:i/>
        </w:rPr>
        <w:t xml:space="preserve">&lt;The assignment and use of Role Names in transaction specifications has proved to be very effective/efficient in Radiology, especially when </w:t>
      </w:r>
      <w:r w:rsidRPr="00AA41E3">
        <w:rPr>
          <w:i/>
          <w:noProof/>
        </w:rPr>
        <w:t>existing transactions are re-used by additional actors</w:t>
      </w:r>
      <w:r w:rsidRPr="00490469">
        <w:rPr>
          <w:i/>
        </w:rPr>
        <w:t xml:space="preserve">. Following is an alternative example of the Role section. Delete </w:t>
      </w:r>
      <w:r w:rsidRPr="00AA41E3">
        <w:rPr>
          <w:i/>
          <w:noProof/>
        </w:rPr>
        <w:t>which ever</w:t>
      </w:r>
      <w:r w:rsidRPr="00490469">
        <w:rPr>
          <w:i/>
        </w:rPr>
        <w:t xml:space="preserve"> form of the role section you choose not to use.&gt;</w:t>
      </w:r>
    </w:p>
    <w:p w14:paraId="2371628B" w14:textId="77777777" w:rsidR="00490469" w:rsidRPr="00490469" w:rsidRDefault="00490469" w:rsidP="00490469">
      <w:pPr>
        <w:rPr>
          <w:i/>
        </w:rPr>
      </w:pPr>
    </w:p>
    <w:p w14:paraId="4FDE41BE" w14:textId="77777777" w:rsidR="00490469" w:rsidRPr="00490469" w:rsidRDefault="00490469" w:rsidP="00490469">
      <w:r w:rsidRPr="00490469">
        <w:t>The Roles in this transaction are defined in the following table and may be played by the actors shown here:</w:t>
      </w:r>
    </w:p>
    <w:p w14:paraId="1C8CE84C"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t>Table 3.</w:t>
      </w:r>
      <w:r>
        <w:rPr>
          <w:rFonts w:ascii="Arial" w:hAnsi="Arial"/>
          <w:b/>
          <w:sz w:val="22"/>
        </w:rPr>
        <w:t>18</w:t>
      </w:r>
      <w:r w:rsidRPr="00490469">
        <w:rPr>
          <w:rFonts w:ascii="Arial" w:hAnsi="Arial"/>
          <w:b/>
          <w:sz w:val="22"/>
        </w:rPr>
        <w:t>.2-1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8"/>
        <w:gridCol w:w="7758"/>
      </w:tblGrid>
      <w:tr w:rsidR="00490469" w:rsidRPr="00490469" w14:paraId="425DEE70" w14:textId="77777777" w:rsidTr="008D46A3">
        <w:tc>
          <w:tcPr>
            <w:tcW w:w="1818" w:type="dxa"/>
            <w:shd w:val="clear" w:color="auto" w:fill="auto"/>
          </w:tcPr>
          <w:p w14:paraId="64B87004" w14:textId="77777777" w:rsidR="00490469" w:rsidRPr="00490469" w:rsidRDefault="00490469" w:rsidP="00490469">
            <w:pPr>
              <w:rPr>
                <w:b/>
              </w:rPr>
            </w:pPr>
            <w:r w:rsidRPr="00490469">
              <w:rPr>
                <w:b/>
                <w:iCs/>
              </w:rPr>
              <w:t>Role:</w:t>
            </w:r>
          </w:p>
        </w:tc>
        <w:tc>
          <w:tcPr>
            <w:tcW w:w="7758" w:type="dxa"/>
            <w:shd w:val="clear" w:color="auto" w:fill="auto"/>
          </w:tcPr>
          <w:p w14:paraId="12AE4371" w14:textId="77777777" w:rsidR="00490469" w:rsidRPr="00490469" w:rsidRDefault="00490469" w:rsidP="00490469">
            <w:pPr>
              <w:rPr>
                <w:i/>
              </w:rPr>
            </w:pPr>
            <w:r w:rsidRPr="00490469">
              <w:rPr>
                <w:i/>
                <w:iCs/>
              </w:rPr>
              <w:t>&lt;Role Name:&gt;&lt;</w:t>
            </w:r>
            <w:r w:rsidRPr="00AA41E3">
              <w:rPr>
                <w:i/>
                <w:iCs/>
                <w:noProof/>
              </w:rPr>
              <w:t>Only unique</w:t>
            </w:r>
            <w:r w:rsidRPr="00490469">
              <w:rPr>
                <w:i/>
                <w:iCs/>
              </w:rPr>
              <w:t xml:space="preserve"> within this transaction. Typically one word. The Role Name is analogous to SCU or SCP in DICOM Services.&gt;</w:t>
            </w:r>
          </w:p>
        </w:tc>
      </w:tr>
      <w:tr w:rsidR="00490469" w:rsidRPr="00490469" w14:paraId="231B353B" w14:textId="77777777" w:rsidTr="008D46A3">
        <w:tc>
          <w:tcPr>
            <w:tcW w:w="1818" w:type="dxa"/>
            <w:shd w:val="clear" w:color="auto" w:fill="auto"/>
          </w:tcPr>
          <w:p w14:paraId="289114DB" w14:textId="77777777" w:rsidR="00490469" w:rsidRPr="00490469" w:rsidRDefault="00490469" w:rsidP="00490469">
            <w:pPr>
              <w:rPr>
                <w:b/>
              </w:rPr>
            </w:pPr>
            <w:r w:rsidRPr="00490469">
              <w:rPr>
                <w:b/>
              </w:rPr>
              <w:t>Actor(s):</w:t>
            </w:r>
          </w:p>
        </w:tc>
        <w:tc>
          <w:tcPr>
            <w:tcW w:w="7758" w:type="dxa"/>
            <w:shd w:val="clear" w:color="auto" w:fill="auto"/>
          </w:tcPr>
          <w:p w14:paraId="60D9EB0D" w14:textId="77777777" w:rsidR="00490469" w:rsidRPr="00490469" w:rsidRDefault="00490469" w:rsidP="00490469">
            <w:pPr>
              <w:rPr>
                <w:i/>
              </w:rPr>
            </w:pPr>
            <w:r w:rsidRPr="00490469">
              <w:t xml:space="preserve">The following actors may play the role of </w:t>
            </w:r>
            <w:r w:rsidRPr="00490469">
              <w:rPr>
                <w:i/>
                <w:iCs/>
              </w:rPr>
              <w:t>&lt;Role Name&gt;</w:t>
            </w:r>
            <w:r w:rsidRPr="00490469">
              <w:t>:</w:t>
            </w:r>
            <w:r w:rsidRPr="00490469">
              <w:br/>
              <w:t xml:space="preserve">        </w:t>
            </w:r>
            <w:r w:rsidRPr="00490469">
              <w:rPr>
                <w:i/>
                <w:iCs/>
              </w:rPr>
              <w:t>&lt;Actor Name&gt;: &lt;optionally, the situation where the Actor would play this Role if needed for clarity.&gt;</w:t>
            </w:r>
            <w:r w:rsidRPr="00490469">
              <w:t>”</w:t>
            </w:r>
          </w:p>
        </w:tc>
      </w:tr>
      <w:tr w:rsidR="00490469" w:rsidRPr="00490469" w14:paraId="491655DC" w14:textId="77777777" w:rsidTr="008D46A3">
        <w:tc>
          <w:tcPr>
            <w:tcW w:w="1818" w:type="dxa"/>
            <w:shd w:val="clear" w:color="auto" w:fill="auto"/>
          </w:tcPr>
          <w:p w14:paraId="65D5D44D" w14:textId="77777777" w:rsidR="00490469" w:rsidRPr="00490469" w:rsidRDefault="00490469" w:rsidP="00490469">
            <w:pPr>
              <w:rPr>
                <w:b/>
              </w:rPr>
            </w:pPr>
            <w:r w:rsidRPr="00490469">
              <w:rPr>
                <w:b/>
              </w:rPr>
              <w:t>Role:</w:t>
            </w:r>
          </w:p>
        </w:tc>
        <w:tc>
          <w:tcPr>
            <w:tcW w:w="7758" w:type="dxa"/>
            <w:shd w:val="clear" w:color="auto" w:fill="auto"/>
          </w:tcPr>
          <w:p w14:paraId="573E6CD5" w14:textId="77777777" w:rsidR="00490469" w:rsidRPr="00490469" w:rsidRDefault="00490469" w:rsidP="00490469">
            <w:pPr>
              <w:rPr>
                <w:i/>
              </w:rPr>
            </w:pPr>
            <w:r w:rsidRPr="00490469">
              <w:rPr>
                <w:i/>
              </w:rPr>
              <w:t>&lt;e.g., Requestor:</w:t>
            </w:r>
          </w:p>
          <w:p w14:paraId="10E1FF93" w14:textId="77777777" w:rsidR="00490469" w:rsidRPr="00490469" w:rsidRDefault="00490469" w:rsidP="00490469">
            <w:pPr>
              <w:ind w:left="720"/>
              <w:rPr>
                <w:i/>
              </w:rPr>
            </w:pPr>
            <w:r w:rsidRPr="00490469">
              <w:rPr>
                <w:i/>
              </w:rPr>
              <w:t xml:space="preserve">Submits the relevant details and requests the creation of a new </w:t>
            </w:r>
            <w:r w:rsidRPr="00AA41E3">
              <w:rPr>
                <w:i/>
                <w:noProof/>
              </w:rPr>
              <w:t>workitem</w:t>
            </w:r>
            <w:r w:rsidRPr="00490469">
              <w:rPr>
                <w:i/>
              </w:rPr>
              <w:t>.&gt;</w:t>
            </w:r>
          </w:p>
        </w:tc>
      </w:tr>
      <w:tr w:rsidR="00490469" w:rsidRPr="00490469" w14:paraId="7DBEF718" w14:textId="77777777" w:rsidTr="008D46A3">
        <w:tc>
          <w:tcPr>
            <w:tcW w:w="1818" w:type="dxa"/>
            <w:shd w:val="clear" w:color="auto" w:fill="auto"/>
          </w:tcPr>
          <w:p w14:paraId="78E8C03F" w14:textId="77777777" w:rsidR="00490469" w:rsidRPr="00490469" w:rsidRDefault="00490469" w:rsidP="00490469">
            <w:pPr>
              <w:rPr>
                <w:b/>
              </w:rPr>
            </w:pPr>
            <w:r w:rsidRPr="00490469">
              <w:rPr>
                <w:b/>
              </w:rPr>
              <w:t>Actor(s):</w:t>
            </w:r>
          </w:p>
        </w:tc>
        <w:tc>
          <w:tcPr>
            <w:tcW w:w="7758" w:type="dxa"/>
            <w:shd w:val="clear" w:color="auto" w:fill="auto"/>
          </w:tcPr>
          <w:p w14:paraId="14241D3C" w14:textId="77777777" w:rsidR="00490469" w:rsidRPr="00490469" w:rsidRDefault="00490469" w:rsidP="00490469">
            <w:pPr>
              <w:rPr>
                <w:i/>
              </w:rPr>
            </w:pPr>
            <w:r w:rsidRPr="00490469">
              <w:rPr>
                <w:i/>
              </w:rPr>
              <w:t>&lt;e.g., The following actors may play the role of Requestor:</w:t>
            </w:r>
          </w:p>
          <w:p w14:paraId="48825373" w14:textId="77777777" w:rsidR="00490469" w:rsidRPr="00490469" w:rsidRDefault="00490469" w:rsidP="00490469">
            <w:pPr>
              <w:ind w:left="720"/>
              <w:rPr>
                <w:i/>
              </w:rPr>
            </w:pPr>
            <w:proofErr w:type="spellStart"/>
            <w:r w:rsidRPr="00490469">
              <w:rPr>
                <w:i/>
              </w:rPr>
              <w:t>Workitem</w:t>
            </w:r>
            <w:proofErr w:type="spellEnd"/>
            <w:r w:rsidRPr="00490469">
              <w:rPr>
                <w:i/>
              </w:rPr>
              <w:t xml:space="preserve"> Creator: when requesting </w:t>
            </w:r>
            <w:r w:rsidRPr="00AA41E3">
              <w:rPr>
                <w:i/>
                <w:noProof/>
              </w:rPr>
              <w:t>workitems</w:t>
            </w:r>
          </w:p>
          <w:p w14:paraId="4AC835A6" w14:textId="77777777" w:rsidR="00490469" w:rsidRPr="00490469" w:rsidRDefault="00490469" w:rsidP="00490469">
            <w:pPr>
              <w:ind w:left="720"/>
              <w:rPr>
                <w:i/>
              </w:rPr>
            </w:pPr>
            <w:proofErr w:type="spellStart"/>
            <w:r w:rsidRPr="00490469">
              <w:rPr>
                <w:i/>
              </w:rPr>
              <w:t>Workitem</w:t>
            </w:r>
            <w:proofErr w:type="spellEnd"/>
            <w:r w:rsidRPr="00490469">
              <w:rPr>
                <w:i/>
              </w:rPr>
              <w:t xml:space="preserve"> Performer: when performing unscheduled </w:t>
            </w:r>
            <w:proofErr w:type="spellStart"/>
            <w:r w:rsidRPr="00490469">
              <w:rPr>
                <w:i/>
              </w:rPr>
              <w:t>workitems</w:t>
            </w:r>
            <w:proofErr w:type="spellEnd"/>
            <w:r w:rsidRPr="00490469">
              <w:rPr>
                <w:i/>
              </w:rPr>
              <w:t>&gt;</w:t>
            </w:r>
          </w:p>
        </w:tc>
      </w:tr>
      <w:tr w:rsidR="00490469" w:rsidRPr="00490469" w14:paraId="5A2D854F" w14:textId="77777777" w:rsidTr="008D46A3">
        <w:tc>
          <w:tcPr>
            <w:tcW w:w="1818" w:type="dxa"/>
            <w:shd w:val="clear" w:color="auto" w:fill="auto"/>
          </w:tcPr>
          <w:p w14:paraId="221A5319" w14:textId="77777777" w:rsidR="00490469" w:rsidRPr="00490469" w:rsidRDefault="00490469" w:rsidP="00490469">
            <w:pPr>
              <w:rPr>
                <w:b/>
              </w:rPr>
            </w:pPr>
            <w:r w:rsidRPr="00490469">
              <w:rPr>
                <w:b/>
              </w:rPr>
              <w:t>Role:</w:t>
            </w:r>
          </w:p>
        </w:tc>
        <w:tc>
          <w:tcPr>
            <w:tcW w:w="7758" w:type="dxa"/>
            <w:shd w:val="clear" w:color="auto" w:fill="auto"/>
          </w:tcPr>
          <w:p w14:paraId="66F2B7D4" w14:textId="77777777" w:rsidR="00490469" w:rsidRPr="00490469" w:rsidRDefault="00490469" w:rsidP="00490469">
            <w:pPr>
              <w:rPr>
                <w:i/>
              </w:rPr>
            </w:pPr>
            <w:r w:rsidRPr="00490469">
              <w:rPr>
                <w:i/>
              </w:rPr>
              <w:t>&lt;e.g., Manager:</w:t>
            </w:r>
          </w:p>
          <w:p w14:paraId="08832061" w14:textId="77777777" w:rsidR="00490469" w:rsidRPr="00490469" w:rsidRDefault="00490469" w:rsidP="00490469">
            <w:pPr>
              <w:ind w:left="720"/>
              <w:rPr>
                <w:i/>
              </w:rPr>
            </w:pPr>
            <w:r w:rsidRPr="00490469">
              <w:rPr>
                <w:i/>
              </w:rPr>
              <w:t>Creates and manages a Unified Procedure Step instance for the requested</w:t>
            </w:r>
          </w:p>
          <w:p w14:paraId="297DCCFB" w14:textId="77777777" w:rsidR="00490469" w:rsidRPr="00490469" w:rsidRDefault="00490469" w:rsidP="00490469">
            <w:pPr>
              <w:ind w:left="720"/>
              <w:rPr>
                <w:i/>
              </w:rPr>
            </w:pPr>
            <w:proofErr w:type="spellStart"/>
            <w:r w:rsidRPr="00490469">
              <w:rPr>
                <w:i/>
              </w:rPr>
              <w:t>workitem</w:t>
            </w:r>
            <w:proofErr w:type="spellEnd"/>
            <w:r w:rsidRPr="00490469">
              <w:rPr>
                <w:i/>
              </w:rPr>
              <w:t>.&gt;</w:t>
            </w:r>
          </w:p>
        </w:tc>
      </w:tr>
      <w:tr w:rsidR="00490469" w:rsidRPr="00490469" w14:paraId="4C76CC12" w14:textId="77777777" w:rsidTr="008D46A3">
        <w:tc>
          <w:tcPr>
            <w:tcW w:w="1818" w:type="dxa"/>
            <w:shd w:val="clear" w:color="auto" w:fill="auto"/>
          </w:tcPr>
          <w:p w14:paraId="1F601685" w14:textId="77777777" w:rsidR="00490469" w:rsidRPr="00490469" w:rsidRDefault="00490469" w:rsidP="00490469">
            <w:pPr>
              <w:rPr>
                <w:b/>
              </w:rPr>
            </w:pPr>
            <w:r w:rsidRPr="00490469">
              <w:rPr>
                <w:b/>
              </w:rPr>
              <w:t>Actor(s):</w:t>
            </w:r>
          </w:p>
        </w:tc>
        <w:tc>
          <w:tcPr>
            <w:tcW w:w="7758" w:type="dxa"/>
            <w:shd w:val="clear" w:color="auto" w:fill="auto"/>
          </w:tcPr>
          <w:p w14:paraId="444CB898" w14:textId="77777777" w:rsidR="00490469" w:rsidRPr="00490469" w:rsidRDefault="00490469" w:rsidP="00490469">
            <w:pPr>
              <w:rPr>
                <w:i/>
              </w:rPr>
            </w:pPr>
            <w:r w:rsidRPr="00490469">
              <w:rPr>
                <w:i/>
              </w:rPr>
              <w:t>&lt;e.g., The following actors may play the role of Manager:</w:t>
            </w:r>
          </w:p>
          <w:p w14:paraId="4E52759C" w14:textId="77777777" w:rsidR="00490469" w:rsidRPr="00490469" w:rsidRDefault="00490469" w:rsidP="00490469">
            <w:pPr>
              <w:ind w:left="720"/>
              <w:rPr>
                <w:i/>
              </w:rPr>
            </w:pPr>
            <w:proofErr w:type="spellStart"/>
            <w:r w:rsidRPr="00490469">
              <w:rPr>
                <w:i/>
              </w:rPr>
              <w:t>Workitem</w:t>
            </w:r>
            <w:proofErr w:type="spellEnd"/>
            <w:r w:rsidRPr="00490469">
              <w:rPr>
                <w:i/>
              </w:rPr>
              <w:t xml:space="preserve"> Manager: when receiving a new </w:t>
            </w:r>
            <w:proofErr w:type="spellStart"/>
            <w:r w:rsidRPr="00490469">
              <w:rPr>
                <w:i/>
              </w:rPr>
              <w:t>workitem</w:t>
            </w:r>
            <w:proofErr w:type="spellEnd"/>
            <w:r w:rsidRPr="00490469">
              <w:rPr>
                <w:i/>
              </w:rPr>
              <w:t xml:space="preserve"> for its worklist.&gt;</w:t>
            </w:r>
          </w:p>
        </w:tc>
      </w:tr>
    </w:tbl>
    <w:p w14:paraId="047FA5AF" w14:textId="77777777" w:rsidR="00490469" w:rsidRPr="00490469" w:rsidRDefault="00490469" w:rsidP="00490469">
      <w:r w:rsidRPr="00490469">
        <w:t>Transaction text specifies behavior for each Role. The behavior of specific Actors may also be specified when it goes beyond that of the general Role.</w:t>
      </w:r>
    </w:p>
    <w:p w14:paraId="3003E791"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18</w:t>
      </w:r>
      <w:r w:rsidRPr="00490469">
        <w:rPr>
          <w:rFonts w:ascii="Arial" w:hAnsi="Arial"/>
          <w:b/>
          <w:kern w:val="28"/>
          <w:sz w:val="28"/>
        </w:rPr>
        <w:t>.3 Referenced Standards</w:t>
      </w:r>
    </w:p>
    <w:p w14:paraId="20D779F9" w14:textId="77777777" w:rsidR="00C3698F" w:rsidRPr="00C3698F" w:rsidRDefault="00C3698F" w:rsidP="00C3698F">
      <w:pPr>
        <w:pStyle w:val="AuthorInstructions"/>
        <w:rPr>
          <w:i w:val="0"/>
          <w:iCs/>
        </w:rPr>
      </w:pPr>
      <w:r>
        <w:rPr>
          <w:i w:val="0"/>
          <w:iCs/>
        </w:rPr>
        <w:t>HL7 2.6</w:t>
      </w:r>
      <w:r w:rsidRPr="00C3698F">
        <w:rPr>
          <w:i w:val="0"/>
          <w:iCs/>
        </w:rPr>
        <w:t xml:space="preserve"> Chapters 2, 3</w:t>
      </w:r>
      <w:r>
        <w:rPr>
          <w:i w:val="0"/>
          <w:iCs/>
        </w:rPr>
        <w:t>, 5 and 7</w:t>
      </w:r>
    </w:p>
    <w:p w14:paraId="056F0633"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lastRenderedPageBreak/>
        <w:t>3.</w:t>
      </w:r>
      <w:r>
        <w:rPr>
          <w:rFonts w:ascii="Arial" w:hAnsi="Arial"/>
          <w:b/>
          <w:kern w:val="28"/>
          <w:sz w:val="28"/>
        </w:rPr>
        <w:t>18</w:t>
      </w:r>
      <w:r w:rsidRPr="00490469">
        <w:rPr>
          <w:rFonts w:ascii="Arial" w:hAnsi="Arial"/>
          <w:b/>
          <w:kern w:val="28"/>
          <w:sz w:val="28"/>
        </w:rPr>
        <w:t>.4 Interaction Diagram</w:t>
      </w:r>
    </w:p>
    <w:p w14:paraId="0F4D839C" w14:textId="77777777" w:rsidR="00490469" w:rsidRPr="00490469" w:rsidRDefault="00490469" w:rsidP="00490469">
      <w:pPr>
        <w:rPr>
          <w:i/>
        </w:rPr>
      </w:pPr>
      <w:r w:rsidRPr="00490469">
        <w:rPr>
          <w:i/>
        </w:rPr>
        <w:t>&lt;The interaction diagram shows the detailed standards-based message exchange that makes up the IHE transaction.&gt;</w:t>
      </w:r>
    </w:p>
    <w:p w14:paraId="2BBEAA2D" w14:textId="5264787E" w:rsidR="00490469" w:rsidRPr="00490469" w:rsidRDefault="000E4207" w:rsidP="00490469">
      <w:r w:rsidRPr="00490469">
        <w:rPr>
          <w:noProof/>
        </w:rPr>
        <mc:AlternateContent>
          <mc:Choice Requires="wpg">
            <w:drawing>
              <wp:inline distT="0" distB="0" distL="0" distR="0" wp14:anchorId="1D3B7A04" wp14:editId="57A43A7B">
                <wp:extent cx="5943600" cy="2400300"/>
                <wp:effectExtent l="0" t="0" r="0" b="0"/>
                <wp:docPr id="47" name="Group 2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2400300"/>
                          <a:chOff x="1800" y="7932"/>
                          <a:chExt cx="9360" cy="3780"/>
                        </a:xfrm>
                      </wpg:grpSpPr>
                      <wps:wsp>
                        <wps:cNvPr id="48" name="AutoShape 236"/>
                        <wps:cNvSpPr>
                          <a:spLocks noChangeAspect="1" noChangeArrowheads="1" noTextEdit="1"/>
                        </wps:cNvSpPr>
                        <wps:spPr bwMode="auto">
                          <a:xfrm>
                            <a:off x="1800" y="7932"/>
                            <a:ext cx="9360" cy="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237"/>
                        <wps:cNvSpPr txBox="1">
                          <a:spLocks noChangeArrowheads="1"/>
                        </wps:cNvSpPr>
                        <wps:spPr bwMode="auto">
                          <a:xfrm>
                            <a:off x="4030" y="8403"/>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BCCAC" w14:textId="77777777" w:rsidR="00074480" w:rsidRPr="007C1AAC" w:rsidRDefault="00074480" w:rsidP="00490469">
                              <w:pPr>
                                <w:jc w:val="center"/>
                                <w:rPr>
                                  <w:sz w:val="22"/>
                                  <w:szCs w:val="22"/>
                                </w:rPr>
                              </w:pPr>
                              <w:r w:rsidRPr="007C1AAC">
                                <w:rPr>
                                  <w:sz w:val="22"/>
                                  <w:szCs w:val="22"/>
                                </w:rPr>
                                <w:t>A</w:t>
                              </w:r>
                              <w:r>
                                <w:rPr>
                                  <w:sz w:val="22"/>
                                  <w:szCs w:val="22"/>
                                </w:rPr>
                                <w:t>ctor A</w:t>
                              </w:r>
                            </w:p>
                            <w:p w14:paraId="5977C6D0" w14:textId="77777777" w:rsidR="00074480" w:rsidRDefault="00074480" w:rsidP="00490469"/>
                            <w:p w14:paraId="6312FBB7" w14:textId="77777777" w:rsidR="00074480" w:rsidRPr="007C1AAC" w:rsidRDefault="00074480" w:rsidP="00490469">
                              <w:pPr>
                                <w:jc w:val="center"/>
                                <w:rPr>
                                  <w:sz w:val="22"/>
                                  <w:szCs w:val="22"/>
                                </w:rPr>
                              </w:pPr>
                              <w:r w:rsidRPr="007C1AAC">
                                <w:rPr>
                                  <w:sz w:val="22"/>
                                  <w:szCs w:val="22"/>
                                </w:rPr>
                                <w:t>A</w:t>
                              </w:r>
                              <w:r>
                                <w:rPr>
                                  <w:sz w:val="22"/>
                                  <w:szCs w:val="22"/>
                                </w:rPr>
                                <w:t>ctor A</w:t>
                              </w:r>
                            </w:p>
                          </w:txbxContent>
                        </wps:txbx>
                        <wps:bodyPr rot="0" vert="horz" wrap="square" lIns="91440" tIns="45720" rIns="91440" bIns="45720" anchor="t" anchorCtr="0" upright="1">
                          <a:noAutofit/>
                        </wps:bodyPr>
                      </wps:wsp>
                      <wps:wsp>
                        <wps:cNvPr id="50" name="Line 238"/>
                        <wps:cNvCnPr>
                          <a:cxnSpLocks noChangeShapeType="1"/>
                        </wps:cNvCnPr>
                        <wps:spPr bwMode="auto">
                          <a:xfrm>
                            <a:off x="4761" y="9131"/>
                            <a:ext cx="1" cy="20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Text Box 239"/>
                        <wps:cNvSpPr txBox="1">
                          <a:spLocks noChangeArrowheads="1"/>
                        </wps:cNvSpPr>
                        <wps:spPr bwMode="auto">
                          <a:xfrm>
                            <a:off x="5593" y="9248"/>
                            <a:ext cx="19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9D9D"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73B03B1E" w14:textId="77777777" w:rsidR="00074480" w:rsidRDefault="00074480" w:rsidP="00490469"/>
                            <w:p w14:paraId="4AD8D8BF"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wps:txbx>
                        <wps:bodyPr rot="0" vert="horz" wrap="square" lIns="0" tIns="0" rIns="0" bIns="0" anchor="t" anchorCtr="0" upright="1">
                          <a:noAutofit/>
                        </wps:bodyPr>
                      </wps:wsp>
                      <wps:wsp>
                        <wps:cNvPr id="52" name="Line 240"/>
                        <wps:cNvCnPr>
                          <a:cxnSpLocks noChangeShapeType="1"/>
                        </wps:cNvCnPr>
                        <wps:spPr bwMode="auto">
                          <a:xfrm>
                            <a:off x="8240" y="9095"/>
                            <a:ext cx="1" cy="19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Rectangle 241"/>
                        <wps:cNvSpPr>
                          <a:spLocks noChangeArrowheads="1"/>
                        </wps:cNvSpPr>
                        <wps:spPr bwMode="auto">
                          <a:xfrm>
                            <a:off x="4648" y="9380"/>
                            <a:ext cx="267" cy="13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242"/>
                        <wps:cNvSpPr>
                          <a:spLocks noChangeArrowheads="1"/>
                        </wps:cNvSpPr>
                        <wps:spPr bwMode="auto">
                          <a:xfrm>
                            <a:off x="8095" y="9380"/>
                            <a:ext cx="321" cy="13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Line 243"/>
                        <wps:cNvCnPr>
                          <a:cxnSpLocks noChangeShapeType="1"/>
                        </wps:cNvCnPr>
                        <wps:spPr bwMode="auto">
                          <a:xfrm>
                            <a:off x="4933" y="9668"/>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244"/>
                        <wps:cNvSpPr txBox="1">
                          <a:spLocks noChangeArrowheads="1"/>
                        </wps:cNvSpPr>
                        <wps:spPr bwMode="auto">
                          <a:xfrm>
                            <a:off x="7525" y="8391"/>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88E31" w14:textId="77777777" w:rsidR="00074480" w:rsidRPr="007C1AAC" w:rsidRDefault="00074480" w:rsidP="00490469">
                              <w:pPr>
                                <w:jc w:val="center"/>
                                <w:rPr>
                                  <w:sz w:val="22"/>
                                  <w:szCs w:val="22"/>
                                </w:rPr>
                              </w:pPr>
                              <w:r w:rsidRPr="007C1AAC">
                                <w:rPr>
                                  <w:sz w:val="22"/>
                                  <w:szCs w:val="22"/>
                                </w:rPr>
                                <w:t>A</w:t>
                              </w:r>
                              <w:r>
                                <w:rPr>
                                  <w:sz w:val="22"/>
                                  <w:szCs w:val="22"/>
                                </w:rPr>
                                <w:t>ctor D</w:t>
                              </w:r>
                            </w:p>
                            <w:p w14:paraId="6E73BC40" w14:textId="77777777" w:rsidR="00074480" w:rsidRDefault="00074480" w:rsidP="00490469"/>
                            <w:p w14:paraId="6909C3E8" w14:textId="77777777" w:rsidR="00074480" w:rsidRPr="007C1AAC" w:rsidRDefault="00074480" w:rsidP="00490469">
                              <w:pPr>
                                <w:jc w:val="center"/>
                                <w:rPr>
                                  <w:sz w:val="22"/>
                                  <w:szCs w:val="22"/>
                                </w:rPr>
                              </w:pPr>
                              <w:r w:rsidRPr="007C1AAC">
                                <w:rPr>
                                  <w:sz w:val="22"/>
                                  <w:szCs w:val="22"/>
                                </w:rPr>
                                <w:t>A</w:t>
                              </w:r>
                              <w:r>
                                <w:rPr>
                                  <w:sz w:val="22"/>
                                  <w:szCs w:val="22"/>
                                </w:rPr>
                                <w:t>ctor D</w:t>
                              </w:r>
                            </w:p>
                          </w:txbxContent>
                        </wps:txbx>
                        <wps:bodyPr rot="0" vert="horz" wrap="square" lIns="91440" tIns="45720" rIns="91440" bIns="45720" anchor="t" anchorCtr="0" upright="1">
                          <a:noAutofit/>
                        </wps:bodyPr>
                      </wps:wsp>
                      <wps:wsp>
                        <wps:cNvPr id="57" name="Line 245"/>
                        <wps:cNvCnPr>
                          <a:cxnSpLocks noChangeShapeType="1"/>
                        </wps:cNvCnPr>
                        <wps:spPr bwMode="auto">
                          <a:xfrm flipH="1">
                            <a:off x="4933" y="10467"/>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246"/>
                        <wps:cNvSpPr txBox="1">
                          <a:spLocks noChangeArrowheads="1"/>
                        </wps:cNvSpPr>
                        <wps:spPr bwMode="auto">
                          <a:xfrm>
                            <a:off x="5593" y="10040"/>
                            <a:ext cx="199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62BA"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75BA3B48" w14:textId="77777777" w:rsidR="00074480" w:rsidRDefault="00074480" w:rsidP="00490469"/>
                            <w:p w14:paraId="04811E77"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wps:txbx>
                        <wps:bodyPr rot="0" vert="horz" wrap="square" lIns="0" tIns="0" rIns="0" bIns="0" anchor="t" anchorCtr="0" upright="1">
                          <a:noAutofit/>
                        </wps:bodyPr>
                      </wps:wsp>
                    </wpg:wgp>
                  </a:graphicData>
                </a:graphic>
              </wp:inline>
            </w:drawing>
          </mc:Choice>
          <mc:Fallback>
            <w:pict>
              <v:group w14:anchorId="1D3B7A04" id="Group 235" o:spid="_x0000_s1108" style="width:468pt;height:189pt;mso-position-horizontal-relative:char;mso-position-vertical-relative:line" coordorigin="1800,7932" coordsize="9360,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">
                <o:lock v:ext="edit" aspectratio="t"/>
                <v:rect id="AutoShape 236" o:spid="_x0000_s1109" style="position:absolute;left:1800;top:7932;width:9360;height:3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ydQEwgAA&#10;ANsAAAAPAAAAZHJzL2Rvd25yZXYueG1sRE9Na4NAEL0H+h+WKeQS4ppSSjCuUgIlEgqhps15cKcq&#10;dWeNu1X777uHQI6P953ms+nESINrLSvYRDEI4srqlmsFn+e39RaE88gaO8uk4I8c5NnDIsVE24k/&#10;aCx9LUIIuwQVNN73iZSuasigi2xPHLhvOxj0AQ611ANOIdx08imOX6TBlkNDgz3tG6p+yl+jYKpO&#10;4+X8fpCn1aWwfC2u+/LrqNTycX7dgfA0+7v45i60gucwNnwJP0Bm/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LJ1ATCAAAA2wAAAA8AAAAAAAAAAAAAAAAAlwIAAGRycy9kb3du&#10;cmV2LnhtbFBLBQYAAAAABAAEAPUAAACGAwAAAAA=&#10;" filled="f" stroked="f">
                  <o:lock v:ext="edit" aspectratio="t" text="t"/>
                </v:rect>
                <v:shape id="Text Box 237" o:spid="_x0000_s1110" type="#_x0000_t202" style="position:absolute;left:4030;top:8403;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6H39wwAA&#10;ANsAAAAPAAAAZHJzL2Rvd25yZXYueG1sRI/disIwFITvF3yHcARvFpsqrj9do+iC4m3VBzhtjm3Z&#10;5qQ00da33wjCXg4z8w2z3vamFg9qXWVZwSSKQRDnVldcKLheDuMlCOeRNdaWScGTHGw3g481Jtp2&#10;nNLj7AsRIOwSVFB63yRSurwkgy6yDXHwbrY16INsC6lb7ALc1HIax3NpsOKwUGJDPyXlv+e7UXA7&#10;dZ9fqy47+usinc33WC0y+1RqNOx33yA89f4//G6ftILZCl5fwg+Qm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6H39wwAAANsAAAAPAAAAAAAAAAAAAAAAAJcCAABkcnMvZG93&#10;bnJldi54bWxQSwUGAAAAAAQABAD1AAAAhwMAAAAA&#10;" stroked="f">
                  <v:textbox>
                    <w:txbxContent>
                      <w:p w14:paraId="44CBCCAC" w14:textId="77777777" w:rsidR="00074480" w:rsidRPr="007C1AAC" w:rsidRDefault="00074480" w:rsidP="00490469">
                        <w:pPr>
                          <w:jc w:val="center"/>
                          <w:rPr>
                            <w:sz w:val="22"/>
                            <w:szCs w:val="22"/>
                          </w:rPr>
                        </w:pPr>
                        <w:r w:rsidRPr="007C1AAC">
                          <w:rPr>
                            <w:sz w:val="22"/>
                            <w:szCs w:val="22"/>
                          </w:rPr>
                          <w:t>A</w:t>
                        </w:r>
                        <w:r>
                          <w:rPr>
                            <w:sz w:val="22"/>
                            <w:szCs w:val="22"/>
                          </w:rPr>
                          <w:t>ctor A</w:t>
                        </w:r>
                      </w:p>
                      <w:p w14:paraId="5977C6D0" w14:textId="77777777" w:rsidR="00074480" w:rsidRDefault="00074480" w:rsidP="00490469"/>
                      <w:p w14:paraId="6312FBB7" w14:textId="77777777" w:rsidR="00074480" w:rsidRPr="007C1AAC" w:rsidRDefault="00074480" w:rsidP="00490469">
                        <w:pPr>
                          <w:jc w:val="center"/>
                          <w:rPr>
                            <w:sz w:val="22"/>
                            <w:szCs w:val="22"/>
                          </w:rPr>
                        </w:pPr>
                        <w:r w:rsidRPr="007C1AAC">
                          <w:rPr>
                            <w:sz w:val="22"/>
                            <w:szCs w:val="22"/>
                          </w:rPr>
                          <w:t>A</w:t>
                        </w:r>
                        <w:r>
                          <w:rPr>
                            <w:sz w:val="22"/>
                            <w:szCs w:val="22"/>
                          </w:rPr>
                          <w:t>ctor A</w:t>
                        </w:r>
                      </w:p>
                    </w:txbxContent>
                  </v:textbox>
                </v:shape>
                <v:line id="Line 238" o:spid="_x0000_s1111" style="position:absolute;visibility:visible;mso-wrap-style:square" from="4761,9131" to="4762,11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fU9GcEAAADbAAAADwAAAGRycy9kb3ducmV2LnhtbERPTWvCQBC9F/wPywje6saCpaauUgTB&#10;g1aq0vOQHZPU7Gzc3cb4751DocfH+54ve9eojkKsPRuYjDNQxIW3NZcGTsf18xuomJAtNp7JwJ0i&#10;LBeDpznm1t/4i7pDKpWEcMzRQJVSm2sdi4ocxrFviYU7++AwCQyltgFvEu4a/ZJlr9phzdJQYUur&#10;iorL4ddJb1Fuw/X759Jvzrvt+srd7PO4N2Y07D/eQSXq07/4z72xBqayXr7ID9CL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9T0ZwQAAANsAAAAPAAAAAAAAAAAAAAAA&#10;AKECAABkcnMvZG93bnJldi54bWxQSwUGAAAAAAQABAD5AAAAjwMAAAAA&#10;">
                  <v:stroke dashstyle="dash"/>
                </v:line>
                <v:shape id="Text Box 239" o:spid="_x0000_s1112" type="#_x0000_t202" style="position:absolute;left:5593;top:9248;width:1923;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77sxQAA&#10;ANsAAAAPAAAAZHJzL2Rvd25yZXYueG1sRI9Ba8JAFITvhf6H5RW8NRsFpU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uzFAAAA2wAAAA8AAAAAAAAAAAAAAAAAlwIAAGRycy9k&#10;b3ducmV2LnhtbFBLBQYAAAAABAAEAPUAAACJAwAAAAA=&#10;" filled="f" stroked="f">
                  <v:textbox inset="0,0,0,0">
                    <w:txbxContent>
                      <w:p w14:paraId="0AC99D9D"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73B03B1E" w14:textId="77777777" w:rsidR="00074480" w:rsidRDefault="00074480" w:rsidP="00490469"/>
                      <w:p w14:paraId="4AD8D8BF"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v:textbox>
                </v:shape>
                <v:line id="Line 240" o:spid="_x0000_s1113" style="position:absolute;visibility:visible;mso-wrap-style:square" from="8240,9095" to="8241,110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awb1xAAAANsAAAAPAAAAAAAAAAAA&#10;AAAAAKECAABkcnMvZG93bnJldi54bWxQSwUGAAAAAAQABAD5AAAAkgMAAAAA&#10;">
                  <v:stroke dashstyle="dash"/>
                </v:line>
                <v:rect id="Rectangle 241" o:spid="_x0000_s1114" style="position:absolute;left:4648;top:9380;width:267;height:13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F2opwgAA&#10;ANsAAAAPAAAAZHJzL2Rvd25yZXYueG1sRI9Bi8IwFITvgv8hPMGbpiorazWKKMruUevF27N5ttXm&#10;pTRRq7/eLAh7HGbmG2a2aEwp7lS7wrKCQT8CQZxaXXCm4JBset8gnEfWWFomBU9ysJi3WzOMtX3w&#10;ju57n4kAYRejgtz7KpbSpTkZdH1bEQfvbGuDPsg6k7rGR4CbUg6jaCwNFhwWcqxolVN63d+MglMx&#10;POBrl2wjM9mM/G+TXG7HtVLdTrOcgvDU+P/wp/2jFXyN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wXainCAAAA2wAAAA8AAAAAAAAAAAAAAAAAlwIAAGRycy9kb3du&#10;cmV2LnhtbFBLBQYAAAAABAAEAPUAAACGAwAAAAA=&#10;"/>
                <v:rect id="Rectangle 242" o:spid="_x0000_s1115" style="position:absolute;left:8095;top:9380;width:321;height:13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JdxQAA&#10;ANsAAAAPAAAAZHJzL2Rvd25yZXYueG1sRI9Ba8JAFITvBf/D8oTe6katpY1uRJSUetR46e2ZfSbR&#10;7NuQ3Zi0v75bKPQ4zMw3zGo9mFrcqXWVZQXTSQSCOLe64kLBKUufXkE4j6yxtkwKvsjBOhk9rDDW&#10;tucD3Y++EAHCLkYFpfdNLKXLSzLoJrYhDt7FtgZ9kG0hdYt9gJtazqLoRRqsOCyU2NC2pPx27IyC&#10;czU74fche4/MWzr3+yG7dp87pR7Hw2YJwtPg/8N/7Q+tYPEMv1/CD5DJ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P+8l3FAAAA2wAAAA8AAAAAAAAAAAAAAAAAlwIAAGRycy9k&#10;b3ducmV2LnhtbFBLBQYAAAAABAAEAPUAAACJAwAAAAA=&#10;"/>
                <v:line id="Line 243" o:spid="_x0000_s1116" style="position:absolute;visibility:visible;mso-wrap-style:square" from="4933,9668" to="8095,96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0pBJkxAAAANsAAAAPAAAAAAAAAAAA&#10;AAAAAKECAABkcnMvZG93bnJldi54bWxQSwUGAAAAAAQABAD5AAAAkgMAAAAA&#10;">
                  <v:stroke endarrow="block"/>
                </v:line>
                <v:shape id="Text Box 244" o:spid="_x0000_s1117" type="#_x0000_t202" style="position:absolute;left:7525;top:8391;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rn9SxAAA&#10;ANsAAAAPAAAAZHJzL2Rvd25yZXYueG1sRI/RaoNAFETfA/2H5Rb6EuqaEk1rs0oaSPE1aT7g6t6o&#10;1L0r7jaav88WCn0cZuYMsy1m04srja6zrGAVxSCIa6s7bhScvw7PryCcR9bYWyYFN3JQ5A+LLWba&#10;Tnyk68k3IkDYZaig9X7IpHR1SwZdZAfi4F3saNAHOTZSjzgFuOnlSxyn0mDHYaHFgfYt1d+nH6Pg&#10;Uk7L5G2qPv15c1ynH9htKntT6ulx3r2D8DT7//Bfu9QKkhR+v4QfIP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5/UsQAAADbAAAADwAAAAAAAAAAAAAAAACXAgAAZHJzL2Rv&#10;d25yZXYueG1sUEsFBgAAAAAEAAQA9QAAAIgDAAAAAA==&#10;" stroked="f">
                  <v:textbox>
                    <w:txbxContent>
                      <w:p w14:paraId="24F88E31" w14:textId="77777777" w:rsidR="00074480" w:rsidRPr="007C1AAC" w:rsidRDefault="00074480" w:rsidP="00490469">
                        <w:pPr>
                          <w:jc w:val="center"/>
                          <w:rPr>
                            <w:sz w:val="22"/>
                            <w:szCs w:val="22"/>
                          </w:rPr>
                        </w:pPr>
                        <w:r w:rsidRPr="007C1AAC">
                          <w:rPr>
                            <w:sz w:val="22"/>
                            <w:szCs w:val="22"/>
                          </w:rPr>
                          <w:t>A</w:t>
                        </w:r>
                        <w:r>
                          <w:rPr>
                            <w:sz w:val="22"/>
                            <w:szCs w:val="22"/>
                          </w:rPr>
                          <w:t>ctor D</w:t>
                        </w:r>
                      </w:p>
                      <w:p w14:paraId="6E73BC40" w14:textId="77777777" w:rsidR="00074480" w:rsidRDefault="00074480" w:rsidP="00490469"/>
                      <w:p w14:paraId="6909C3E8" w14:textId="77777777" w:rsidR="00074480" w:rsidRPr="007C1AAC" w:rsidRDefault="00074480" w:rsidP="00490469">
                        <w:pPr>
                          <w:jc w:val="center"/>
                          <w:rPr>
                            <w:sz w:val="22"/>
                            <w:szCs w:val="22"/>
                          </w:rPr>
                        </w:pPr>
                        <w:r w:rsidRPr="007C1AAC">
                          <w:rPr>
                            <w:sz w:val="22"/>
                            <w:szCs w:val="22"/>
                          </w:rPr>
                          <w:t>A</w:t>
                        </w:r>
                        <w:r>
                          <w:rPr>
                            <w:sz w:val="22"/>
                            <w:szCs w:val="22"/>
                          </w:rPr>
                          <w:t>ctor D</w:t>
                        </w:r>
                      </w:p>
                    </w:txbxContent>
                  </v:textbox>
                </v:shape>
                <v:line id="Line 245" o:spid="_x0000_s1118" style="position:absolute;flip:x;visibility:visible;mso-wrap-style:square" from="4933,10467" to="8095,104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pypxsUAAADbAAAADwAAAAAAAAAA&#10;AAAAAAChAgAAZHJzL2Rvd25yZXYueG1sUEsFBgAAAAAEAAQA+QAAAJMDAAAAAA==&#10;">
                  <v:stroke endarrow="block"/>
                </v:line>
                <v:shape id="Text Box 246" o:spid="_x0000_s1119" type="#_x0000_t202" style="position:absolute;left:5593;top:10040;width:1999;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JRdxwAAA&#10;ANsAAAAPAAAAZHJzL2Rvd25yZXYueG1sRE9Ni8IwEL0v+B/CCN7W1AVl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JRdxwAAAANsAAAAPAAAAAAAAAAAAAAAAAJcCAABkcnMvZG93bnJl&#10;di54bWxQSwUGAAAAAAQABAD1AAAAhAMAAAAA&#10;" filled="f" stroked="f">
                  <v:textbox inset="0,0,0,0">
                    <w:txbxContent>
                      <w:p w14:paraId="394A62BA"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75BA3B48" w14:textId="77777777" w:rsidR="00074480" w:rsidRDefault="00074480" w:rsidP="00490469"/>
                      <w:p w14:paraId="04811E77"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v:textbox>
                </v:shape>
                <w10:anchorlock/>
              </v:group>
            </w:pict>
          </mc:Fallback>
        </mc:AlternateContent>
      </w:r>
    </w:p>
    <w:p w14:paraId="4C934428"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18</w:t>
      </w:r>
      <w:r w:rsidRPr="00490469">
        <w:rPr>
          <w:rFonts w:ascii="Arial" w:hAnsi="Arial"/>
          <w:b/>
          <w:kern w:val="28"/>
          <w:sz w:val="28"/>
        </w:rPr>
        <w:t>.4.1 &lt;Message 1 Name&gt;</w:t>
      </w:r>
    </w:p>
    <w:p w14:paraId="48AA9B22" w14:textId="77777777" w:rsidR="00490469" w:rsidRPr="00490469" w:rsidRDefault="00490469" w:rsidP="00490469">
      <w:pPr>
        <w:rPr>
          <w:i/>
        </w:rPr>
      </w:pPr>
      <w:r w:rsidRPr="00490469">
        <w:rPr>
          <w:i/>
        </w:rPr>
        <w:t xml:space="preserve">&lt;One or two sentence summary of what Message 1 accomplishes typically relating the message to the relevant standard. Avoid shall language in this </w:t>
      </w:r>
      <w:r w:rsidRPr="00AA41E3">
        <w:rPr>
          <w:i/>
          <w:noProof/>
        </w:rPr>
        <w:t>upper level</w:t>
      </w:r>
      <w:r w:rsidRPr="00490469">
        <w:rPr>
          <w:i/>
        </w:rPr>
        <w:t xml:space="preserve"> section. Do not duplicate the triggers, encoding, semantics, standards used, or expected actions. Those belong in the following sections.&gt;</w:t>
      </w:r>
    </w:p>
    <w:p w14:paraId="540E30B5" w14:textId="77777777" w:rsidR="00490469" w:rsidRPr="00490469" w:rsidRDefault="00490469" w:rsidP="00490469">
      <w:pPr>
        <w:rPr>
          <w:i/>
        </w:rPr>
      </w:pPr>
      <w:r w:rsidRPr="00490469">
        <w:rPr>
          <w:i/>
        </w:rPr>
        <w:t>&lt;Explicitly state if the multiplicity of an actor may be greater than one; i.e., if an actor (whether it is a client or server) can expect this message from a single source or multiple sources.&gt;</w:t>
      </w:r>
    </w:p>
    <w:p w14:paraId="3F6F62ED"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18</w:t>
      </w:r>
      <w:r w:rsidRPr="00490469">
        <w:rPr>
          <w:rFonts w:ascii="Arial" w:hAnsi="Arial"/>
          <w:b/>
          <w:kern w:val="28"/>
          <w:sz w:val="28"/>
        </w:rPr>
        <w:t>.4.1.1 Trigger Events</w:t>
      </w:r>
    </w:p>
    <w:p w14:paraId="2F32E967" w14:textId="77777777" w:rsidR="00490469" w:rsidRPr="00490469" w:rsidRDefault="00490469" w:rsidP="00490469">
      <w:pPr>
        <w:rPr>
          <w:i/>
        </w:rPr>
      </w:pPr>
      <w:r w:rsidRPr="00490469">
        <w:rPr>
          <w:i/>
        </w:rPr>
        <w:t xml:space="preserve">&lt;Description of the real world events that cause the sender (Actor A) to send Message 1 (e.g., an operator or an automated function determines that a new </w:t>
      </w:r>
      <w:r w:rsidRPr="00AA41E3">
        <w:rPr>
          <w:i/>
          <w:noProof/>
        </w:rPr>
        <w:t>workitem</w:t>
      </w:r>
      <w:r w:rsidRPr="00490469">
        <w:rPr>
          <w:i/>
        </w:rPr>
        <w:t xml:space="preserve"> is needed).&gt;</w:t>
      </w:r>
    </w:p>
    <w:p w14:paraId="4F30DCF3"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3.17.4.1.2 Message Semantics</w:t>
      </w:r>
    </w:p>
    <w:p w14:paraId="20992986"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2EDACBF4"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1ACF140E" w14:textId="77777777" w:rsidR="00490469" w:rsidRPr="00490469" w:rsidRDefault="00490469" w:rsidP="00490469">
      <w:pPr>
        <w:rPr>
          <w:i/>
        </w:rPr>
      </w:pPr>
      <w:r w:rsidRPr="00490469">
        <w:rPr>
          <w:i/>
        </w:rPr>
        <w:t xml:space="preserve">&lt;Continue profiling the message by providing guidance or constraints on how the message parameters are populated, how the payload is encoded, how the message </w:t>
      </w:r>
      <w:r w:rsidRPr="00AA41E3">
        <w:rPr>
          <w:i/>
          <w:noProof/>
        </w:rPr>
        <w:t>is structured</w:t>
      </w:r>
      <w:r w:rsidRPr="00490469">
        <w:rPr>
          <w:i/>
        </w:rPr>
        <w:t xml:space="preserve"> and what </w:t>
      </w:r>
      <w:r w:rsidRPr="00490469">
        <w:rPr>
          <w:i/>
        </w:rPr>
        <w:lastRenderedPageBreak/>
        <w:t>the contents mean. These message semantics should both help the sender to construct the message and the receiver to interpret the message.&gt;</w:t>
      </w:r>
    </w:p>
    <w:p w14:paraId="15410A58"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3.17.4.1.3 Expected Actions</w:t>
      </w:r>
    </w:p>
    <w:p w14:paraId="7B36A0B7" w14:textId="77777777" w:rsidR="00490469" w:rsidRPr="00490469" w:rsidRDefault="00490469" w:rsidP="00490469">
      <w:pPr>
        <w:rPr>
          <w:i/>
        </w:rPr>
      </w:pPr>
      <w:r w:rsidRPr="00490469">
        <w:rPr>
          <w:i/>
        </w:rPr>
        <w:t xml:space="preserve">&lt;Description of the actions expected to </w:t>
      </w:r>
      <w:r w:rsidRPr="00AA41E3">
        <w:rPr>
          <w:i/>
          <w:noProof/>
        </w:rPr>
        <w:t>be taken</w:t>
      </w:r>
      <w:r w:rsidRPr="00490469">
        <w:rPr>
          <w:i/>
        </w:rPr>
        <w:t xml:space="preserve"> as a result of sending or receiving this message.&gt;</w:t>
      </w:r>
    </w:p>
    <w:p w14:paraId="79C08902" w14:textId="77777777" w:rsidR="00490469" w:rsidRPr="00490469" w:rsidRDefault="00490469" w:rsidP="00490469">
      <w:pPr>
        <w:rPr>
          <w:i/>
        </w:rPr>
      </w:pPr>
      <w:r w:rsidRPr="00490469">
        <w:rPr>
          <w:i/>
        </w:rPr>
        <w:t>&lt;Describe what the receiver is expected/required to do upon receiving this message. &gt;</w:t>
      </w:r>
    </w:p>
    <w:p w14:paraId="6A550DBB" w14:textId="77777777" w:rsidR="00490469" w:rsidRPr="00490469" w:rsidRDefault="00490469" w:rsidP="00490469">
      <w:pPr>
        <w:rPr>
          <w:i/>
        </w:rPr>
      </w:pPr>
      <w:r w:rsidRPr="00490469">
        <w:rPr>
          <w:i/>
        </w:rPr>
        <w:t>&lt;Avoid re-iterating the transaction sequencing specified in the Profile Process Flows as expected actions internal to the transaction. Doing so prevents this transaction being re-used in other contexts.&gt;</w:t>
      </w:r>
    </w:p>
    <w:p w14:paraId="5BFCB073" w14:textId="77777777" w:rsidR="00490469" w:rsidRPr="00490469" w:rsidRDefault="00490469" w:rsidP="00490469">
      <w:pPr>
        <w:rPr>
          <w:i/>
        </w:rPr>
      </w:pPr>
      <w:r w:rsidRPr="00490469">
        <w:rPr>
          <w:i/>
        </w:rPr>
        <w:t>&lt;Explicitly define any expected action based on the multiplicity of an actor(s), if applicable.&gt;</w:t>
      </w:r>
    </w:p>
    <w:p w14:paraId="080A0CBD"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3.17.4.2 &lt;Message 2 Name&gt;</w:t>
      </w:r>
    </w:p>
    <w:p w14:paraId="049763CA" w14:textId="77777777" w:rsidR="00490469" w:rsidRPr="00490469" w:rsidRDefault="00490469" w:rsidP="00490469">
      <w:pPr>
        <w:rPr>
          <w:i/>
        </w:rPr>
      </w:pPr>
      <w:r w:rsidRPr="00490469">
        <w:rPr>
          <w:i/>
        </w:rPr>
        <w:t xml:space="preserve">&lt;One or two sentence summary of what Message 2 accomplishes typically relating the message to the relevant standard. Avoid shall language in this </w:t>
      </w:r>
      <w:r w:rsidRPr="00AA41E3">
        <w:rPr>
          <w:i/>
          <w:noProof/>
        </w:rPr>
        <w:t>upper level</w:t>
      </w:r>
      <w:r w:rsidRPr="00490469">
        <w:rPr>
          <w:i/>
        </w:rPr>
        <w:t xml:space="preserve"> section. Do not duplicate the triggers, encoding, semantics, standards used, or expected actions. Those belong in the following sections.&gt;</w:t>
      </w:r>
    </w:p>
    <w:p w14:paraId="3EDBE78B" w14:textId="77777777" w:rsidR="00490469" w:rsidRPr="00490469" w:rsidRDefault="00490469" w:rsidP="00490469">
      <w:pPr>
        <w:rPr>
          <w:i/>
        </w:rPr>
      </w:pPr>
      <w:r w:rsidRPr="00490469">
        <w:rPr>
          <w:i/>
        </w:rPr>
        <w:t>&lt;Explicitly state if the multiplicity of an actor may be greater than one; i.e., if an actor (whether it is a client or server) can expect this message from a single source or multiple sources.&gt;</w:t>
      </w:r>
    </w:p>
    <w:p w14:paraId="154E8AF4" w14:textId="77777777" w:rsidR="00490469" w:rsidRPr="00490469" w:rsidRDefault="00490469" w:rsidP="00490469">
      <w:pPr>
        <w:rPr>
          <w:i/>
        </w:rPr>
      </w:pPr>
      <w:r w:rsidRPr="00490469">
        <w:rPr>
          <w:i/>
        </w:rPr>
        <w:t>&lt;Repeat this section as necessary based on the number of messages in the interaction diagram.&gt;</w:t>
      </w:r>
    </w:p>
    <w:p w14:paraId="013562C0"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3.17.4.2.1 Trigger Events</w:t>
      </w:r>
    </w:p>
    <w:p w14:paraId="781A0463" w14:textId="77777777" w:rsidR="00490469" w:rsidRPr="00490469" w:rsidRDefault="00490469" w:rsidP="00490469">
      <w:pPr>
        <w:rPr>
          <w:i/>
        </w:rPr>
      </w:pPr>
      <w:r w:rsidRPr="00490469">
        <w:rPr>
          <w:i/>
        </w:rPr>
        <w:t xml:space="preserve">&lt;Description of the real world events that cause the sender (Actor A) to send Message 1(e.g., an operator or an automated function determines that a new </w:t>
      </w:r>
      <w:proofErr w:type="spellStart"/>
      <w:r w:rsidRPr="00490469">
        <w:rPr>
          <w:i/>
        </w:rPr>
        <w:t>workitem</w:t>
      </w:r>
      <w:proofErr w:type="spellEnd"/>
      <w:r w:rsidRPr="00490469">
        <w:rPr>
          <w:i/>
        </w:rPr>
        <w:t xml:space="preserve"> is needed).&gt;</w:t>
      </w:r>
    </w:p>
    <w:p w14:paraId="1927435A"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3.17.4.2.2 Message Semantics</w:t>
      </w:r>
    </w:p>
    <w:p w14:paraId="124F9C9B"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13378FAC"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558F7726" w14:textId="77777777" w:rsidR="00490469" w:rsidRPr="00490469" w:rsidRDefault="00490469" w:rsidP="00490469">
      <w:pPr>
        <w:rPr>
          <w:i/>
        </w:rPr>
      </w:pPr>
      <w:r w:rsidRPr="00490469">
        <w:rPr>
          <w:i/>
        </w:rPr>
        <w:t>&lt;Continue profiling the message by providing guidance or constraints on how the message parameters are populated, how the payload is encoded, how the message is structured and what the contents mean. These message semantics should both help the sender to construct the message and the receiver to interpret the message.&gt;</w:t>
      </w:r>
    </w:p>
    <w:p w14:paraId="7BDAD973"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lastRenderedPageBreak/>
        <w:t>3.</w:t>
      </w:r>
      <w:r w:rsidRPr="00490469">
        <w:rPr>
          <w:rFonts w:ascii="Arial" w:hAnsi="Arial"/>
          <w:b/>
          <w:noProof/>
          <w:kern w:val="28"/>
          <w:sz w:val="28"/>
        </w:rPr>
        <w:t>1</w:t>
      </w:r>
      <w:r w:rsidRPr="00490469">
        <w:rPr>
          <w:rFonts w:ascii="Arial" w:hAnsi="Arial"/>
          <w:b/>
          <w:kern w:val="28"/>
          <w:sz w:val="28"/>
        </w:rPr>
        <w:t>7.4.2.3 Expected Actions</w:t>
      </w:r>
    </w:p>
    <w:p w14:paraId="15D4F928" w14:textId="77777777" w:rsidR="00490469" w:rsidRPr="00490469" w:rsidRDefault="00490469" w:rsidP="00490469">
      <w:pPr>
        <w:rPr>
          <w:i/>
        </w:rPr>
      </w:pPr>
      <w:r w:rsidRPr="00490469">
        <w:rPr>
          <w:i/>
        </w:rPr>
        <w:t xml:space="preserve">&lt;Description of the actions expected to </w:t>
      </w:r>
      <w:r w:rsidRPr="00AA41E3">
        <w:rPr>
          <w:i/>
          <w:noProof/>
        </w:rPr>
        <w:t>be taken</w:t>
      </w:r>
      <w:r w:rsidRPr="00490469">
        <w:rPr>
          <w:i/>
        </w:rPr>
        <w:t xml:space="preserve"> as a result of sending or receiving this message.&gt;</w:t>
      </w:r>
    </w:p>
    <w:p w14:paraId="2667280F" w14:textId="77777777" w:rsidR="00490469" w:rsidRPr="00490469" w:rsidRDefault="00490469" w:rsidP="00490469">
      <w:pPr>
        <w:rPr>
          <w:i/>
        </w:rPr>
      </w:pPr>
      <w:r w:rsidRPr="00490469">
        <w:rPr>
          <w:i/>
        </w:rPr>
        <w:t>&lt;Describe what the receiver is expected/required to do upon receiving this message. &gt;</w:t>
      </w:r>
    </w:p>
    <w:p w14:paraId="5E788796" w14:textId="77777777" w:rsidR="00490469" w:rsidRPr="00490469" w:rsidRDefault="00490469" w:rsidP="00490469">
      <w:pPr>
        <w:rPr>
          <w:i/>
        </w:rPr>
      </w:pPr>
      <w:r w:rsidRPr="00490469">
        <w:rPr>
          <w:i/>
        </w:rPr>
        <w:t>&lt;Avoid re-iterating the transaction sequencing specified in the Profile Process Flows as expected actions internal to the transaction. Doing so prevents this transaction being re-used in other contexts.&gt;</w:t>
      </w:r>
    </w:p>
    <w:p w14:paraId="50F671EA" w14:textId="77777777" w:rsidR="00490469" w:rsidRPr="00490469" w:rsidRDefault="00490469" w:rsidP="00490469">
      <w:pPr>
        <w:rPr>
          <w:i/>
        </w:rPr>
      </w:pPr>
      <w:r w:rsidRPr="00490469">
        <w:rPr>
          <w:i/>
        </w:rPr>
        <w:t>&lt;Explicitly define any expected action based on the multiplicity of an actor(s), if applicable.&gt;</w:t>
      </w:r>
    </w:p>
    <w:p w14:paraId="197CF17B"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3.17.5 Security Considerations</w:t>
      </w:r>
    </w:p>
    <w:p w14:paraId="6948BC7F" w14:textId="77777777" w:rsidR="00490469" w:rsidRPr="00490469" w:rsidRDefault="00490469" w:rsidP="00490469">
      <w:pPr>
        <w:rPr>
          <w:i/>
        </w:rPr>
      </w:pPr>
      <w:r w:rsidRPr="00490469">
        <w:rPr>
          <w:i/>
        </w:rPr>
        <w:t>&lt;Description of the transaction specific security consideration; such as use of security profiles.&gt;</w:t>
      </w:r>
    </w:p>
    <w:p w14:paraId="2674328C"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3.17.5.1 Security Audit Considerations</w:t>
      </w:r>
    </w:p>
    <w:p w14:paraId="52C3F99A" w14:textId="77777777" w:rsidR="00490469" w:rsidRPr="00490469" w:rsidRDefault="00490469" w:rsidP="00490469">
      <w:pPr>
        <w:rPr>
          <w:i/>
        </w:rPr>
      </w:pPr>
      <w:r w:rsidRPr="00490469">
        <w:rPr>
          <w:i/>
        </w:rPr>
        <w:t xml:space="preserve">&lt;This section should identify any specific ATNA security audit event that </w:t>
      </w:r>
      <w:r w:rsidRPr="00AA41E3">
        <w:rPr>
          <w:i/>
          <w:noProof/>
        </w:rPr>
        <w:t>is associated</w:t>
      </w:r>
      <w:r w:rsidRPr="00490469">
        <w:rPr>
          <w:i/>
        </w:rPr>
        <w:t xml:space="preserve"> with this transaction and requirements on the encoding of that audit event. &gt;</w:t>
      </w:r>
    </w:p>
    <w:p w14:paraId="434B737E"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3.17.5.1.(z) &lt;Actor&gt; Specific Security Considerations</w:t>
      </w:r>
    </w:p>
    <w:p w14:paraId="409A8DDA" w14:textId="77777777" w:rsidR="00490469" w:rsidRPr="00490469" w:rsidRDefault="00490469" w:rsidP="00490469">
      <w:pPr>
        <w:rPr>
          <w:i/>
        </w:rPr>
      </w:pPr>
      <w:r w:rsidRPr="00490469">
        <w:rPr>
          <w:i/>
        </w:rPr>
        <w:t>&lt;This section should specify any specific security considerations on an Actor by Actor basis.&gt;</w:t>
      </w:r>
    </w:p>
    <w:p w14:paraId="0440BF50" w14:textId="77777777" w:rsidR="00490469" w:rsidRPr="00FA4487" w:rsidRDefault="00490469" w:rsidP="00490469">
      <w:pPr>
        <w:keepNext/>
        <w:spacing w:before="240" w:after="60"/>
        <w:outlineLvl w:val="1"/>
        <w:rPr>
          <w:rFonts w:ascii="Arial" w:hAnsi="Arial"/>
          <w:b/>
          <w:kern w:val="28"/>
          <w:sz w:val="28"/>
          <w:lang w:val="fr-FR"/>
        </w:rPr>
      </w:pPr>
      <w:r w:rsidRPr="00FA4487">
        <w:rPr>
          <w:rFonts w:ascii="Arial" w:hAnsi="Arial"/>
          <w:b/>
          <w:kern w:val="28"/>
          <w:sz w:val="28"/>
          <w:lang w:val="fr-FR"/>
        </w:rPr>
        <w:t xml:space="preserve">3.19 </w:t>
      </w:r>
      <w:proofErr w:type="spellStart"/>
      <w:r w:rsidRPr="00FA4487">
        <w:rPr>
          <w:rFonts w:ascii="Arial" w:hAnsi="Arial"/>
          <w:b/>
          <w:kern w:val="28"/>
          <w:sz w:val="28"/>
          <w:lang w:val="fr-FR"/>
        </w:rPr>
        <w:t>Query</w:t>
      </w:r>
      <w:proofErr w:type="spellEnd"/>
      <w:r w:rsidRPr="00FA4487">
        <w:rPr>
          <w:rFonts w:ascii="Arial" w:hAnsi="Arial"/>
          <w:b/>
          <w:kern w:val="28"/>
          <w:sz w:val="28"/>
          <w:lang w:val="fr-FR"/>
        </w:rPr>
        <w:t xml:space="preserve"> </w:t>
      </w:r>
      <w:proofErr w:type="spellStart"/>
      <w:r w:rsidRPr="00FA4487">
        <w:rPr>
          <w:rFonts w:ascii="Arial" w:hAnsi="Arial"/>
          <w:b/>
          <w:kern w:val="28"/>
          <w:sz w:val="28"/>
          <w:lang w:val="fr-FR"/>
        </w:rPr>
        <w:t>Device</w:t>
      </w:r>
      <w:proofErr w:type="spellEnd"/>
      <w:r w:rsidRPr="00FA4487">
        <w:rPr>
          <w:rFonts w:ascii="Arial" w:hAnsi="Arial"/>
          <w:b/>
          <w:kern w:val="28"/>
          <w:sz w:val="28"/>
          <w:lang w:val="fr-FR"/>
        </w:rPr>
        <w:t>-Patient Associations [PCD-19]&gt;</w:t>
      </w:r>
    </w:p>
    <w:p w14:paraId="42F80EBE" w14:textId="77777777" w:rsidR="00490469" w:rsidRPr="00490469" w:rsidRDefault="00490469" w:rsidP="00490469">
      <w:pPr>
        <w:rPr>
          <w:i/>
        </w:rPr>
      </w:pPr>
      <w:r w:rsidRPr="00490469">
        <w:rPr>
          <w:i/>
        </w:rPr>
        <w:t>&lt;The “Y” in the heading should be the same as the # in the [Domain Acronym -#] title&gt;</w:t>
      </w:r>
    </w:p>
    <w:p w14:paraId="415A6F15"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.1 Scope</w:t>
      </w:r>
    </w:p>
    <w:p w14:paraId="45644D39" w14:textId="77777777" w:rsidR="00490469" w:rsidRPr="00490469" w:rsidRDefault="00490469" w:rsidP="00490469">
      <w:r w:rsidRPr="00490469">
        <w:t xml:space="preserve">This transaction is used to </w:t>
      </w:r>
      <w:r w:rsidRPr="00490469">
        <w:rPr>
          <w:i/>
        </w:rPr>
        <w:t xml:space="preserve">&lt;…describe what </w:t>
      </w:r>
      <w:r w:rsidRPr="00AA41E3">
        <w:rPr>
          <w:i/>
          <w:noProof/>
        </w:rPr>
        <w:t>is accomplished</w:t>
      </w:r>
      <w:r w:rsidRPr="00490469">
        <w:rPr>
          <w:i/>
        </w:rPr>
        <w:t xml:space="preserve"> by using the transaction. Remember that by keeping transactions general/abstract, they can </w:t>
      </w:r>
      <w:r w:rsidRPr="00AA41E3">
        <w:rPr>
          <w:i/>
          <w:noProof/>
        </w:rPr>
        <w:t>be re-used</w:t>
      </w:r>
      <w:r w:rsidRPr="00490469">
        <w:rPr>
          <w:i/>
        </w:rPr>
        <w:t xml:space="preserve"> in a variety of profiles&gt;</w:t>
      </w:r>
    </w:p>
    <w:p w14:paraId="33F36052"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.2 Actor Roles</w:t>
      </w:r>
    </w:p>
    <w:p w14:paraId="1AC2F0C0" w14:textId="77777777" w:rsidR="00490469" w:rsidRPr="00490469" w:rsidRDefault="00490469" w:rsidP="00490469">
      <w:pPr>
        <w:rPr>
          <w:i/>
        </w:rPr>
      </w:pPr>
      <w:r w:rsidRPr="00490469">
        <w:rPr>
          <w:i/>
        </w:rPr>
        <w:t>&lt;Optional: if desired, in addition to the table, add a diagram as shown below to illustrate the actors included in this transaction, or delete the diagram altogether.&gt;</w:t>
      </w:r>
    </w:p>
    <w:p w14:paraId="439AA9C0" w14:textId="03E5B03C" w:rsidR="00490469" w:rsidRPr="00490469" w:rsidRDefault="000E4207" w:rsidP="00490469">
      <w:pPr>
        <w:jc w:val="center"/>
      </w:pPr>
      <w:r w:rsidRPr="00490469">
        <w:rPr>
          <w:noProof/>
        </w:rPr>
        <w:lastRenderedPageBreak/>
        <mc:AlternateContent>
          <mc:Choice Requires="wpg">
            <w:drawing>
              <wp:inline distT="0" distB="0" distL="0" distR="0" wp14:anchorId="4D6D86F9" wp14:editId="7D10ADBA">
                <wp:extent cx="3726180" cy="1539240"/>
                <wp:effectExtent l="0" t="0" r="0" b="0"/>
                <wp:docPr id="40" name="Group 2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26180" cy="1539240"/>
                          <a:chOff x="3864" y="7526"/>
                          <a:chExt cx="4514" cy="1865"/>
                        </a:xfrm>
                      </wpg:grpSpPr>
                      <wps:wsp>
                        <wps:cNvPr id="41" name="AutoShape 248"/>
                        <wps:cNvSpPr>
                          <a:spLocks noChangeAspect="1" noChangeArrowheads="1" noTextEdit="1"/>
                        </wps:cNvSpPr>
                        <wps:spPr bwMode="auto">
                          <a:xfrm>
                            <a:off x="3864" y="7526"/>
                            <a:ext cx="4514"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Oval 249"/>
                        <wps:cNvSpPr>
                          <a:spLocks noChangeArrowheads="1"/>
                        </wps:cNvSpPr>
                        <wps:spPr bwMode="auto">
                          <a:xfrm>
                            <a:off x="5401" y="8618"/>
                            <a:ext cx="1503" cy="594"/>
                          </a:xfrm>
                          <a:prstGeom prst="ellipse">
                            <a:avLst/>
                          </a:prstGeom>
                          <a:solidFill>
                            <a:srgbClr val="FFFFFF"/>
                          </a:solidFill>
                          <a:ln w="9525">
                            <a:solidFill>
                              <a:srgbClr val="000000"/>
                            </a:solidFill>
                            <a:round/>
                            <a:headEnd/>
                            <a:tailEnd/>
                          </a:ln>
                        </wps:spPr>
                        <wps:txbx>
                          <w:txbxContent>
                            <w:p w14:paraId="3989035C" w14:textId="77777777" w:rsidR="00074480" w:rsidRPr="0082538B" w:rsidRDefault="00074480" w:rsidP="00490469">
                              <w:pPr>
                                <w:jc w:val="center"/>
                                <w:rPr>
                                  <w:sz w:val="18"/>
                                  <w:lang w:val="nl-NL"/>
                                </w:rPr>
                              </w:pPr>
                              <w:r w:rsidRPr="0082538B">
                                <w:rPr>
                                  <w:sz w:val="18"/>
                                  <w:lang w:val="nl-NL"/>
                                </w:rPr>
                                <w:t>Transaction Name [DOM-#]</w:t>
                              </w:r>
                            </w:p>
                            <w:p w14:paraId="5852C19A" w14:textId="77777777" w:rsidR="00074480" w:rsidRPr="0082538B" w:rsidRDefault="00074480" w:rsidP="00490469">
                              <w:pPr>
                                <w:rPr>
                                  <w:lang w:val="nl-NL"/>
                                </w:rPr>
                              </w:pPr>
                            </w:p>
                            <w:p w14:paraId="79DA2156" w14:textId="77777777" w:rsidR="00074480" w:rsidRPr="0082538B" w:rsidRDefault="00074480" w:rsidP="00490469">
                              <w:pPr>
                                <w:jc w:val="center"/>
                                <w:rPr>
                                  <w:sz w:val="18"/>
                                  <w:lang w:val="nl-NL"/>
                                </w:rPr>
                              </w:pPr>
                              <w:r w:rsidRPr="0082538B">
                                <w:rPr>
                                  <w:sz w:val="18"/>
                                  <w:lang w:val="nl-NL"/>
                                </w:rPr>
                                <w:t>Transaction Name [DOM-#]</w:t>
                              </w:r>
                            </w:p>
                          </w:txbxContent>
                        </wps:txbx>
                        <wps:bodyPr rot="0" vert="horz" wrap="square" lIns="0" tIns="9144" rIns="0" bIns="9144" anchor="t" anchorCtr="0" upright="1">
                          <a:noAutofit/>
                        </wps:bodyPr>
                      </wps:wsp>
                      <wps:wsp>
                        <wps:cNvPr id="43" name="Text Box 250"/>
                        <wps:cNvSpPr txBox="1">
                          <a:spLocks noChangeArrowheads="1"/>
                        </wps:cNvSpPr>
                        <wps:spPr bwMode="auto">
                          <a:xfrm>
                            <a:off x="4072" y="7730"/>
                            <a:ext cx="1108" cy="554"/>
                          </a:xfrm>
                          <a:prstGeom prst="rect">
                            <a:avLst/>
                          </a:prstGeom>
                          <a:solidFill>
                            <a:srgbClr val="FFFFFF"/>
                          </a:solidFill>
                          <a:ln w="9525">
                            <a:solidFill>
                              <a:srgbClr val="000000"/>
                            </a:solidFill>
                            <a:miter lim="800000"/>
                            <a:headEnd/>
                            <a:tailEnd/>
                          </a:ln>
                        </wps:spPr>
                        <wps:txbx>
                          <w:txbxContent>
                            <w:p w14:paraId="1DBEEADB" w14:textId="77777777" w:rsidR="00074480" w:rsidRDefault="00074480" w:rsidP="00490469">
                              <w:pPr>
                                <w:rPr>
                                  <w:sz w:val="18"/>
                                </w:rPr>
                              </w:pPr>
                              <w:r>
                                <w:rPr>
                                  <w:sz w:val="18"/>
                                </w:rPr>
                                <w:t>Actor ABC</w:t>
                              </w:r>
                            </w:p>
                            <w:p w14:paraId="4044A66E" w14:textId="77777777" w:rsidR="00074480" w:rsidRDefault="00074480" w:rsidP="00490469"/>
                            <w:p w14:paraId="24B19FC1" w14:textId="77777777" w:rsidR="00074480" w:rsidRDefault="00074480" w:rsidP="00490469">
                              <w:pPr>
                                <w:rPr>
                                  <w:sz w:val="18"/>
                                </w:rPr>
                              </w:pPr>
                              <w:r>
                                <w:rPr>
                                  <w:sz w:val="18"/>
                                </w:rPr>
                                <w:t>Actor ABC</w:t>
                              </w:r>
                            </w:p>
                          </w:txbxContent>
                        </wps:txbx>
                        <wps:bodyPr rot="0" vert="horz" wrap="square" lIns="91440" tIns="45720" rIns="91440" bIns="45720" anchor="t" anchorCtr="0" upright="1">
                          <a:noAutofit/>
                        </wps:bodyPr>
                      </wps:wsp>
                      <wps:wsp>
                        <wps:cNvPr id="44" name="Line 251"/>
                        <wps:cNvCnPr>
                          <a:cxnSpLocks noChangeShapeType="1"/>
                        </wps:cNvCnPr>
                        <wps:spPr bwMode="auto">
                          <a:xfrm>
                            <a:off x="5180" y="8284"/>
                            <a:ext cx="427"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252"/>
                        <wps:cNvSpPr txBox="1">
                          <a:spLocks noChangeArrowheads="1"/>
                        </wps:cNvSpPr>
                        <wps:spPr bwMode="auto">
                          <a:xfrm>
                            <a:off x="7072" y="7730"/>
                            <a:ext cx="1108" cy="554"/>
                          </a:xfrm>
                          <a:prstGeom prst="rect">
                            <a:avLst/>
                          </a:prstGeom>
                          <a:solidFill>
                            <a:srgbClr val="FFFFFF"/>
                          </a:solidFill>
                          <a:ln w="9525">
                            <a:solidFill>
                              <a:srgbClr val="000000"/>
                            </a:solidFill>
                            <a:miter lim="800000"/>
                            <a:headEnd/>
                            <a:tailEnd/>
                          </a:ln>
                        </wps:spPr>
                        <wps:txbx>
                          <w:txbxContent>
                            <w:p w14:paraId="3F552BBC" w14:textId="77777777" w:rsidR="00074480" w:rsidRDefault="00074480" w:rsidP="00490469">
                              <w:pPr>
                                <w:rPr>
                                  <w:sz w:val="18"/>
                                </w:rPr>
                              </w:pPr>
                              <w:r>
                                <w:rPr>
                                  <w:sz w:val="18"/>
                                </w:rPr>
                                <w:t>Actor DEF</w:t>
                              </w:r>
                            </w:p>
                            <w:p w14:paraId="417BABA8" w14:textId="77777777" w:rsidR="00074480" w:rsidRDefault="00074480" w:rsidP="00490469"/>
                            <w:p w14:paraId="40751623" w14:textId="77777777" w:rsidR="00074480" w:rsidRDefault="00074480" w:rsidP="00490469">
                              <w:pPr>
                                <w:rPr>
                                  <w:sz w:val="18"/>
                                </w:rPr>
                              </w:pPr>
                              <w:r>
                                <w:rPr>
                                  <w:sz w:val="18"/>
                                </w:rPr>
                                <w:t>Actor DEF</w:t>
                              </w:r>
                            </w:p>
                          </w:txbxContent>
                        </wps:txbx>
                        <wps:bodyPr rot="0" vert="horz" wrap="square" lIns="91440" tIns="45720" rIns="91440" bIns="45720" anchor="t" anchorCtr="0" upright="1">
                          <a:noAutofit/>
                        </wps:bodyPr>
                      </wps:wsp>
                      <wps:wsp>
                        <wps:cNvPr id="46" name="Line 253"/>
                        <wps:cNvCnPr>
                          <a:cxnSpLocks noChangeShapeType="1"/>
                        </wps:cNvCnPr>
                        <wps:spPr bwMode="auto">
                          <a:xfrm flipH="1">
                            <a:off x="6691" y="8284"/>
                            <a:ext cx="38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6D86F9" id="Group 247" o:spid="_x0000_s1120" style="width:293.4pt;height:121.2pt;mso-position-horizontal-relative:char;mso-position-vertical-relative:line" coordorigin="3864,7526" coordsize="4514,1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">
                <o:lock v:ext="edit" aspectratio="t"/>
                <v:rect id="AutoShape 248" o:spid="_x0000_s1121" style="position:absolute;left:3864;top:7526;width:4514;height:18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832ZxAAA&#10;ANsAAAAPAAAAZHJzL2Rvd25yZXYueG1sRI9Ba8JAFITvhf6H5RV6KbpRRErMRopQGoogxur5kX0m&#10;odm3Mbsm8d+7hYLHYWa+YZL1aBrRU+dqywpm0wgEcWF1zaWCn8Pn5B2E88gaG8uk4EYO1unzU4Kx&#10;tgPvqc99KQKEXYwKKu/bWEpXVGTQTW1LHLyz7Qz6ILtS6g6HADeNnEfRUhqsOSxU2NKmouI3vxoF&#10;Q7HrT4ftl9y9nTLLl+yyyY/fSr2+jB8rEJ5G/wj/tzOtYDGDvy/hB8j0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N9mcQAAADbAAAADwAAAAAAAAAAAAAAAACXAgAAZHJzL2Rv&#10;d25yZXYueG1sUEsFBgAAAAAEAAQA9QAAAIgDAAAAAA==&#10;" filled="f" stroked="f">
                  <o:lock v:ext="edit" aspectratio="t" text="t"/>
                </v:rect>
                <v:oval id="Oval 249" o:spid="_x0000_s1122" style="position:absolute;left:5401;top:8618;width:1503;height:5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ACG7wwAA&#10;ANsAAAAPAAAAZHJzL2Rvd25yZXYueG1sRI9bawIxFITfC/6HcIS+FM26eGM1ilgEaZ+8gK+HzXE3&#10;uDlZNqmm/94IhT4OM98Ms1xH24g7dd44VjAaZiCIS6cNVwrOp91gDsIHZI2NY1LwSx7Wq97bEgvt&#10;Hnyg+zFUIpWwL1BBHUJbSOnLmiz6oWuJk3d1ncWQZFdJ3eEjldtG5lk2lRYNp4UaW9rWVN6OP1bB&#10;uN1MJ3H0bT6+rp+zibscdrmJSr3342YBIlAM/+E/eq8Tl8PrS/oBcvU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ACG7wwAAANsAAAAPAAAAAAAAAAAAAAAAAJcCAABkcnMvZG93&#10;bnJldi54bWxQSwUGAAAAAAQABAD1AAAAhwMAAAAA&#10;">
                  <v:textbox inset="0,.72pt,0,.72pt">
                    <w:txbxContent>
                      <w:p w14:paraId="3989035C" w14:textId="77777777" w:rsidR="00074480" w:rsidRPr="0082538B" w:rsidRDefault="00074480" w:rsidP="00490469">
                        <w:pPr>
                          <w:jc w:val="center"/>
                          <w:rPr>
                            <w:sz w:val="18"/>
                            <w:lang w:val="nl-NL"/>
                          </w:rPr>
                        </w:pPr>
                        <w:r w:rsidRPr="0082538B">
                          <w:rPr>
                            <w:sz w:val="18"/>
                            <w:lang w:val="nl-NL"/>
                          </w:rPr>
                          <w:t>Transaction Name [DOM-#]</w:t>
                        </w:r>
                      </w:p>
                      <w:p w14:paraId="5852C19A" w14:textId="77777777" w:rsidR="00074480" w:rsidRPr="0082538B" w:rsidRDefault="00074480" w:rsidP="00490469">
                        <w:pPr>
                          <w:rPr>
                            <w:lang w:val="nl-NL"/>
                          </w:rPr>
                        </w:pPr>
                      </w:p>
                      <w:p w14:paraId="79DA2156" w14:textId="77777777" w:rsidR="00074480" w:rsidRPr="0082538B" w:rsidRDefault="00074480" w:rsidP="00490469">
                        <w:pPr>
                          <w:jc w:val="center"/>
                          <w:rPr>
                            <w:sz w:val="18"/>
                            <w:lang w:val="nl-NL"/>
                          </w:rPr>
                        </w:pPr>
                        <w:r w:rsidRPr="0082538B">
                          <w:rPr>
                            <w:sz w:val="18"/>
                            <w:lang w:val="nl-NL"/>
                          </w:rPr>
                          <w:t>Transaction Name [DOM-#]</w:t>
                        </w:r>
                      </w:p>
                    </w:txbxContent>
                  </v:textbox>
                </v:oval>
                <v:shape id="Text Box 250" o:spid="_x0000_s1123" type="#_x0000_t202" style="position:absolute;left:4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j28xQAA&#10;ANsAAAAPAAAAZHJzL2Rvd25yZXYueG1sRI9bawIxFITfC/6HcARfima94GVrFBEq9q21oq+HzXF3&#10;6eZkTdJ1/fdGKPRxmJlvmOW6NZVoyPnSsoLhIAFBnFldcq7g+P3en4PwAVljZZkU3MnDetV5WWKq&#10;7Y2/qDmEXEQI+xQVFCHUqZQ+K8igH9iaOHoX6wyGKF0utcNbhJtKjpJkKg2WHBcKrGlbUPZz+DUK&#10;5pN9c/Yf489TNr1Ui/A6a3ZXp1Sv227eQARqw3/4r73XCiZjeH6JP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UWPbzFAAAA2wAAAA8AAAAAAAAAAAAAAAAAlwIAAGRycy9k&#10;b3ducmV2LnhtbFBLBQYAAAAABAAEAPUAAACJAwAAAAA=&#10;">
                  <v:textbox>
                    <w:txbxContent>
                      <w:p w14:paraId="1DBEEADB" w14:textId="77777777" w:rsidR="00074480" w:rsidRDefault="00074480" w:rsidP="00490469">
                        <w:pPr>
                          <w:rPr>
                            <w:sz w:val="18"/>
                          </w:rPr>
                        </w:pPr>
                        <w:r>
                          <w:rPr>
                            <w:sz w:val="18"/>
                          </w:rPr>
                          <w:t>Actor ABC</w:t>
                        </w:r>
                      </w:p>
                      <w:p w14:paraId="4044A66E" w14:textId="77777777" w:rsidR="00074480" w:rsidRDefault="00074480" w:rsidP="00490469"/>
                      <w:p w14:paraId="24B19FC1" w14:textId="77777777" w:rsidR="00074480" w:rsidRDefault="00074480" w:rsidP="00490469">
                        <w:pPr>
                          <w:rPr>
                            <w:sz w:val="18"/>
                          </w:rPr>
                        </w:pPr>
                        <w:r>
                          <w:rPr>
                            <w:sz w:val="18"/>
                          </w:rPr>
                          <w:t>Actor ABC</w:t>
                        </w:r>
                      </w:p>
                    </w:txbxContent>
                  </v:textbox>
                </v:shape>
                <v:line id="Line 251" o:spid="_x0000_s1124" style="position:absolute;visibility:visible;mso-wrap-style:square" from="5180,8284" to="5607,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epIpbGAAAA2wAAAA8AAAAAAAAA&#10;AAAAAAAAoQIAAGRycy9kb3ducmV2LnhtbFBLBQYAAAAABAAEAPkAAACUAwAAAAA=&#10;"/>
                <v:shape id="Text Box 252" o:spid="_x0000_s1125" type="#_x0000_t202" style="position:absolute;left:7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wBTxAAA&#10;ANsAAAAPAAAAZHJzL2Rvd25yZXYueG1sRI9BawIxFITvQv9DeAUvolmtVbs1iggVe2tV2utj89xd&#10;3LysSVzXf98UBI/DzHzDzJetqURDzpeWFQwHCQjizOqScwWH/Ud/BsIHZI2VZVJwIw/LxVNnjqm2&#10;V/6mZhdyESHsU1RQhFCnUvqsIIN+YGvi6B2tMxiidLnUDq8Rbio5SpKJNFhyXCiwpnVB2Wl3MQpm&#10;423z6z9fvn6yybF6C71pszk7pbrP7eodRKA2PML39lYrGL/C/5f4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bMAU8QAAADbAAAADwAAAAAAAAAAAAAAAACXAgAAZHJzL2Rv&#10;d25yZXYueG1sUEsFBgAAAAAEAAQA9QAAAIgDAAAAAA==&#10;">
                  <v:textbox>
                    <w:txbxContent>
                      <w:p w14:paraId="3F552BBC" w14:textId="77777777" w:rsidR="00074480" w:rsidRDefault="00074480" w:rsidP="00490469">
                        <w:pPr>
                          <w:rPr>
                            <w:sz w:val="18"/>
                          </w:rPr>
                        </w:pPr>
                        <w:r>
                          <w:rPr>
                            <w:sz w:val="18"/>
                          </w:rPr>
                          <w:t>Actor DEF</w:t>
                        </w:r>
                      </w:p>
                      <w:p w14:paraId="417BABA8" w14:textId="77777777" w:rsidR="00074480" w:rsidRDefault="00074480" w:rsidP="00490469"/>
                      <w:p w14:paraId="40751623" w14:textId="77777777" w:rsidR="00074480" w:rsidRDefault="00074480" w:rsidP="00490469">
                        <w:pPr>
                          <w:rPr>
                            <w:sz w:val="18"/>
                          </w:rPr>
                        </w:pPr>
                        <w:r>
                          <w:rPr>
                            <w:sz w:val="18"/>
                          </w:rPr>
                          <w:t>Actor DEF</w:t>
                        </w:r>
                      </w:p>
                    </w:txbxContent>
                  </v:textbox>
                </v:shape>
                <v:line id="Line 253" o:spid="_x0000_s1126" style="position:absolute;flip:x;visibility:visible;mso-wrap-style:square" from="6691,8284" to="7072,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FUwkcUAAADbAAAADwAAAAAAAAAA&#10;AAAAAAChAgAAZHJzL2Rvd25yZXYueG1sUEsFBgAAAAAEAAQA+QAAAJMDAAAAAA==&#10;"/>
                <w10:anchorlock/>
              </v:group>
            </w:pict>
          </mc:Fallback>
        </mc:AlternateContent>
      </w:r>
    </w:p>
    <w:p w14:paraId="1F6F06D7" w14:textId="77777777" w:rsidR="00490469" w:rsidRPr="00490469" w:rsidRDefault="00490469" w:rsidP="00490469">
      <w:pPr>
        <w:keepLines/>
        <w:spacing w:before="60" w:after="60"/>
        <w:jc w:val="center"/>
        <w:rPr>
          <w:rFonts w:ascii="Arial" w:hAnsi="Arial"/>
          <w:b/>
          <w:sz w:val="22"/>
        </w:rPr>
      </w:pPr>
      <w:r w:rsidRPr="00490469">
        <w:rPr>
          <w:rFonts w:ascii="Arial" w:hAnsi="Arial"/>
          <w:b/>
          <w:sz w:val="22"/>
        </w:rPr>
        <w:t>Figure 3.Y.2-1: Use Case Diagram</w:t>
      </w:r>
    </w:p>
    <w:p w14:paraId="016622A7" w14:textId="77777777" w:rsidR="00490469" w:rsidRPr="00490469" w:rsidRDefault="00490469" w:rsidP="00490469">
      <w:pPr>
        <w:keepNext/>
        <w:spacing w:before="60" w:after="60"/>
        <w:jc w:val="center"/>
        <w:rPr>
          <w:rFonts w:ascii="Arial" w:hAnsi="Arial"/>
          <w:b/>
          <w:sz w:val="22"/>
        </w:rPr>
      </w:pPr>
    </w:p>
    <w:p w14:paraId="464C0B27"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t>Table 3.Y.2-1: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8568"/>
      </w:tblGrid>
      <w:tr w:rsidR="00490469" w:rsidRPr="00490469" w14:paraId="71D7BC5A" w14:textId="77777777" w:rsidTr="008D46A3">
        <w:tc>
          <w:tcPr>
            <w:tcW w:w="1008" w:type="dxa"/>
            <w:shd w:val="clear" w:color="auto" w:fill="auto"/>
          </w:tcPr>
          <w:p w14:paraId="6E54B0A2" w14:textId="77777777" w:rsidR="00490469" w:rsidRPr="00490469" w:rsidRDefault="00490469" w:rsidP="00490469">
            <w:pPr>
              <w:rPr>
                <w:b/>
              </w:rPr>
            </w:pPr>
            <w:r w:rsidRPr="00490469">
              <w:rPr>
                <w:b/>
              </w:rPr>
              <w:t>Actor:</w:t>
            </w:r>
          </w:p>
        </w:tc>
        <w:tc>
          <w:tcPr>
            <w:tcW w:w="8568" w:type="dxa"/>
            <w:shd w:val="clear" w:color="auto" w:fill="auto"/>
          </w:tcPr>
          <w:p w14:paraId="42091782" w14:textId="77777777" w:rsidR="00490469" w:rsidRPr="00490469" w:rsidRDefault="00490469" w:rsidP="00490469">
            <w:r w:rsidRPr="00490469">
              <w:t>&lt;Official actor name; list every actor in this transaction.&gt;</w:t>
            </w:r>
          </w:p>
        </w:tc>
      </w:tr>
      <w:tr w:rsidR="00490469" w:rsidRPr="00490469" w14:paraId="17DD1501" w14:textId="77777777" w:rsidTr="008D46A3">
        <w:tc>
          <w:tcPr>
            <w:tcW w:w="1008" w:type="dxa"/>
            <w:shd w:val="clear" w:color="auto" w:fill="auto"/>
          </w:tcPr>
          <w:p w14:paraId="7C61B8A3" w14:textId="77777777" w:rsidR="00490469" w:rsidRPr="00490469" w:rsidRDefault="00490469" w:rsidP="00490469">
            <w:pPr>
              <w:rPr>
                <w:b/>
              </w:rPr>
            </w:pPr>
            <w:r w:rsidRPr="00490469">
              <w:rPr>
                <w:b/>
              </w:rPr>
              <w:t>Role:</w:t>
            </w:r>
          </w:p>
        </w:tc>
        <w:tc>
          <w:tcPr>
            <w:tcW w:w="8568" w:type="dxa"/>
            <w:shd w:val="clear" w:color="auto" w:fill="auto"/>
          </w:tcPr>
          <w:p w14:paraId="4BF52D71" w14:textId="77777777" w:rsidR="00490469" w:rsidRPr="00490469" w:rsidRDefault="00490469" w:rsidP="00490469">
            <w:r w:rsidRPr="00490469">
              <w:t>&lt;Very brief, one phrase, description of the role that this actor plays in this transaction.&gt;</w:t>
            </w:r>
          </w:p>
        </w:tc>
      </w:tr>
      <w:tr w:rsidR="00490469" w:rsidRPr="00490469" w14:paraId="779F222D" w14:textId="77777777" w:rsidTr="008D46A3">
        <w:tc>
          <w:tcPr>
            <w:tcW w:w="1008" w:type="dxa"/>
            <w:shd w:val="clear" w:color="auto" w:fill="auto"/>
          </w:tcPr>
          <w:p w14:paraId="177B8FBF" w14:textId="77777777" w:rsidR="00490469" w:rsidRPr="00490469" w:rsidRDefault="00490469" w:rsidP="00490469">
            <w:pPr>
              <w:rPr>
                <w:b/>
              </w:rPr>
            </w:pPr>
            <w:r w:rsidRPr="00490469">
              <w:rPr>
                <w:b/>
              </w:rPr>
              <w:t>Actor:</w:t>
            </w:r>
          </w:p>
        </w:tc>
        <w:tc>
          <w:tcPr>
            <w:tcW w:w="8568" w:type="dxa"/>
            <w:shd w:val="clear" w:color="auto" w:fill="auto"/>
          </w:tcPr>
          <w:p w14:paraId="7A4657B1" w14:textId="77777777" w:rsidR="00490469" w:rsidRPr="00490469" w:rsidRDefault="00490469" w:rsidP="00490469"/>
        </w:tc>
      </w:tr>
      <w:tr w:rsidR="00490469" w:rsidRPr="00490469" w14:paraId="457A5CD1" w14:textId="77777777" w:rsidTr="008D46A3">
        <w:tc>
          <w:tcPr>
            <w:tcW w:w="1008" w:type="dxa"/>
            <w:shd w:val="clear" w:color="auto" w:fill="auto"/>
          </w:tcPr>
          <w:p w14:paraId="2EEF025F" w14:textId="77777777" w:rsidR="00490469" w:rsidRPr="00490469" w:rsidRDefault="00490469" w:rsidP="00490469">
            <w:pPr>
              <w:rPr>
                <w:b/>
              </w:rPr>
            </w:pPr>
            <w:r w:rsidRPr="00490469">
              <w:rPr>
                <w:b/>
              </w:rPr>
              <w:t>Role:</w:t>
            </w:r>
          </w:p>
        </w:tc>
        <w:tc>
          <w:tcPr>
            <w:tcW w:w="8568" w:type="dxa"/>
            <w:shd w:val="clear" w:color="auto" w:fill="auto"/>
          </w:tcPr>
          <w:p w14:paraId="223AD141" w14:textId="77777777" w:rsidR="00490469" w:rsidRPr="00490469" w:rsidRDefault="00490469" w:rsidP="00490469">
            <w:r w:rsidRPr="00490469">
              <w:t xml:space="preserve"> </w:t>
            </w:r>
          </w:p>
        </w:tc>
      </w:tr>
      <w:tr w:rsidR="00490469" w:rsidRPr="00490469" w14:paraId="33F6B69B" w14:textId="77777777" w:rsidTr="008D46A3">
        <w:tc>
          <w:tcPr>
            <w:tcW w:w="1008" w:type="dxa"/>
            <w:shd w:val="clear" w:color="auto" w:fill="auto"/>
          </w:tcPr>
          <w:p w14:paraId="02478C3B" w14:textId="77777777" w:rsidR="00490469" w:rsidRPr="00490469" w:rsidRDefault="00490469" w:rsidP="00490469">
            <w:pPr>
              <w:rPr>
                <w:b/>
              </w:rPr>
            </w:pPr>
            <w:r w:rsidRPr="00490469">
              <w:rPr>
                <w:b/>
              </w:rPr>
              <w:t>Actor:</w:t>
            </w:r>
          </w:p>
        </w:tc>
        <w:tc>
          <w:tcPr>
            <w:tcW w:w="8568" w:type="dxa"/>
            <w:shd w:val="clear" w:color="auto" w:fill="auto"/>
          </w:tcPr>
          <w:p w14:paraId="0DDB5FCB" w14:textId="77777777" w:rsidR="00490469" w:rsidRPr="00490469" w:rsidRDefault="00490469" w:rsidP="00490469">
            <w:r w:rsidRPr="00490469">
              <w:t xml:space="preserve"> </w:t>
            </w:r>
          </w:p>
        </w:tc>
      </w:tr>
      <w:tr w:rsidR="00490469" w:rsidRPr="00490469" w14:paraId="293C224D" w14:textId="77777777" w:rsidTr="008D46A3">
        <w:tc>
          <w:tcPr>
            <w:tcW w:w="1008" w:type="dxa"/>
            <w:shd w:val="clear" w:color="auto" w:fill="auto"/>
          </w:tcPr>
          <w:p w14:paraId="1AC82A35" w14:textId="77777777" w:rsidR="00490469" w:rsidRPr="00490469" w:rsidRDefault="00490469" w:rsidP="00490469">
            <w:pPr>
              <w:rPr>
                <w:b/>
              </w:rPr>
            </w:pPr>
            <w:r w:rsidRPr="00490469">
              <w:rPr>
                <w:b/>
              </w:rPr>
              <w:t>Role:</w:t>
            </w:r>
          </w:p>
        </w:tc>
        <w:tc>
          <w:tcPr>
            <w:tcW w:w="8568" w:type="dxa"/>
            <w:shd w:val="clear" w:color="auto" w:fill="auto"/>
          </w:tcPr>
          <w:p w14:paraId="0C07FB30" w14:textId="77777777" w:rsidR="00490469" w:rsidRPr="00490469" w:rsidRDefault="00490469" w:rsidP="00490469"/>
        </w:tc>
      </w:tr>
    </w:tbl>
    <w:p w14:paraId="02FCB0DA" w14:textId="77777777" w:rsidR="00490469" w:rsidRPr="00490469" w:rsidRDefault="00490469" w:rsidP="00490469">
      <w:pPr>
        <w:rPr>
          <w:i/>
        </w:rPr>
      </w:pPr>
      <w:r w:rsidRPr="00490469">
        <w:rPr>
          <w:i/>
        </w:rPr>
        <w:t>&lt;The assignment and use of Role Names in transaction specifications has proved to be very effective/efficient in Radiology, especially when existing transactions are re-used by additional actors. Following is an alternative example of the Role section. Delete which ever form of the role section you choose not to use.&gt;</w:t>
      </w:r>
    </w:p>
    <w:p w14:paraId="33195C9C" w14:textId="77777777" w:rsidR="00490469" w:rsidRPr="00490469" w:rsidRDefault="00490469" w:rsidP="00490469">
      <w:pPr>
        <w:rPr>
          <w:i/>
        </w:rPr>
      </w:pPr>
    </w:p>
    <w:p w14:paraId="6F02961A" w14:textId="77777777" w:rsidR="00490469" w:rsidRPr="00490469" w:rsidRDefault="00490469" w:rsidP="00490469">
      <w:r w:rsidRPr="00490469">
        <w:t>The Roles in this transaction are defined in the following table and may be played by the actors shown here:</w:t>
      </w:r>
    </w:p>
    <w:p w14:paraId="51455496"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t>Table 3.</w:t>
      </w:r>
      <w:r>
        <w:rPr>
          <w:rFonts w:ascii="Arial" w:hAnsi="Arial"/>
          <w:b/>
          <w:sz w:val="22"/>
        </w:rPr>
        <w:t>19</w:t>
      </w:r>
      <w:r w:rsidRPr="00490469">
        <w:rPr>
          <w:rFonts w:ascii="Arial" w:hAnsi="Arial"/>
          <w:b/>
          <w:sz w:val="22"/>
        </w:rPr>
        <w:t>.2-1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8"/>
        <w:gridCol w:w="7758"/>
      </w:tblGrid>
      <w:tr w:rsidR="00490469" w:rsidRPr="00490469" w14:paraId="51D5B904" w14:textId="77777777" w:rsidTr="008D46A3">
        <w:tc>
          <w:tcPr>
            <w:tcW w:w="1818" w:type="dxa"/>
            <w:shd w:val="clear" w:color="auto" w:fill="auto"/>
          </w:tcPr>
          <w:p w14:paraId="6BCAE31E" w14:textId="77777777" w:rsidR="00490469" w:rsidRPr="00490469" w:rsidRDefault="00490469" w:rsidP="00490469">
            <w:pPr>
              <w:rPr>
                <w:b/>
              </w:rPr>
            </w:pPr>
            <w:r w:rsidRPr="00490469">
              <w:rPr>
                <w:b/>
                <w:iCs/>
              </w:rPr>
              <w:t>Role:</w:t>
            </w:r>
          </w:p>
        </w:tc>
        <w:tc>
          <w:tcPr>
            <w:tcW w:w="7758" w:type="dxa"/>
            <w:shd w:val="clear" w:color="auto" w:fill="auto"/>
          </w:tcPr>
          <w:p w14:paraId="6177F3ED" w14:textId="77777777" w:rsidR="00490469" w:rsidRPr="00490469" w:rsidRDefault="00490469" w:rsidP="00490469">
            <w:pPr>
              <w:rPr>
                <w:i/>
              </w:rPr>
            </w:pPr>
            <w:r w:rsidRPr="00490469">
              <w:rPr>
                <w:i/>
                <w:iCs/>
              </w:rPr>
              <w:t>&lt;Role Name:&gt;&lt;Only unique within this transaction. Typically one word. The Role Name is analogous to SCU or SCP in DICOM Services.&gt;</w:t>
            </w:r>
          </w:p>
        </w:tc>
      </w:tr>
      <w:tr w:rsidR="00490469" w:rsidRPr="00490469" w14:paraId="7DE8EAA0" w14:textId="77777777" w:rsidTr="008D46A3">
        <w:tc>
          <w:tcPr>
            <w:tcW w:w="1818" w:type="dxa"/>
            <w:shd w:val="clear" w:color="auto" w:fill="auto"/>
          </w:tcPr>
          <w:p w14:paraId="0F27BA34" w14:textId="77777777" w:rsidR="00490469" w:rsidRPr="00490469" w:rsidRDefault="00490469" w:rsidP="00490469">
            <w:pPr>
              <w:rPr>
                <w:b/>
              </w:rPr>
            </w:pPr>
            <w:r w:rsidRPr="00490469">
              <w:rPr>
                <w:b/>
              </w:rPr>
              <w:t>Actor(s):</w:t>
            </w:r>
          </w:p>
        </w:tc>
        <w:tc>
          <w:tcPr>
            <w:tcW w:w="7758" w:type="dxa"/>
            <w:shd w:val="clear" w:color="auto" w:fill="auto"/>
          </w:tcPr>
          <w:p w14:paraId="021F1803" w14:textId="77777777" w:rsidR="00490469" w:rsidRPr="00490469" w:rsidRDefault="00490469" w:rsidP="00490469">
            <w:pPr>
              <w:rPr>
                <w:i/>
              </w:rPr>
            </w:pPr>
            <w:r w:rsidRPr="00490469">
              <w:t xml:space="preserve">The following actors may play the role of </w:t>
            </w:r>
            <w:r w:rsidRPr="00490469">
              <w:rPr>
                <w:i/>
                <w:iCs/>
              </w:rPr>
              <w:t>&lt;Role Name&gt;</w:t>
            </w:r>
            <w:r w:rsidRPr="00490469">
              <w:t>:</w:t>
            </w:r>
            <w:r w:rsidRPr="00490469">
              <w:br/>
              <w:t xml:space="preserve">        </w:t>
            </w:r>
            <w:r w:rsidRPr="00490469">
              <w:rPr>
                <w:i/>
                <w:iCs/>
              </w:rPr>
              <w:t>&lt;Actor Name&gt;: &lt;optionally, the situation where the Actor would play this Role if needed for clarity.&gt;</w:t>
            </w:r>
            <w:r w:rsidRPr="00490469">
              <w:t>”</w:t>
            </w:r>
          </w:p>
        </w:tc>
      </w:tr>
      <w:tr w:rsidR="00490469" w:rsidRPr="00490469" w14:paraId="3939A8CA" w14:textId="77777777" w:rsidTr="008D46A3">
        <w:tc>
          <w:tcPr>
            <w:tcW w:w="1818" w:type="dxa"/>
            <w:shd w:val="clear" w:color="auto" w:fill="auto"/>
          </w:tcPr>
          <w:p w14:paraId="6B7DFD87" w14:textId="77777777" w:rsidR="00490469" w:rsidRPr="00490469" w:rsidRDefault="00490469" w:rsidP="00490469">
            <w:pPr>
              <w:rPr>
                <w:b/>
              </w:rPr>
            </w:pPr>
            <w:r w:rsidRPr="00490469">
              <w:rPr>
                <w:b/>
              </w:rPr>
              <w:t>Role:</w:t>
            </w:r>
          </w:p>
        </w:tc>
        <w:tc>
          <w:tcPr>
            <w:tcW w:w="7758" w:type="dxa"/>
            <w:shd w:val="clear" w:color="auto" w:fill="auto"/>
          </w:tcPr>
          <w:p w14:paraId="5B74091F" w14:textId="77777777" w:rsidR="00490469" w:rsidRPr="00490469" w:rsidRDefault="00490469" w:rsidP="00490469">
            <w:pPr>
              <w:rPr>
                <w:i/>
              </w:rPr>
            </w:pPr>
            <w:r w:rsidRPr="00490469">
              <w:rPr>
                <w:i/>
              </w:rPr>
              <w:t>&lt;e.g., Requestor:</w:t>
            </w:r>
          </w:p>
          <w:p w14:paraId="0D8EC574" w14:textId="77777777" w:rsidR="00490469" w:rsidRPr="00490469" w:rsidRDefault="00490469" w:rsidP="00490469">
            <w:pPr>
              <w:ind w:left="720"/>
              <w:rPr>
                <w:i/>
              </w:rPr>
            </w:pPr>
            <w:r w:rsidRPr="00490469">
              <w:rPr>
                <w:i/>
              </w:rPr>
              <w:t xml:space="preserve">Submits the relevant details and requests the creation of a new </w:t>
            </w:r>
            <w:r w:rsidRPr="00AA41E3">
              <w:rPr>
                <w:i/>
                <w:noProof/>
              </w:rPr>
              <w:t>workitem</w:t>
            </w:r>
            <w:r w:rsidRPr="00490469">
              <w:rPr>
                <w:i/>
              </w:rPr>
              <w:t>.&gt;</w:t>
            </w:r>
          </w:p>
        </w:tc>
      </w:tr>
      <w:tr w:rsidR="00490469" w:rsidRPr="00490469" w14:paraId="1B9DA559" w14:textId="77777777" w:rsidTr="008D46A3">
        <w:tc>
          <w:tcPr>
            <w:tcW w:w="1818" w:type="dxa"/>
            <w:shd w:val="clear" w:color="auto" w:fill="auto"/>
          </w:tcPr>
          <w:p w14:paraId="740D2951" w14:textId="77777777" w:rsidR="00490469" w:rsidRPr="00490469" w:rsidRDefault="00490469" w:rsidP="00490469">
            <w:pPr>
              <w:rPr>
                <w:b/>
              </w:rPr>
            </w:pPr>
            <w:r w:rsidRPr="00490469">
              <w:rPr>
                <w:b/>
              </w:rPr>
              <w:t>Actor(s):</w:t>
            </w:r>
          </w:p>
        </w:tc>
        <w:tc>
          <w:tcPr>
            <w:tcW w:w="7758" w:type="dxa"/>
            <w:shd w:val="clear" w:color="auto" w:fill="auto"/>
          </w:tcPr>
          <w:p w14:paraId="37F703C2" w14:textId="77777777" w:rsidR="00490469" w:rsidRPr="00490469" w:rsidRDefault="00490469" w:rsidP="00490469">
            <w:pPr>
              <w:rPr>
                <w:i/>
              </w:rPr>
            </w:pPr>
            <w:r w:rsidRPr="00490469">
              <w:rPr>
                <w:i/>
              </w:rPr>
              <w:t>&lt;e.g., The following actors may play the role of Requestor:</w:t>
            </w:r>
          </w:p>
          <w:p w14:paraId="1A5802B8" w14:textId="77777777" w:rsidR="00490469" w:rsidRPr="00490469" w:rsidRDefault="00490469" w:rsidP="00490469">
            <w:pPr>
              <w:ind w:left="720"/>
              <w:rPr>
                <w:i/>
              </w:rPr>
            </w:pPr>
            <w:proofErr w:type="spellStart"/>
            <w:r w:rsidRPr="00490469">
              <w:rPr>
                <w:i/>
              </w:rPr>
              <w:lastRenderedPageBreak/>
              <w:t>Workitem</w:t>
            </w:r>
            <w:proofErr w:type="spellEnd"/>
            <w:r w:rsidRPr="00490469">
              <w:rPr>
                <w:i/>
              </w:rPr>
              <w:t xml:space="preserve"> Creator: when requesting </w:t>
            </w:r>
            <w:r w:rsidRPr="00AA41E3">
              <w:rPr>
                <w:i/>
                <w:noProof/>
              </w:rPr>
              <w:t>workitems</w:t>
            </w:r>
          </w:p>
          <w:p w14:paraId="3D6D0D22" w14:textId="77777777" w:rsidR="00490469" w:rsidRPr="00490469" w:rsidRDefault="00490469" w:rsidP="00490469">
            <w:pPr>
              <w:ind w:left="720"/>
              <w:rPr>
                <w:i/>
              </w:rPr>
            </w:pPr>
            <w:proofErr w:type="spellStart"/>
            <w:r w:rsidRPr="00490469">
              <w:rPr>
                <w:i/>
              </w:rPr>
              <w:t>Workitem</w:t>
            </w:r>
            <w:proofErr w:type="spellEnd"/>
            <w:r w:rsidRPr="00490469">
              <w:rPr>
                <w:i/>
              </w:rPr>
              <w:t xml:space="preserve"> Performer: when performing unscheduled </w:t>
            </w:r>
            <w:proofErr w:type="spellStart"/>
            <w:r w:rsidRPr="00490469">
              <w:rPr>
                <w:i/>
              </w:rPr>
              <w:t>workitems</w:t>
            </w:r>
            <w:proofErr w:type="spellEnd"/>
            <w:r w:rsidRPr="00490469">
              <w:rPr>
                <w:i/>
              </w:rPr>
              <w:t>&gt;</w:t>
            </w:r>
          </w:p>
        </w:tc>
      </w:tr>
      <w:tr w:rsidR="00490469" w:rsidRPr="00490469" w14:paraId="75311647" w14:textId="77777777" w:rsidTr="008D46A3">
        <w:tc>
          <w:tcPr>
            <w:tcW w:w="1818" w:type="dxa"/>
            <w:shd w:val="clear" w:color="auto" w:fill="auto"/>
          </w:tcPr>
          <w:p w14:paraId="09DD1290" w14:textId="77777777" w:rsidR="00490469" w:rsidRPr="00490469" w:rsidRDefault="00490469" w:rsidP="00490469">
            <w:pPr>
              <w:rPr>
                <w:b/>
              </w:rPr>
            </w:pPr>
            <w:r w:rsidRPr="00490469">
              <w:rPr>
                <w:b/>
              </w:rPr>
              <w:lastRenderedPageBreak/>
              <w:t>Role:</w:t>
            </w:r>
          </w:p>
        </w:tc>
        <w:tc>
          <w:tcPr>
            <w:tcW w:w="7758" w:type="dxa"/>
            <w:shd w:val="clear" w:color="auto" w:fill="auto"/>
          </w:tcPr>
          <w:p w14:paraId="011DDFE1" w14:textId="77777777" w:rsidR="00490469" w:rsidRPr="00490469" w:rsidRDefault="00490469" w:rsidP="00490469">
            <w:pPr>
              <w:rPr>
                <w:i/>
              </w:rPr>
            </w:pPr>
            <w:r w:rsidRPr="00490469">
              <w:rPr>
                <w:i/>
              </w:rPr>
              <w:t>&lt;e.g., Manager:</w:t>
            </w:r>
          </w:p>
          <w:p w14:paraId="72226BBD" w14:textId="77777777" w:rsidR="00490469" w:rsidRPr="00490469" w:rsidRDefault="00490469" w:rsidP="00490469">
            <w:pPr>
              <w:ind w:left="720"/>
              <w:rPr>
                <w:i/>
              </w:rPr>
            </w:pPr>
            <w:r w:rsidRPr="00490469">
              <w:rPr>
                <w:i/>
              </w:rPr>
              <w:t>Creates and manages a Unified Procedure Step instance for the requested</w:t>
            </w:r>
          </w:p>
          <w:p w14:paraId="2D8C29EC" w14:textId="77777777" w:rsidR="00490469" w:rsidRPr="00490469" w:rsidRDefault="00490469" w:rsidP="00490469">
            <w:pPr>
              <w:ind w:left="720"/>
              <w:rPr>
                <w:i/>
              </w:rPr>
            </w:pPr>
            <w:proofErr w:type="spellStart"/>
            <w:r w:rsidRPr="00490469">
              <w:rPr>
                <w:i/>
              </w:rPr>
              <w:t>workitem</w:t>
            </w:r>
            <w:proofErr w:type="spellEnd"/>
            <w:r w:rsidRPr="00490469">
              <w:rPr>
                <w:i/>
              </w:rPr>
              <w:t>.&gt;</w:t>
            </w:r>
          </w:p>
        </w:tc>
      </w:tr>
      <w:tr w:rsidR="00490469" w:rsidRPr="00490469" w14:paraId="6394D05D" w14:textId="77777777" w:rsidTr="008D46A3">
        <w:tc>
          <w:tcPr>
            <w:tcW w:w="1818" w:type="dxa"/>
            <w:shd w:val="clear" w:color="auto" w:fill="auto"/>
          </w:tcPr>
          <w:p w14:paraId="77308FEF" w14:textId="77777777" w:rsidR="00490469" w:rsidRPr="00490469" w:rsidRDefault="00490469" w:rsidP="00490469">
            <w:pPr>
              <w:rPr>
                <w:b/>
              </w:rPr>
            </w:pPr>
            <w:r w:rsidRPr="00490469">
              <w:rPr>
                <w:b/>
              </w:rPr>
              <w:t>Actor(s):</w:t>
            </w:r>
          </w:p>
        </w:tc>
        <w:tc>
          <w:tcPr>
            <w:tcW w:w="7758" w:type="dxa"/>
            <w:shd w:val="clear" w:color="auto" w:fill="auto"/>
          </w:tcPr>
          <w:p w14:paraId="1D0EC4A1" w14:textId="77777777" w:rsidR="00490469" w:rsidRPr="00490469" w:rsidRDefault="00490469" w:rsidP="00490469">
            <w:pPr>
              <w:rPr>
                <w:i/>
              </w:rPr>
            </w:pPr>
            <w:r w:rsidRPr="00490469">
              <w:rPr>
                <w:i/>
              </w:rPr>
              <w:t>&lt;e.g., The following actors may play the role of Manager:</w:t>
            </w:r>
          </w:p>
          <w:p w14:paraId="5A9A1141" w14:textId="77777777" w:rsidR="00490469" w:rsidRPr="00490469" w:rsidRDefault="00490469" w:rsidP="00490469">
            <w:pPr>
              <w:ind w:left="720"/>
              <w:rPr>
                <w:i/>
              </w:rPr>
            </w:pPr>
            <w:proofErr w:type="spellStart"/>
            <w:r w:rsidRPr="00490469">
              <w:rPr>
                <w:i/>
              </w:rPr>
              <w:t>Workitem</w:t>
            </w:r>
            <w:proofErr w:type="spellEnd"/>
            <w:r w:rsidRPr="00490469">
              <w:rPr>
                <w:i/>
              </w:rPr>
              <w:t xml:space="preserve"> Manager: when receiving a new </w:t>
            </w:r>
            <w:r w:rsidRPr="00AA41E3">
              <w:rPr>
                <w:i/>
                <w:noProof/>
              </w:rPr>
              <w:t>workitem</w:t>
            </w:r>
            <w:r w:rsidRPr="00490469">
              <w:rPr>
                <w:i/>
              </w:rPr>
              <w:t xml:space="preserve"> for its worklist.&gt;</w:t>
            </w:r>
          </w:p>
        </w:tc>
      </w:tr>
    </w:tbl>
    <w:p w14:paraId="5F0A7340" w14:textId="77777777" w:rsidR="00490469" w:rsidRPr="00490469" w:rsidRDefault="00490469" w:rsidP="00490469">
      <w:r w:rsidRPr="00490469">
        <w:t>Transaction text specifies behavior for each Role. The behavior of specific Actors may also be specified when it goes beyond that of the general Role.</w:t>
      </w:r>
    </w:p>
    <w:p w14:paraId="2EF43492"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.3 Referenced Standards</w:t>
      </w:r>
    </w:p>
    <w:p w14:paraId="6991821A" w14:textId="77777777" w:rsidR="00C3698F" w:rsidRPr="00C3698F" w:rsidRDefault="00C3698F" w:rsidP="00C3698F">
      <w:pPr>
        <w:pStyle w:val="AuthorInstructions"/>
        <w:rPr>
          <w:i w:val="0"/>
          <w:iCs/>
        </w:rPr>
      </w:pPr>
      <w:r>
        <w:rPr>
          <w:i w:val="0"/>
          <w:iCs/>
        </w:rPr>
        <w:t>HL7 2.6</w:t>
      </w:r>
      <w:r w:rsidRPr="00C3698F">
        <w:rPr>
          <w:i w:val="0"/>
          <w:iCs/>
        </w:rPr>
        <w:t xml:space="preserve"> Chapters 2, 3</w:t>
      </w:r>
      <w:r>
        <w:rPr>
          <w:i w:val="0"/>
          <w:iCs/>
        </w:rPr>
        <w:t>, 5 and 7</w:t>
      </w:r>
    </w:p>
    <w:p w14:paraId="0E392113"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 Interaction Diagram</w:t>
      </w:r>
    </w:p>
    <w:p w14:paraId="40B69285" w14:textId="77777777" w:rsidR="00490469" w:rsidRPr="00490469" w:rsidRDefault="00490469" w:rsidP="00490469">
      <w:pPr>
        <w:rPr>
          <w:i/>
        </w:rPr>
      </w:pPr>
      <w:r w:rsidRPr="00490469">
        <w:rPr>
          <w:i/>
        </w:rPr>
        <w:t>&lt;The interaction diagram shows the detailed standards-based message exchange that makes up the IHE transaction.&gt;</w:t>
      </w:r>
    </w:p>
    <w:p w14:paraId="371FD022" w14:textId="2A5B2CA2" w:rsidR="00490469" w:rsidRPr="00490469" w:rsidRDefault="000E4207" w:rsidP="00490469">
      <w:r w:rsidRPr="00490469">
        <w:rPr>
          <w:noProof/>
        </w:rPr>
        <mc:AlternateContent>
          <mc:Choice Requires="wpg">
            <w:drawing>
              <wp:inline distT="0" distB="0" distL="0" distR="0" wp14:anchorId="11F210D5" wp14:editId="319E8B85">
                <wp:extent cx="5943600" cy="2400300"/>
                <wp:effectExtent l="0" t="0" r="0" b="0"/>
                <wp:docPr id="28" name="Group 2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2400300"/>
                          <a:chOff x="1800" y="7932"/>
                          <a:chExt cx="9360" cy="3780"/>
                        </a:xfrm>
                      </wpg:grpSpPr>
                      <wps:wsp>
                        <wps:cNvPr id="29" name="AutoShape 255"/>
                        <wps:cNvSpPr>
                          <a:spLocks noChangeAspect="1" noChangeArrowheads="1" noTextEdit="1"/>
                        </wps:cNvSpPr>
                        <wps:spPr bwMode="auto">
                          <a:xfrm>
                            <a:off x="1800" y="7932"/>
                            <a:ext cx="9360" cy="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256"/>
                        <wps:cNvSpPr txBox="1">
                          <a:spLocks noChangeArrowheads="1"/>
                        </wps:cNvSpPr>
                        <wps:spPr bwMode="auto">
                          <a:xfrm>
                            <a:off x="4030" y="8403"/>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30EED" w14:textId="77777777" w:rsidR="00074480" w:rsidRPr="007C1AAC" w:rsidRDefault="00074480" w:rsidP="00490469">
                              <w:pPr>
                                <w:jc w:val="center"/>
                                <w:rPr>
                                  <w:sz w:val="22"/>
                                  <w:szCs w:val="22"/>
                                </w:rPr>
                              </w:pPr>
                              <w:r w:rsidRPr="007C1AAC">
                                <w:rPr>
                                  <w:sz w:val="22"/>
                                  <w:szCs w:val="22"/>
                                </w:rPr>
                                <w:t>A</w:t>
                              </w:r>
                              <w:r>
                                <w:rPr>
                                  <w:sz w:val="22"/>
                                  <w:szCs w:val="22"/>
                                </w:rPr>
                                <w:t>ctor A</w:t>
                              </w:r>
                            </w:p>
                            <w:p w14:paraId="14406661" w14:textId="77777777" w:rsidR="00074480" w:rsidRDefault="00074480" w:rsidP="00490469"/>
                            <w:p w14:paraId="05A44745" w14:textId="77777777" w:rsidR="00074480" w:rsidRPr="007C1AAC" w:rsidRDefault="00074480" w:rsidP="00490469">
                              <w:pPr>
                                <w:jc w:val="center"/>
                                <w:rPr>
                                  <w:sz w:val="22"/>
                                  <w:szCs w:val="22"/>
                                </w:rPr>
                              </w:pPr>
                              <w:r w:rsidRPr="007C1AAC">
                                <w:rPr>
                                  <w:sz w:val="22"/>
                                  <w:szCs w:val="22"/>
                                </w:rPr>
                                <w:t>A</w:t>
                              </w:r>
                              <w:r>
                                <w:rPr>
                                  <w:sz w:val="22"/>
                                  <w:szCs w:val="22"/>
                                </w:rPr>
                                <w:t>ctor A</w:t>
                              </w:r>
                            </w:p>
                          </w:txbxContent>
                        </wps:txbx>
                        <wps:bodyPr rot="0" vert="horz" wrap="square" lIns="91440" tIns="45720" rIns="91440" bIns="45720" anchor="t" anchorCtr="0" upright="1">
                          <a:noAutofit/>
                        </wps:bodyPr>
                      </wps:wsp>
                      <wps:wsp>
                        <wps:cNvPr id="31" name="Line 257"/>
                        <wps:cNvCnPr>
                          <a:cxnSpLocks noChangeShapeType="1"/>
                        </wps:cNvCnPr>
                        <wps:spPr bwMode="auto">
                          <a:xfrm>
                            <a:off x="4761" y="9131"/>
                            <a:ext cx="1" cy="20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258"/>
                        <wps:cNvSpPr txBox="1">
                          <a:spLocks noChangeArrowheads="1"/>
                        </wps:cNvSpPr>
                        <wps:spPr bwMode="auto">
                          <a:xfrm>
                            <a:off x="5593" y="9248"/>
                            <a:ext cx="19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4A97"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5DE03FD8" w14:textId="77777777" w:rsidR="00074480" w:rsidRDefault="00074480" w:rsidP="00490469"/>
                            <w:p w14:paraId="7EFE3C1F"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wps:txbx>
                        <wps:bodyPr rot="0" vert="horz" wrap="square" lIns="0" tIns="0" rIns="0" bIns="0" anchor="t" anchorCtr="0" upright="1">
                          <a:noAutofit/>
                        </wps:bodyPr>
                      </wps:wsp>
                      <wps:wsp>
                        <wps:cNvPr id="33" name="Line 259"/>
                        <wps:cNvCnPr>
                          <a:cxnSpLocks noChangeShapeType="1"/>
                        </wps:cNvCnPr>
                        <wps:spPr bwMode="auto">
                          <a:xfrm>
                            <a:off x="8240" y="9095"/>
                            <a:ext cx="1" cy="19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Rectangle 260"/>
                        <wps:cNvSpPr>
                          <a:spLocks noChangeArrowheads="1"/>
                        </wps:cNvSpPr>
                        <wps:spPr bwMode="auto">
                          <a:xfrm>
                            <a:off x="4648" y="9380"/>
                            <a:ext cx="267" cy="13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261"/>
                        <wps:cNvSpPr>
                          <a:spLocks noChangeArrowheads="1"/>
                        </wps:cNvSpPr>
                        <wps:spPr bwMode="auto">
                          <a:xfrm>
                            <a:off x="8095" y="9380"/>
                            <a:ext cx="321" cy="13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Line 262"/>
                        <wps:cNvCnPr>
                          <a:cxnSpLocks noChangeShapeType="1"/>
                        </wps:cNvCnPr>
                        <wps:spPr bwMode="auto">
                          <a:xfrm>
                            <a:off x="4933" y="9668"/>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263"/>
                        <wps:cNvSpPr txBox="1">
                          <a:spLocks noChangeArrowheads="1"/>
                        </wps:cNvSpPr>
                        <wps:spPr bwMode="auto">
                          <a:xfrm>
                            <a:off x="7525" y="8391"/>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B7D03" w14:textId="77777777" w:rsidR="00074480" w:rsidRPr="007C1AAC" w:rsidRDefault="00074480" w:rsidP="00490469">
                              <w:pPr>
                                <w:jc w:val="center"/>
                                <w:rPr>
                                  <w:sz w:val="22"/>
                                  <w:szCs w:val="22"/>
                                </w:rPr>
                              </w:pPr>
                              <w:r w:rsidRPr="007C1AAC">
                                <w:rPr>
                                  <w:sz w:val="22"/>
                                  <w:szCs w:val="22"/>
                                </w:rPr>
                                <w:t>A</w:t>
                              </w:r>
                              <w:r>
                                <w:rPr>
                                  <w:sz w:val="22"/>
                                  <w:szCs w:val="22"/>
                                </w:rPr>
                                <w:t>ctor D</w:t>
                              </w:r>
                            </w:p>
                            <w:p w14:paraId="3127B508" w14:textId="77777777" w:rsidR="00074480" w:rsidRDefault="00074480" w:rsidP="00490469"/>
                            <w:p w14:paraId="5B58BEAF" w14:textId="77777777" w:rsidR="00074480" w:rsidRPr="007C1AAC" w:rsidRDefault="00074480" w:rsidP="00490469">
                              <w:pPr>
                                <w:jc w:val="center"/>
                                <w:rPr>
                                  <w:sz w:val="22"/>
                                  <w:szCs w:val="22"/>
                                </w:rPr>
                              </w:pPr>
                              <w:r w:rsidRPr="007C1AAC">
                                <w:rPr>
                                  <w:sz w:val="22"/>
                                  <w:szCs w:val="22"/>
                                </w:rPr>
                                <w:t>A</w:t>
                              </w:r>
                              <w:r>
                                <w:rPr>
                                  <w:sz w:val="22"/>
                                  <w:szCs w:val="22"/>
                                </w:rPr>
                                <w:t>ctor D</w:t>
                              </w:r>
                            </w:p>
                          </w:txbxContent>
                        </wps:txbx>
                        <wps:bodyPr rot="0" vert="horz" wrap="square" lIns="91440" tIns="45720" rIns="91440" bIns="45720" anchor="t" anchorCtr="0" upright="1">
                          <a:noAutofit/>
                        </wps:bodyPr>
                      </wps:wsp>
                      <wps:wsp>
                        <wps:cNvPr id="38" name="Line 264"/>
                        <wps:cNvCnPr>
                          <a:cxnSpLocks noChangeShapeType="1"/>
                        </wps:cNvCnPr>
                        <wps:spPr bwMode="auto">
                          <a:xfrm flipH="1">
                            <a:off x="4933" y="10467"/>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265"/>
                        <wps:cNvSpPr txBox="1">
                          <a:spLocks noChangeArrowheads="1"/>
                        </wps:cNvSpPr>
                        <wps:spPr bwMode="auto">
                          <a:xfrm>
                            <a:off x="5593" y="10040"/>
                            <a:ext cx="199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F6D1"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71287F92" w14:textId="77777777" w:rsidR="00074480" w:rsidRDefault="00074480" w:rsidP="00490469"/>
                            <w:p w14:paraId="39B30777"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wps:txbx>
                        <wps:bodyPr rot="0" vert="horz" wrap="square" lIns="0" tIns="0" rIns="0" bIns="0" anchor="t" anchorCtr="0" upright="1">
                          <a:noAutofit/>
                        </wps:bodyPr>
                      </wps:wsp>
                    </wpg:wgp>
                  </a:graphicData>
                </a:graphic>
              </wp:inline>
            </w:drawing>
          </mc:Choice>
          <mc:Fallback>
            <w:pict>
              <v:group w14:anchorId="11F210D5" id="Group 254" o:spid="_x0000_s1127" style="width:468pt;height:189pt;mso-position-horizontal-relative:char;mso-position-vertical-relative:line" coordorigin="1800,7932" coordsize="9360,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">
                <o:lock v:ext="edit" aspectratio="t"/>
                <v:rect id="AutoShape 255" o:spid="_x0000_s1128" style="position:absolute;left:1800;top:7932;width:9360;height:3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WpQ/xAAA&#10;ANsAAAAPAAAAZHJzL2Rvd25yZXYueG1sRI9Ba8JAFITvhf6H5RW8FN3UQ2ljNlKEYhBBGqvnR/aZ&#10;hGbfxuyaxH/fFQSPw8x8wyTL0TSip87VlhW8zSIQxIXVNZcKfvff0w8QziNrbCyTgis5WKbPTwnG&#10;2g78Q33uSxEg7GJUUHnfxlK6oiKDbmZb4uCdbGfQB9mVUnc4BLhp5DyK3qXBmsNChS2tKir+8otR&#10;MBS7/rjfruXu9ZhZPmfnVX7YKDV5Gb8WIDyN/hG+tzOtYP4Jty/hB8j0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FqUP8QAAADbAAAADwAAAAAAAAAAAAAAAACXAgAAZHJzL2Rv&#10;d25yZXYueG1sUEsFBgAAAAAEAAQA9QAAAIgDAAAAAA==&#10;" filled="f" stroked="f">
                  <o:lock v:ext="edit" aspectratio="t" text="t"/>
                </v:rect>
                <v:shape id="Text Box 256" o:spid="_x0000_s1129" type="#_x0000_t202" style="position:absolute;left:4030;top:8403;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1KcdvwAA&#10;ANsAAAAPAAAAZHJzL2Rvd25yZXYueG1sRE/LisIwFN0P+A/hCm4GTR0f1WqUUVDc+viA2+baFpub&#10;0kRb/94sBmZ5OO/1tjOVeFHjSssKxqMIBHFmdcm5gtv1MFyAcB5ZY2WZFLzJwXbT+1pjom3LZ3pd&#10;fC5CCLsEFRTe14mULivIoBvZmjhwd9sY9AE2udQNtiHcVPIniubSYMmhocCa9gVlj8vTKLif2u/Z&#10;sk2P/hafp/MdlnFq30oN+t3vCoSnzv+L/9wnrWAS1ocv4QfIz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Upx2/AAAA2wAAAA8AAAAAAAAAAAAAAAAAlwIAAGRycy9kb3ducmV2&#10;LnhtbFBLBQYAAAAABAAEAPUAAACDAwAAAAA=&#10;" stroked="f">
                  <v:textbox>
                    <w:txbxContent>
                      <w:p w14:paraId="15630EED" w14:textId="77777777" w:rsidR="00074480" w:rsidRPr="007C1AAC" w:rsidRDefault="00074480" w:rsidP="00490469">
                        <w:pPr>
                          <w:jc w:val="center"/>
                          <w:rPr>
                            <w:sz w:val="22"/>
                            <w:szCs w:val="22"/>
                          </w:rPr>
                        </w:pPr>
                        <w:r w:rsidRPr="007C1AAC">
                          <w:rPr>
                            <w:sz w:val="22"/>
                            <w:szCs w:val="22"/>
                          </w:rPr>
                          <w:t>A</w:t>
                        </w:r>
                        <w:r>
                          <w:rPr>
                            <w:sz w:val="22"/>
                            <w:szCs w:val="22"/>
                          </w:rPr>
                          <w:t>ctor A</w:t>
                        </w:r>
                      </w:p>
                      <w:p w14:paraId="14406661" w14:textId="77777777" w:rsidR="00074480" w:rsidRDefault="00074480" w:rsidP="00490469"/>
                      <w:p w14:paraId="05A44745" w14:textId="77777777" w:rsidR="00074480" w:rsidRPr="007C1AAC" w:rsidRDefault="00074480" w:rsidP="00490469">
                        <w:pPr>
                          <w:jc w:val="center"/>
                          <w:rPr>
                            <w:sz w:val="22"/>
                            <w:szCs w:val="22"/>
                          </w:rPr>
                        </w:pPr>
                        <w:r w:rsidRPr="007C1AAC">
                          <w:rPr>
                            <w:sz w:val="22"/>
                            <w:szCs w:val="22"/>
                          </w:rPr>
                          <w:t>A</w:t>
                        </w:r>
                        <w:r>
                          <w:rPr>
                            <w:sz w:val="22"/>
                            <w:szCs w:val="22"/>
                          </w:rPr>
                          <w:t>ctor A</w:t>
                        </w:r>
                      </w:p>
                    </w:txbxContent>
                  </v:textbox>
                </v:shape>
                <v:line id="Line 257" o:spid="_x0000_s1130" style="position:absolute;visibility:visible;mso-wrap-style:square" from="4761,9131" to="4762,11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2Z9IsIAAADbAAAADwAAAGRycy9kb3ducmV2LnhtbESPzYrCMBSF98K8Q7gD7jRVQbQaZRgQ&#10;XDiKOsz60lzbanNTk1g7b28EweXh/Hyc+bI1lWjI+dKygkE/AUGcWV1yruD3uOpNQPiArLGyTAr+&#10;ycNy8dGZY6rtnffUHEIu4gj7FBUUIdSplD4ryKDv25o4eifrDIYoXS61w3scN5UcJslYGiw5Egqs&#10;6bug7HK4mcjN8o27/p0v7fr0s1lduZlujzulup/t1wxEoDa8w6/2WisYDeD5Jf4AuXg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2Z9IsIAAADbAAAADwAAAAAAAAAAAAAA&#10;AAChAgAAZHJzL2Rvd25yZXYueG1sUEsFBgAAAAAEAAQA+QAAAJADAAAAAA==&#10;">
                  <v:stroke dashstyle="dash"/>
                </v:line>
                <v:shape id="Text Box 258" o:spid="_x0000_s1131" type="#_x0000_t202" style="position:absolute;left:5593;top:9248;width:1923;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0FDE4A97"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5DE03FD8" w14:textId="77777777" w:rsidR="00074480" w:rsidRDefault="00074480" w:rsidP="00490469"/>
                      <w:p w14:paraId="7EFE3C1F"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v:textbox>
                </v:shape>
                <v:line id="Line 259" o:spid="_x0000_s1132" style="position:absolute;visibility:visible;mso-wrap-style:square" from="8240,9095" to="8241,110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hGzsQAAADbAAAADwAAAGRycy9kb3ducmV2LnhtbESPX2vCMBTF34V9h3AHe9N0K4hWo4yB&#10;4EPnsI49X5prW21uapK13bdfBgMfD+fPj7PejqYVPTnfWFbwPEtAEJdWN1wp+DztpgsQPiBrbC2T&#10;gh/ysN08TNaYaTvwkfoiVCKOsM9QQR1Cl0npy5oM+pntiKN3ts5giNJVUjsc4rhp5UuSzKXBhiOh&#10;xo7eaiqvxbeJ3LLK3e3rch335/d8d+N+eTh9KPX0OL6uQAQawz38395rBWkKf1/iD5C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EbOxAAAANsAAAAPAAAAAAAAAAAA&#10;AAAAAKECAABkcnMvZG93bnJldi54bWxQSwUGAAAAAAQABAD5AAAAkgMAAAAA&#10;">
                  <v:stroke dashstyle="dash"/>
                </v:line>
                <v:rect id="Rectangle 260" o:spid="_x0000_s1133" style="position:absolute;left:4648;top:9380;width:267;height:13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Rf9wgAA&#10;ANsAAAAPAAAAZHJzL2Rvd25yZXYueG1sRI9Bi8IwFITvgv8hPMGbpuoi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4hF/3CAAAA2wAAAA8AAAAAAAAAAAAAAAAAlwIAAGRycy9kb3du&#10;cmV2LnhtbFBLBQYAAAAABAAEAPUAAACGAwAAAAA=&#10;"/>
                <v:rect id="Rectangle 261" o:spid="_x0000_s1134" style="position:absolute;left:8095;top:9380;width:321;height:13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bJmwgAA&#10;ANsAAAAPAAAAZHJzL2Rvd25yZXYueG1sRI9Bi8IwFITvgv8hPMGbpior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tsmbCAAAA2wAAAA8AAAAAAAAAAAAAAAAAlwIAAGRycy9kb3du&#10;cmV2LnhtbFBLBQYAAAAABAAEAPUAAACGAwAAAAA=&#10;"/>
                <v:line id="Line 262" o:spid="_x0000_s1135" style="position:absolute;visibility:visible;mso-wrap-style:square" from="4933,9668" to="8095,96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alps8UAAADbAAAADwAAAAAAAAAA&#10;AAAAAAChAgAAZHJzL2Rvd25yZXYueG1sUEsFBgAAAAAEAAQA+QAAAJMDAAAAAA==&#10;">
                  <v:stroke endarrow="block"/>
                </v:line>
                <v:shape id="Text Box 263" o:spid="_x0000_s1136" type="#_x0000_t202" style="position:absolute;left:7525;top:8391;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PT9pxAAA&#10;ANsAAAAPAAAAZHJzL2Rvd25yZXYueG1sRI/dasJAFITvhb7Dcgq9kbqxtkaja2iFltzG+gDH7DEJ&#10;Zs+G7Jqft+8WCr0cZuYbZp+OphE9da62rGC5iEAQF1bXXCo4f38+b0A4j6yxsUwKJnKQHh5me0y0&#10;HTin/uRLESDsElRQed8mUrqiIoNuYVvi4F1tZ9AH2ZVSdzgEuGnkSxStpcGaw0KFLR0rKm6nu1Fw&#10;zYb523a4fPlznL+uP7COL3ZS6ulxfN+B8DT6//BfO9MKVjH8fgk/QB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T0/acQAAADbAAAADwAAAAAAAAAAAAAAAACXAgAAZHJzL2Rv&#10;d25yZXYueG1sUEsFBgAAAAAEAAQA9QAAAIgDAAAAAA==&#10;" stroked="f">
                  <v:textbox>
                    <w:txbxContent>
                      <w:p w14:paraId="3CEB7D03" w14:textId="77777777" w:rsidR="00074480" w:rsidRPr="007C1AAC" w:rsidRDefault="00074480" w:rsidP="00490469">
                        <w:pPr>
                          <w:jc w:val="center"/>
                          <w:rPr>
                            <w:sz w:val="22"/>
                            <w:szCs w:val="22"/>
                          </w:rPr>
                        </w:pPr>
                        <w:r w:rsidRPr="007C1AAC">
                          <w:rPr>
                            <w:sz w:val="22"/>
                            <w:szCs w:val="22"/>
                          </w:rPr>
                          <w:t>A</w:t>
                        </w:r>
                        <w:r>
                          <w:rPr>
                            <w:sz w:val="22"/>
                            <w:szCs w:val="22"/>
                          </w:rPr>
                          <w:t>ctor D</w:t>
                        </w:r>
                      </w:p>
                      <w:p w14:paraId="3127B508" w14:textId="77777777" w:rsidR="00074480" w:rsidRDefault="00074480" w:rsidP="00490469"/>
                      <w:p w14:paraId="5B58BEAF" w14:textId="77777777" w:rsidR="00074480" w:rsidRPr="007C1AAC" w:rsidRDefault="00074480" w:rsidP="00490469">
                        <w:pPr>
                          <w:jc w:val="center"/>
                          <w:rPr>
                            <w:sz w:val="22"/>
                            <w:szCs w:val="22"/>
                          </w:rPr>
                        </w:pPr>
                        <w:r w:rsidRPr="007C1AAC">
                          <w:rPr>
                            <w:sz w:val="22"/>
                            <w:szCs w:val="22"/>
                          </w:rPr>
                          <w:t>A</w:t>
                        </w:r>
                        <w:r>
                          <w:rPr>
                            <w:sz w:val="22"/>
                            <w:szCs w:val="22"/>
                          </w:rPr>
                          <w:t>ctor D</w:t>
                        </w:r>
                      </w:p>
                    </w:txbxContent>
                  </v:textbox>
                </v:shape>
                <v:line id="Line 264" o:spid="_x0000_s1137" style="position:absolute;flip:x;visibility:visible;mso-wrap-style:square" from="4933,10467" to="8095,104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K3NgUxAAAANsAAAAPAAAAAAAAAAAA&#10;AAAAAKECAABkcnMvZG93bnJldi54bWxQSwUGAAAAAAQABAD5AAAAkgMAAAAA&#10;">
                  <v:stroke endarrow="block"/>
                </v:line>
                <v:shape id="Text Box 265" o:spid="_x0000_s1138" type="#_x0000_t202" style="position:absolute;left:5593;top:10040;width:1999;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inset="0,0,0,0">
                    <w:txbxContent>
                      <w:p w14:paraId="45ABF6D1"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71287F92" w14:textId="77777777" w:rsidR="00074480" w:rsidRDefault="00074480" w:rsidP="00490469"/>
                      <w:p w14:paraId="39B30777"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v:textbox>
                </v:shape>
                <w10:anchorlock/>
              </v:group>
            </w:pict>
          </mc:Fallback>
        </mc:AlternateContent>
      </w:r>
    </w:p>
    <w:p w14:paraId="5A807DB2"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.4.1 &lt;Message 1 Name&gt;</w:t>
      </w:r>
    </w:p>
    <w:p w14:paraId="0E62EB3C" w14:textId="77777777" w:rsidR="00490469" w:rsidRPr="00490469" w:rsidRDefault="00490469" w:rsidP="00490469">
      <w:pPr>
        <w:rPr>
          <w:i/>
        </w:rPr>
      </w:pPr>
      <w:r w:rsidRPr="00490469">
        <w:rPr>
          <w:i/>
        </w:rPr>
        <w:t>&lt;One or two sentence summary of what Message 1 accomplishes typically relating the message to the relevant standard. Avoid shall language in this upper level section. Do not duplicate the triggers, encoding, semantics, standards used, or expected actions. Those belong in the following sections.&gt;</w:t>
      </w:r>
    </w:p>
    <w:p w14:paraId="03E720E9" w14:textId="77777777" w:rsidR="00490469" w:rsidRPr="00490469" w:rsidRDefault="00490469" w:rsidP="00490469">
      <w:pPr>
        <w:rPr>
          <w:i/>
        </w:rPr>
      </w:pPr>
      <w:r w:rsidRPr="00490469">
        <w:rPr>
          <w:i/>
        </w:rPr>
        <w:lastRenderedPageBreak/>
        <w:t>&lt;Explicitly state if the multiplicity of an actor may be greater than one; i.e., if an actor (whether it is a client or server) can expect this message from a single source or multiple sources.&gt;</w:t>
      </w:r>
    </w:p>
    <w:p w14:paraId="54E64264"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.4.1.1 Trigger Events</w:t>
      </w:r>
    </w:p>
    <w:p w14:paraId="208DD590" w14:textId="77777777" w:rsidR="00490469" w:rsidRPr="00490469" w:rsidRDefault="00490469" w:rsidP="00490469">
      <w:pPr>
        <w:rPr>
          <w:i/>
        </w:rPr>
      </w:pPr>
      <w:r w:rsidRPr="00490469">
        <w:rPr>
          <w:i/>
        </w:rPr>
        <w:t xml:space="preserve">&lt;Description of the real world events that cause the sender (Actor A) to send Message 1 (e.g., an operator or an automated function determines that a new </w:t>
      </w:r>
      <w:proofErr w:type="spellStart"/>
      <w:r w:rsidRPr="00490469">
        <w:rPr>
          <w:i/>
        </w:rPr>
        <w:t>workitem</w:t>
      </w:r>
      <w:proofErr w:type="spellEnd"/>
      <w:r w:rsidRPr="00490469">
        <w:rPr>
          <w:i/>
        </w:rPr>
        <w:t xml:space="preserve"> is needed).&gt;</w:t>
      </w:r>
    </w:p>
    <w:p w14:paraId="7C46C9FA"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.4.1.2 Message Semantics</w:t>
      </w:r>
    </w:p>
    <w:p w14:paraId="42BF85C3"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487B731D"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42FC013E" w14:textId="77777777" w:rsidR="00490469" w:rsidRPr="00490469" w:rsidRDefault="00490469" w:rsidP="00490469">
      <w:pPr>
        <w:rPr>
          <w:i/>
        </w:rPr>
      </w:pPr>
      <w:r w:rsidRPr="00490469">
        <w:rPr>
          <w:i/>
        </w:rPr>
        <w:t>&lt;Continue profiling the message by providing guidance or constraints on how the message parameters are populated, how the payload is encoded, how the message is structured and what the contents mean. These message semantics should both help the sender to construct the message and the receiver to interpret the message.&gt;</w:t>
      </w:r>
    </w:p>
    <w:p w14:paraId="58C87BF7"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.4.1.3 Expected Actions</w:t>
      </w:r>
    </w:p>
    <w:p w14:paraId="1E48A7C5" w14:textId="77777777" w:rsidR="00490469" w:rsidRPr="00490469" w:rsidRDefault="00490469" w:rsidP="00490469">
      <w:pPr>
        <w:rPr>
          <w:i/>
        </w:rPr>
      </w:pPr>
      <w:r w:rsidRPr="00490469">
        <w:rPr>
          <w:i/>
        </w:rPr>
        <w:t>&lt;Description of the actions expected to be taken as a result of sending or receiving this message.&gt;</w:t>
      </w:r>
    </w:p>
    <w:p w14:paraId="6458FFC4" w14:textId="77777777" w:rsidR="00490469" w:rsidRPr="00490469" w:rsidRDefault="00490469" w:rsidP="00490469">
      <w:pPr>
        <w:rPr>
          <w:i/>
        </w:rPr>
      </w:pPr>
      <w:r w:rsidRPr="00490469">
        <w:rPr>
          <w:i/>
        </w:rPr>
        <w:t>&lt;Describe what the receiver is expected/required to do upon receiving this message. &gt;</w:t>
      </w:r>
    </w:p>
    <w:p w14:paraId="4558DBD1" w14:textId="77777777" w:rsidR="00490469" w:rsidRPr="00490469" w:rsidRDefault="00490469" w:rsidP="00490469">
      <w:pPr>
        <w:rPr>
          <w:i/>
        </w:rPr>
      </w:pPr>
      <w:r w:rsidRPr="00490469">
        <w:rPr>
          <w:i/>
        </w:rPr>
        <w:t>&lt;Avoid re-iterating the transaction sequencing specified in the Profile Process Flows as expected actions internal to the transaction. Doing so prevents this transaction being re-used in other contexts.&gt;</w:t>
      </w:r>
    </w:p>
    <w:p w14:paraId="7CF5C40D" w14:textId="77777777" w:rsidR="00490469" w:rsidRPr="00490469" w:rsidRDefault="00490469" w:rsidP="00490469">
      <w:pPr>
        <w:rPr>
          <w:i/>
        </w:rPr>
      </w:pPr>
      <w:r w:rsidRPr="00490469">
        <w:rPr>
          <w:i/>
        </w:rPr>
        <w:t>&lt;Explicitly define any expected action based on the multiplicity of an actor(s), if applicable.&gt;</w:t>
      </w:r>
    </w:p>
    <w:p w14:paraId="7B6F32D6"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.4.2 &lt;Message 2 Name&gt;</w:t>
      </w:r>
    </w:p>
    <w:p w14:paraId="73FE2F5B" w14:textId="77777777" w:rsidR="00490469" w:rsidRPr="00490469" w:rsidRDefault="00490469" w:rsidP="00490469">
      <w:pPr>
        <w:rPr>
          <w:i/>
        </w:rPr>
      </w:pPr>
      <w:r w:rsidRPr="00490469">
        <w:rPr>
          <w:i/>
        </w:rPr>
        <w:t>&lt;One or two sentence summary of what Message 2 accomplishes typically relating the message to the relevant standard. Avoid shall language in this upper level section. Do not duplicate the triggers, encoding, semantics, standards used, or expected actions. Those belong in the following sections.&gt;</w:t>
      </w:r>
    </w:p>
    <w:p w14:paraId="796B9A62" w14:textId="77777777" w:rsidR="00490469" w:rsidRPr="00490469" w:rsidRDefault="00490469" w:rsidP="00490469">
      <w:pPr>
        <w:rPr>
          <w:i/>
        </w:rPr>
      </w:pPr>
      <w:r w:rsidRPr="00490469">
        <w:rPr>
          <w:i/>
        </w:rPr>
        <w:t>&lt;Explicitly state if the multiplicity of an actor may be greater than one; i.e., if an actor (whether it is a client or server) can expect this message from a single source or multiple sources.&gt;</w:t>
      </w:r>
    </w:p>
    <w:p w14:paraId="300EAA32" w14:textId="77777777" w:rsidR="00490469" w:rsidRPr="00490469" w:rsidRDefault="00490469" w:rsidP="00490469">
      <w:pPr>
        <w:rPr>
          <w:i/>
        </w:rPr>
      </w:pPr>
      <w:r w:rsidRPr="00490469">
        <w:rPr>
          <w:i/>
        </w:rPr>
        <w:t>&lt;Repeat this section as necessary based on the number of messages in the interaction diagram.&gt;</w:t>
      </w:r>
    </w:p>
    <w:p w14:paraId="3DA41F19"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lastRenderedPageBreak/>
        <w:t>3.</w:t>
      </w:r>
      <w:r>
        <w:rPr>
          <w:rFonts w:ascii="Arial" w:hAnsi="Arial"/>
          <w:b/>
          <w:kern w:val="28"/>
          <w:sz w:val="28"/>
        </w:rPr>
        <w:t>19</w:t>
      </w:r>
      <w:r w:rsidRPr="00490469">
        <w:rPr>
          <w:rFonts w:ascii="Arial" w:hAnsi="Arial"/>
          <w:b/>
          <w:kern w:val="28"/>
          <w:sz w:val="28"/>
        </w:rPr>
        <w:t>.4.2.1 Trigger Events</w:t>
      </w:r>
    </w:p>
    <w:p w14:paraId="5C49E13D" w14:textId="77777777" w:rsidR="00490469" w:rsidRPr="00490469" w:rsidRDefault="00490469" w:rsidP="00490469">
      <w:pPr>
        <w:rPr>
          <w:i/>
        </w:rPr>
      </w:pPr>
      <w:r w:rsidRPr="00490469">
        <w:rPr>
          <w:i/>
        </w:rPr>
        <w:t xml:space="preserve">&lt;Description of the real world events that cause the sender (Actor A) to send Message 1(e.g., an operator or an automated function determines that a new </w:t>
      </w:r>
      <w:r w:rsidRPr="00AA41E3">
        <w:rPr>
          <w:i/>
          <w:noProof/>
        </w:rPr>
        <w:t>workitem</w:t>
      </w:r>
      <w:r w:rsidRPr="00490469">
        <w:rPr>
          <w:i/>
        </w:rPr>
        <w:t xml:space="preserve"> is needed).&gt;</w:t>
      </w:r>
    </w:p>
    <w:p w14:paraId="1952D53A"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.4.2.2 Message Semantics</w:t>
      </w:r>
    </w:p>
    <w:p w14:paraId="19CAD369"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151D259C"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1A388992" w14:textId="77777777" w:rsidR="00490469" w:rsidRPr="00490469" w:rsidRDefault="00490469" w:rsidP="00490469">
      <w:pPr>
        <w:rPr>
          <w:i/>
        </w:rPr>
      </w:pPr>
      <w:r w:rsidRPr="00490469">
        <w:rPr>
          <w:i/>
        </w:rPr>
        <w:t>&lt;Continue profiling the message by providing guidance or constraints on how the message parameters are populated, how the payload is encoded, how the message is structured and what the contents mean. These message semantics should both help the sender to construct the message and the receiver to interpret the message.&gt;</w:t>
      </w:r>
    </w:p>
    <w:p w14:paraId="06026CDA"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noProof/>
          <w:kern w:val="28"/>
          <w:sz w:val="28"/>
        </w:rPr>
        <w:t>19</w:t>
      </w:r>
      <w:r w:rsidRPr="00490469">
        <w:rPr>
          <w:rFonts w:ascii="Arial" w:hAnsi="Arial"/>
          <w:b/>
          <w:kern w:val="28"/>
          <w:sz w:val="28"/>
        </w:rPr>
        <w:t>.4.2.3 Expected Actions</w:t>
      </w:r>
    </w:p>
    <w:p w14:paraId="26168D43" w14:textId="77777777" w:rsidR="00490469" w:rsidRPr="00490469" w:rsidRDefault="00490469" w:rsidP="00490469">
      <w:pPr>
        <w:rPr>
          <w:i/>
        </w:rPr>
      </w:pPr>
      <w:r w:rsidRPr="00490469">
        <w:rPr>
          <w:i/>
        </w:rPr>
        <w:t>&lt;Description of the actions expected to be taken as a result of sending or receiving this message.&gt;</w:t>
      </w:r>
    </w:p>
    <w:p w14:paraId="4A36014E" w14:textId="77777777" w:rsidR="00490469" w:rsidRPr="00490469" w:rsidRDefault="00490469" w:rsidP="00490469">
      <w:pPr>
        <w:rPr>
          <w:i/>
        </w:rPr>
      </w:pPr>
      <w:r w:rsidRPr="00490469">
        <w:rPr>
          <w:i/>
        </w:rPr>
        <w:t>&lt;Describe what the receiver is expected/required to do upon receiving this message. &gt;</w:t>
      </w:r>
    </w:p>
    <w:p w14:paraId="14DCEF7F" w14:textId="77777777" w:rsidR="00490469" w:rsidRPr="00490469" w:rsidRDefault="00490469" w:rsidP="00490469">
      <w:pPr>
        <w:rPr>
          <w:i/>
        </w:rPr>
      </w:pPr>
      <w:r w:rsidRPr="00490469">
        <w:rPr>
          <w:i/>
        </w:rPr>
        <w:t>&lt;Avoid re-iterating the transaction sequencing specified in the Profile Process Flows as expected actions internal to the transaction. Doing so prevents this transaction being re-used in other contexts.&gt;</w:t>
      </w:r>
    </w:p>
    <w:p w14:paraId="7ADC8CA9" w14:textId="77777777" w:rsidR="00490469" w:rsidRPr="00490469" w:rsidRDefault="00490469" w:rsidP="00490469">
      <w:pPr>
        <w:rPr>
          <w:i/>
        </w:rPr>
      </w:pPr>
      <w:r w:rsidRPr="00490469">
        <w:rPr>
          <w:i/>
        </w:rPr>
        <w:t>&lt;Explicitly define any expected action based on the multiplicity of an actor(s), if applicable.&gt;</w:t>
      </w:r>
    </w:p>
    <w:p w14:paraId="7A0D3211"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.5 Security Considerations</w:t>
      </w:r>
    </w:p>
    <w:p w14:paraId="6746ADFC" w14:textId="77777777" w:rsidR="00490469" w:rsidRPr="00490469" w:rsidRDefault="00490469" w:rsidP="00490469">
      <w:pPr>
        <w:rPr>
          <w:i/>
        </w:rPr>
      </w:pPr>
      <w:r w:rsidRPr="00490469">
        <w:rPr>
          <w:i/>
        </w:rPr>
        <w:t>&lt;Description of the transaction specific security consideration; such as use of security profiles.&gt;</w:t>
      </w:r>
    </w:p>
    <w:p w14:paraId="1D8D8779"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.5.1 Security Audit Considerations</w:t>
      </w:r>
    </w:p>
    <w:p w14:paraId="5992E826" w14:textId="77777777" w:rsidR="00490469" w:rsidRPr="00490469" w:rsidRDefault="00490469" w:rsidP="00490469">
      <w:pPr>
        <w:rPr>
          <w:i/>
        </w:rPr>
      </w:pPr>
      <w:r w:rsidRPr="00490469">
        <w:rPr>
          <w:i/>
        </w:rPr>
        <w:t>&lt;This section should identify any specific ATNA security audit event that is associated with this transaction and requirements on the encoding of that audit event. &gt;</w:t>
      </w:r>
    </w:p>
    <w:p w14:paraId="73E0E6AC"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19</w:t>
      </w:r>
      <w:r w:rsidRPr="00490469">
        <w:rPr>
          <w:rFonts w:ascii="Arial" w:hAnsi="Arial"/>
          <w:b/>
          <w:kern w:val="28"/>
          <w:sz w:val="28"/>
        </w:rPr>
        <w:t>.5.1.(z) &lt;Actor&gt; Specific Security Considerations</w:t>
      </w:r>
    </w:p>
    <w:p w14:paraId="15FE51C4" w14:textId="77777777" w:rsidR="00490469" w:rsidRPr="00490469" w:rsidRDefault="00490469" w:rsidP="00490469">
      <w:pPr>
        <w:rPr>
          <w:i/>
        </w:rPr>
      </w:pPr>
      <w:r w:rsidRPr="00490469">
        <w:rPr>
          <w:i/>
        </w:rPr>
        <w:t>&lt;This section should specify any specific security considerations on an Actor by Actor basis.&gt;</w:t>
      </w:r>
    </w:p>
    <w:p w14:paraId="58939AA7" w14:textId="77777777" w:rsidR="00490469" w:rsidRPr="00490469" w:rsidRDefault="00490469" w:rsidP="00490469">
      <w:pPr>
        <w:keepNext/>
        <w:spacing w:before="240" w:after="60"/>
        <w:outlineLvl w:val="1"/>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 xml:space="preserve"> </w:t>
      </w:r>
      <w:r w:rsidR="00200E70">
        <w:rPr>
          <w:rFonts w:ascii="Arial" w:hAnsi="Arial"/>
          <w:b/>
          <w:kern w:val="28"/>
          <w:sz w:val="28"/>
        </w:rPr>
        <w:t>Register Device</w:t>
      </w:r>
      <w:r w:rsidRPr="00490469">
        <w:rPr>
          <w:rFonts w:ascii="Arial" w:hAnsi="Arial"/>
          <w:b/>
          <w:kern w:val="28"/>
          <w:sz w:val="28"/>
        </w:rPr>
        <w:t xml:space="preserve"> [PCD-</w:t>
      </w:r>
      <w:r>
        <w:rPr>
          <w:rFonts w:ascii="Arial" w:hAnsi="Arial"/>
          <w:b/>
          <w:kern w:val="28"/>
          <w:sz w:val="28"/>
        </w:rPr>
        <w:t>20</w:t>
      </w:r>
      <w:r w:rsidRPr="00490469">
        <w:rPr>
          <w:rFonts w:ascii="Arial" w:hAnsi="Arial"/>
          <w:b/>
          <w:kern w:val="28"/>
          <w:sz w:val="28"/>
        </w:rPr>
        <w:t>]&gt;</w:t>
      </w:r>
    </w:p>
    <w:p w14:paraId="31A0D954" w14:textId="77777777" w:rsidR="00490469" w:rsidRPr="00490469" w:rsidRDefault="00490469" w:rsidP="00490469">
      <w:pPr>
        <w:rPr>
          <w:i/>
        </w:rPr>
      </w:pPr>
      <w:r w:rsidRPr="00490469">
        <w:rPr>
          <w:i/>
        </w:rPr>
        <w:t>&lt;The “Y” in the heading should be the same as the # in the [Domain Acronym -#] title&gt;</w:t>
      </w:r>
    </w:p>
    <w:p w14:paraId="02BE2B22"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lastRenderedPageBreak/>
        <w:t>3.</w:t>
      </w:r>
      <w:r>
        <w:rPr>
          <w:rFonts w:ascii="Arial" w:hAnsi="Arial"/>
          <w:b/>
          <w:kern w:val="28"/>
          <w:sz w:val="28"/>
        </w:rPr>
        <w:t>20</w:t>
      </w:r>
      <w:r w:rsidRPr="00490469">
        <w:rPr>
          <w:rFonts w:ascii="Arial" w:hAnsi="Arial"/>
          <w:b/>
          <w:kern w:val="28"/>
          <w:sz w:val="28"/>
        </w:rPr>
        <w:t>.1 Scope</w:t>
      </w:r>
    </w:p>
    <w:p w14:paraId="548972FE" w14:textId="77777777" w:rsidR="00490469" w:rsidRPr="00490469" w:rsidRDefault="00490469" w:rsidP="00490469">
      <w:r w:rsidRPr="00490469">
        <w:t xml:space="preserve">This transaction is used to </w:t>
      </w:r>
      <w:r w:rsidRPr="00490469">
        <w:rPr>
          <w:i/>
        </w:rPr>
        <w:t>&lt;…describe what is accomplished by using the transaction. Remember that by keeping transactions general/abstract, they can be re-used in a variety of profiles&gt;</w:t>
      </w:r>
    </w:p>
    <w:p w14:paraId="380D6A98"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.2 Actor Roles</w:t>
      </w:r>
    </w:p>
    <w:p w14:paraId="75BF1E69" w14:textId="77777777" w:rsidR="00490469" w:rsidRPr="00490469" w:rsidRDefault="00490469" w:rsidP="00490469">
      <w:pPr>
        <w:rPr>
          <w:i/>
        </w:rPr>
      </w:pPr>
      <w:r w:rsidRPr="00490469">
        <w:rPr>
          <w:i/>
        </w:rPr>
        <w:t>&lt;Optional: if desired, in addition to the table, add a diagram as shown below to illustrate the actors included in this transaction, or delete the diagram altogether.&gt;</w:t>
      </w:r>
    </w:p>
    <w:p w14:paraId="3FFE9024" w14:textId="34147DE5" w:rsidR="00490469" w:rsidRPr="00490469" w:rsidRDefault="000E4207" w:rsidP="00490469">
      <w:pPr>
        <w:jc w:val="center"/>
      </w:pPr>
      <w:r w:rsidRPr="00490469">
        <w:rPr>
          <w:noProof/>
        </w:rPr>
        <mc:AlternateContent>
          <mc:Choice Requires="wpg">
            <w:drawing>
              <wp:inline distT="0" distB="0" distL="0" distR="0" wp14:anchorId="58C6816F" wp14:editId="379A434C">
                <wp:extent cx="3726180" cy="1539240"/>
                <wp:effectExtent l="0" t="0" r="0" b="0"/>
                <wp:docPr id="21" name="Group 2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26180" cy="1539240"/>
                          <a:chOff x="3864" y="7526"/>
                          <a:chExt cx="4514" cy="1865"/>
                        </a:xfrm>
                      </wpg:grpSpPr>
                      <wps:wsp>
                        <wps:cNvPr id="22" name="AutoShape 267"/>
                        <wps:cNvSpPr>
                          <a:spLocks noChangeAspect="1" noChangeArrowheads="1" noTextEdit="1"/>
                        </wps:cNvSpPr>
                        <wps:spPr bwMode="auto">
                          <a:xfrm>
                            <a:off x="3864" y="7526"/>
                            <a:ext cx="4514"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Oval 268"/>
                        <wps:cNvSpPr>
                          <a:spLocks noChangeArrowheads="1"/>
                        </wps:cNvSpPr>
                        <wps:spPr bwMode="auto">
                          <a:xfrm>
                            <a:off x="5401" y="8618"/>
                            <a:ext cx="1503" cy="594"/>
                          </a:xfrm>
                          <a:prstGeom prst="ellipse">
                            <a:avLst/>
                          </a:prstGeom>
                          <a:solidFill>
                            <a:srgbClr val="FFFFFF"/>
                          </a:solidFill>
                          <a:ln w="9525">
                            <a:solidFill>
                              <a:srgbClr val="000000"/>
                            </a:solidFill>
                            <a:round/>
                            <a:headEnd/>
                            <a:tailEnd/>
                          </a:ln>
                        </wps:spPr>
                        <wps:txbx>
                          <w:txbxContent>
                            <w:p w14:paraId="33A03098" w14:textId="77777777" w:rsidR="00074480" w:rsidRPr="0082538B" w:rsidRDefault="00074480" w:rsidP="00490469">
                              <w:pPr>
                                <w:jc w:val="center"/>
                                <w:rPr>
                                  <w:sz w:val="18"/>
                                  <w:lang w:val="nl-NL"/>
                                </w:rPr>
                              </w:pPr>
                              <w:r w:rsidRPr="0082538B">
                                <w:rPr>
                                  <w:sz w:val="18"/>
                                  <w:lang w:val="nl-NL"/>
                                </w:rPr>
                                <w:t>Transaction Name [DOM-#]</w:t>
                              </w:r>
                            </w:p>
                            <w:p w14:paraId="23750D50" w14:textId="77777777" w:rsidR="00074480" w:rsidRPr="0082538B" w:rsidRDefault="00074480" w:rsidP="00490469">
                              <w:pPr>
                                <w:rPr>
                                  <w:lang w:val="nl-NL"/>
                                </w:rPr>
                              </w:pPr>
                            </w:p>
                            <w:p w14:paraId="5C8C8496" w14:textId="77777777" w:rsidR="00074480" w:rsidRPr="0082538B" w:rsidRDefault="00074480" w:rsidP="00490469">
                              <w:pPr>
                                <w:jc w:val="center"/>
                                <w:rPr>
                                  <w:sz w:val="18"/>
                                  <w:lang w:val="nl-NL"/>
                                </w:rPr>
                              </w:pPr>
                              <w:r w:rsidRPr="0082538B">
                                <w:rPr>
                                  <w:sz w:val="18"/>
                                  <w:lang w:val="nl-NL"/>
                                </w:rPr>
                                <w:t>Transaction Name [DOM-#]</w:t>
                              </w:r>
                            </w:p>
                          </w:txbxContent>
                        </wps:txbx>
                        <wps:bodyPr rot="0" vert="horz" wrap="square" lIns="0" tIns="9144" rIns="0" bIns="9144" anchor="t" anchorCtr="0" upright="1">
                          <a:noAutofit/>
                        </wps:bodyPr>
                      </wps:wsp>
                      <wps:wsp>
                        <wps:cNvPr id="24" name="Text Box 269"/>
                        <wps:cNvSpPr txBox="1">
                          <a:spLocks noChangeArrowheads="1"/>
                        </wps:cNvSpPr>
                        <wps:spPr bwMode="auto">
                          <a:xfrm>
                            <a:off x="4072" y="7730"/>
                            <a:ext cx="1108" cy="554"/>
                          </a:xfrm>
                          <a:prstGeom prst="rect">
                            <a:avLst/>
                          </a:prstGeom>
                          <a:solidFill>
                            <a:srgbClr val="FFFFFF"/>
                          </a:solidFill>
                          <a:ln w="9525">
                            <a:solidFill>
                              <a:srgbClr val="000000"/>
                            </a:solidFill>
                            <a:miter lim="800000"/>
                            <a:headEnd/>
                            <a:tailEnd/>
                          </a:ln>
                        </wps:spPr>
                        <wps:txbx>
                          <w:txbxContent>
                            <w:p w14:paraId="1B3F9EC2" w14:textId="77777777" w:rsidR="00074480" w:rsidRDefault="00074480" w:rsidP="00490469">
                              <w:pPr>
                                <w:rPr>
                                  <w:sz w:val="18"/>
                                </w:rPr>
                              </w:pPr>
                              <w:r>
                                <w:rPr>
                                  <w:sz w:val="18"/>
                                </w:rPr>
                                <w:t>Actor ABC</w:t>
                              </w:r>
                            </w:p>
                            <w:p w14:paraId="72BA347E" w14:textId="77777777" w:rsidR="00074480" w:rsidRDefault="00074480" w:rsidP="00490469"/>
                            <w:p w14:paraId="6C7CB291" w14:textId="77777777" w:rsidR="00074480" w:rsidRDefault="00074480" w:rsidP="00490469">
                              <w:pPr>
                                <w:rPr>
                                  <w:sz w:val="18"/>
                                </w:rPr>
                              </w:pPr>
                              <w:r>
                                <w:rPr>
                                  <w:sz w:val="18"/>
                                </w:rPr>
                                <w:t>Actor ABC</w:t>
                              </w:r>
                            </w:p>
                          </w:txbxContent>
                        </wps:txbx>
                        <wps:bodyPr rot="0" vert="horz" wrap="square" lIns="91440" tIns="45720" rIns="91440" bIns="45720" anchor="t" anchorCtr="0" upright="1">
                          <a:noAutofit/>
                        </wps:bodyPr>
                      </wps:wsp>
                      <wps:wsp>
                        <wps:cNvPr id="25" name="Line 270"/>
                        <wps:cNvCnPr>
                          <a:cxnSpLocks noChangeShapeType="1"/>
                        </wps:cNvCnPr>
                        <wps:spPr bwMode="auto">
                          <a:xfrm>
                            <a:off x="5180" y="8284"/>
                            <a:ext cx="427"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71"/>
                        <wps:cNvSpPr txBox="1">
                          <a:spLocks noChangeArrowheads="1"/>
                        </wps:cNvSpPr>
                        <wps:spPr bwMode="auto">
                          <a:xfrm>
                            <a:off x="7072" y="7730"/>
                            <a:ext cx="1108" cy="554"/>
                          </a:xfrm>
                          <a:prstGeom prst="rect">
                            <a:avLst/>
                          </a:prstGeom>
                          <a:solidFill>
                            <a:srgbClr val="FFFFFF"/>
                          </a:solidFill>
                          <a:ln w="9525">
                            <a:solidFill>
                              <a:srgbClr val="000000"/>
                            </a:solidFill>
                            <a:miter lim="800000"/>
                            <a:headEnd/>
                            <a:tailEnd/>
                          </a:ln>
                        </wps:spPr>
                        <wps:txbx>
                          <w:txbxContent>
                            <w:p w14:paraId="283E6E8F" w14:textId="77777777" w:rsidR="00074480" w:rsidRDefault="00074480" w:rsidP="00490469">
                              <w:pPr>
                                <w:rPr>
                                  <w:sz w:val="18"/>
                                </w:rPr>
                              </w:pPr>
                              <w:r>
                                <w:rPr>
                                  <w:sz w:val="18"/>
                                </w:rPr>
                                <w:t>Actor DEF</w:t>
                              </w:r>
                            </w:p>
                            <w:p w14:paraId="7E2424D5" w14:textId="77777777" w:rsidR="00074480" w:rsidRDefault="00074480" w:rsidP="00490469"/>
                            <w:p w14:paraId="4BA60B1F" w14:textId="77777777" w:rsidR="00074480" w:rsidRDefault="00074480" w:rsidP="00490469">
                              <w:pPr>
                                <w:rPr>
                                  <w:sz w:val="18"/>
                                </w:rPr>
                              </w:pPr>
                              <w:r>
                                <w:rPr>
                                  <w:sz w:val="18"/>
                                </w:rPr>
                                <w:t>Actor DEF</w:t>
                              </w:r>
                            </w:p>
                          </w:txbxContent>
                        </wps:txbx>
                        <wps:bodyPr rot="0" vert="horz" wrap="square" lIns="91440" tIns="45720" rIns="91440" bIns="45720" anchor="t" anchorCtr="0" upright="1">
                          <a:noAutofit/>
                        </wps:bodyPr>
                      </wps:wsp>
                      <wps:wsp>
                        <wps:cNvPr id="27" name="Line 272"/>
                        <wps:cNvCnPr>
                          <a:cxnSpLocks noChangeShapeType="1"/>
                        </wps:cNvCnPr>
                        <wps:spPr bwMode="auto">
                          <a:xfrm flipH="1">
                            <a:off x="6691" y="8284"/>
                            <a:ext cx="38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6816F" id="Group 266" o:spid="_x0000_s1139" style="width:293.4pt;height:121.2pt;mso-position-horizontal-relative:char;mso-position-vertical-relative:line" coordorigin="3864,7526" coordsize="4514,1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">
                <o:lock v:ext="edit" aspectratio="t"/>
                <v:rect id="AutoShape 267" o:spid="_x0000_s1140" style="position:absolute;left:3864;top:7526;width:4514;height:18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gZOxQAA&#10;ANsAAAAPAAAAZHJzL2Rvd25yZXYueG1sRI/NasMwEITvgb6D2EIvoZbrQwhu5FACpaYUQpyf82Jt&#10;bVNr5Viq7bx9FAjkOMzMN8xqPZlWDNS7xrKCtygGQVxa3XCl4LD/fF2CcB5ZY2uZFFzIwTp7mq0w&#10;1XbkHQ2Fr0SAsEtRQe19l0rpypoMush2xMH7tb1BH2RfSd3jGOCmlUkcL6TBhsNCjR1tair/in+j&#10;YCy3w2n/8yW381Nu+ZyfN8XxW6mX5+njHYSnyT/C93auFSQJ3L6EHyCz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7+Bk7FAAAA2wAAAA8AAAAAAAAAAAAAAAAAlwIAAGRycy9k&#10;b3ducmV2LnhtbFBLBQYAAAAABAAEAPUAAACJAwAAAAA=&#10;" filled="f" stroked="f">
                  <o:lock v:ext="edit" aspectratio="t" text="t"/>
                </v:rect>
                <v:oval id="Oval 268" o:spid="_x0000_s1141" style="position:absolute;left:5401;top:8618;width:1503;height:5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k2GAxAAA&#10;ANsAAAAPAAAAZHJzL2Rvd25yZXYueG1sRI9PawIxFMTvQr9DeIVeRLNu1ZatUcQiiJ78A14fm+du&#10;6OZl2URNv70pFDwOM/MbZraIthE36rxxrGA0zEAQl04brhScjuvBJwgfkDU2jknBL3lYzF96Myy0&#10;u/OebodQiQRhX6CCOoS2kNKXNVn0Q9cSJ+/iOoshya6SusN7gttG5lk2lRYNp4UaW1rVVP4crlbB&#10;uF1OJ3G0M/3t5ftj4s77dW6iUm+vcfkFIlAMz/B/e6MV5O/w9yX9AD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ZNhgMQAAADbAAAADwAAAAAAAAAAAAAAAACXAgAAZHJzL2Rv&#10;d25yZXYueG1sUEsFBgAAAAAEAAQA9QAAAIgDAAAAAA==&#10;">
                  <v:textbox inset="0,.72pt,0,.72pt">
                    <w:txbxContent>
                      <w:p w14:paraId="33A03098" w14:textId="77777777" w:rsidR="00074480" w:rsidRPr="0082538B" w:rsidRDefault="00074480" w:rsidP="00490469">
                        <w:pPr>
                          <w:jc w:val="center"/>
                          <w:rPr>
                            <w:sz w:val="18"/>
                            <w:lang w:val="nl-NL"/>
                          </w:rPr>
                        </w:pPr>
                        <w:r w:rsidRPr="0082538B">
                          <w:rPr>
                            <w:sz w:val="18"/>
                            <w:lang w:val="nl-NL"/>
                          </w:rPr>
                          <w:t>Transaction Name [DOM-#]</w:t>
                        </w:r>
                      </w:p>
                      <w:p w14:paraId="23750D50" w14:textId="77777777" w:rsidR="00074480" w:rsidRPr="0082538B" w:rsidRDefault="00074480" w:rsidP="00490469">
                        <w:pPr>
                          <w:rPr>
                            <w:lang w:val="nl-NL"/>
                          </w:rPr>
                        </w:pPr>
                      </w:p>
                      <w:p w14:paraId="5C8C8496" w14:textId="77777777" w:rsidR="00074480" w:rsidRPr="0082538B" w:rsidRDefault="00074480" w:rsidP="00490469">
                        <w:pPr>
                          <w:jc w:val="center"/>
                          <w:rPr>
                            <w:sz w:val="18"/>
                            <w:lang w:val="nl-NL"/>
                          </w:rPr>
                        </w:pPr>
                        <w:r w:rsidRPr="0082538B">
                          <w:rPr>
                            <w:sz w:val="18"/>
                            <w:lang w:val="nl-NL"/>
                          </w:rPr>
                          <w:t>Transaction Name [DOM-#]</w:t>
                        </w:r>
                      </w:p>
                    </w:txbxContent>
                  </v:textbox>
                </v:oval>
                <v:shape id="Text Box 269" o:spid="_x0000_s1142" type="#_x0000_t202" style="position:absolute;left:4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IEBoxQAA&#10;ANsAAAAPAAAAZHJzL2Rvd25yZXYueG1sRI9Pa8JAFMTvgt9heUIvUjdasTZmI6XQYm/+w14f2WcS&#10;zL6Nu9uYfvtuoeBxmJnfMNm6N43oyPnasoLpJAFBXFhdc6ngeHh/XILwAVljY5kU/JCHdT4cZJhq&#10;e+MddftQighhn6KCKoQ2ldIXFRn0E9sSR+9sncEQpSuldniLcNPIWZIspMGa40KFLb1VVFz230bB&#10;cr7pvvzn0/ZULM7NSxg/dx9Xp9TDqH9dgQjUh3v4v73RCmZz+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cgQGjFAAAA2wAAAA8AAAAAAAAAAAAAAAAAlwIAAGRycy9k&#10;b3ducmV2LnhtbFBLBQYAAAAABAAEAPUAAACJAwAAAAA=&#10;">
                  <v:textbox>
                    <w:txbxContent>
                      <w:p w14:paraId="1B3F9EC2" w14:textId="77777777" w:rsidR="00074480" w:rsidRDefault="00074480" w:rsidP="00490469">
                        <w:pPr>
                          <w:rPr>
                            <w:sz w:val="18"/>
                          </w:rPr>
                        </w:pPr>
                        <w:r>
                          <w:rPr>
                            <w:sz w:val="18"/>
                          </w:rPr>
                          <w:t>Actor ABC</w:t>
                        </w:r>
                      </w:p>
                      <w:p w14:paraId="72BA347E" w14:textId="77777777" w:rsidR="00074480" w:rsidRDefault="00074480" w:rsidP="00490469"/>
                      <w:p w14:paraId="6C7CB291" w14:textId="77777777" w:rsidR="00074480" w:rsidRDefault="00074480" w:rsidP="00490469">
                        <w:pPr>
                          <w:rPr>
                            <w:sz w:val="18"/>
                          </w:rPr>
                        </w:pPr>
                        <w:r>
                          <w:rPr>
                            <w:sz w:val="18"/>
                          </w:rPr>
                          <w:t>Actor ABC</w:t>
                        </w:r>
                      </w:p>
                    </w:txbxContent>
                  </v:textbox>
                </v:shape>
                <v:line id="Line 270" o:spid="_x0000_s1143" style="position:absolute;visibility:visible;mso-wrap-style:square" from="5180,8284" to="5607,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U6Yq3GAAAA2wAAAA8AAAAAAAAA&#10;AAAAAAAAoQIAAGRycy9kb3ducmV2LnhtbFBLBQYAAAAABAAEAPkAAACUAwAAAAA=&#10;"/>
                <v:shape id="Text Box 271" o:spid="_x0000_s1144" type="#_x0000_t202" style="position:absolute;left:7072;top:7730;width:1108;height:5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14:paraId="283E6E8F" w14:textId="77777777" w:rsidR="00074480" w:rsidRDefault="00074480" w:rsidP="00490469">
                        <w:pPr>
                          <w:rPr>
                            <w:sz w:val="18"/>
                          </w:rPr>
                        </w:pPr>
                        <w:r>
                          <w:rPr>
                            <w:sz w:val="18"/>
                          </w:rPr>
                          <w:t>Actor DEF</w:t>
                        </w:r>
                      </w:p>
                      <w:p w14:paraId="7E2424D5" w14:textId="77777777" w:rsidR="00074480" w:rsidRDefault="00074480" w:rsidP="00490469"/>
                      <w:p w14:paraId="4BA60B1F" w14:textId="77777777" w:rsidR="00074480" w:rsidRDefault="00074480" w:rsidP="00490469">
                        <w:pPr>
                          <w:rPr>
                            <w:sz w:val="18"/>
                          </w:rPr>
                        </w:pPr>
                        <w:r>
                          <w:rPr>
                            <w:sz w:val="18"/>
                          </w:rPr>
                          <w:t>Actor DEF</w:t>
                        </w:r>
                      </w:p>
                    </w:txbxContent>
                  </v:textbox>
                </v:shape>
                <v:line id="Line 272" o:spid="_x0000_s1145" style="position:absolute;flip:x;visibility:visible;mso-wrap-style:square" from="6691,8284" to="7072,8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bGcKrGAAAA2wAAAA8AAAAAAAAA&#10;AAAAAAAAoQIAAGRycy9kb3ducmV2LnhtbFBLBQYAAAAABAAEAPkAAACUAwAAAAA=&#10;"/>
                <w10:anchorlock/>
              </v:group>
            </w:pict>
          </mc:Fallback>
        </mc:AlternateContent>
      </w:r>
    </w:p>
    <w:p w14:paraId="23EC816F" w14:textId="77777777" w:rsidR="00490469" w:rsidRPr="00490469" w:rsidRDefault="00490469" w:rsidP="00490469">
      <w:pPr>
        <w:keepLines/>
        <w:spacing w:before="60" w:after="60"/>
        <w:jc w:val="center"/>
        <w:rPr>
          <w:rFonts w:ascii="Arial" w:hAnsi="Arial"/>
          <w:b/>
          <w:sz w:val="22"/>
        </w:rPr>
      </w:pPr>
      <w:r w:rsidRPr="00490469">
        <w:rPr>
          <w:rFonts w:ascii="Arial" w:hAnsi="Arial"/>
          <w:b/>
          <w:sz w:val="22"/>
        </w:rPr>
        <w:t>Figure 3.Y.2-1: Use Case Diagram</w:t>
      </w:r>
    </w:p>
    <w:p w14:paraId="432E3652" w14:textId="77777777" w:rsidR="00490469" w:rsidRPr="00490469" w:rsidRDefault="00490469" w:rsidP="00490469">
      <w:pPr>
        <w:keepNext/>
        <w:spacing w:before="60" w:after="60"/>
        <w:jc w:val="center"/>
        <w:rPr>
          <w:rFonts w:ascii="Arial" w:hAnsi="Arial"/>
          <w:b/>
          <w:sz w:val="22"/>
        </w:rPr>
      </w:pPr>
    </w:p>
    <w:p w14:paraId="5EE6CE11"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t>Table 3.Y.2-1: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8568"/>
      </w:tblGrid>
      <w:tr w:rsidR="00490469" w:rsidRPr="00490469" w14:paraId="3F23CD67" w14:textId="77777777" w:rsidTr="008D46A3">
        <w:tc>
          <w:tcPr>
            <w:tcW w:w="1008" w:type="dxa"/>
            <w:shd w:val="clear" w:color="auto" w:fill="auto"/>
          </w:tcPr>
          <w:p w14:paraId="577C39B1" w14:textId="77777777" w:rsidR="00490469" w:rsidRPr="00490469" w:rsidRDefault="00490469" w:rsidP="00490469">
            <w:pPr>
              <w:rPr>
                <w:b/>
              </w:rPr>
            </w:pPr>
            <w:r w:rsidRPr="00490469">
              <w:rPr>
                <w:b/>
              </w:rPr>
              <w:t>Actor:</w:t>
            </w:r>
          </w:p>
        </w:tc>
        <w:tc>
          <w:tcPr>
            <w:tcW w:w="8568" w:type="dxa"/>
            <w:shd w:val="clear" w:color="auto" w:fill="auto"/>
          </w:tcPr>
          <w:p w14:paraId="53BE1B22" w14:textId="77777777" w:rsidR="00490469" w:rsidRPr="00490469" w:rsidRDefault="00490469" w:rsidP="00490469">
            <w:r w:rsidRPr="00490469">
              <w:t>&lt;Official actor name; list every actor in this transaction.&gt;</w:t>
            </w:r>
          </w:p>
        </w:tc>
      </w:tr>
      <w:tr w:rsidR="00490469" w:rsidRPr="00490469" w14:paraId="21C85A9C" w14:textId="77777777" w:rsidTr="008D46A3">
        <w:tc>
          <w:tcPr>
            <w:tcW w:w="1008" w:type="dxa"/>
            <w:shd w:val="clear" w:color="auto" w:fill="auto"/>
          </w:tcPr>
          <w:p w14:paraId="5B8BD164" w14:textId="77777777" w:rsidR="00490469" w:rsidRPr="00490469" w:rsidRDefault="00490469" w:rsidP="00490469">
            <w:pPr>
              <w:rPr>
                <w:b/>
              </w:rPr>
            </w:pPr>
            <w:r w:rsidRPr="00490469">
              <w:rPr>
                <w:b/>
              </w:rPr>
              <w:t>Role:</w:t>
            </w:r>
          </w:p>
        </w:tc>
        <w:tc>
          <w:tcPr>
            <w:tcW w:w="8568" w:type="dxa"/>
            <w:shd w:val="clear" w:color="auto" w:fill="auto"/>
          </w:tcPr>
          <w:p w14:paraId="1DECD587" w14:textId="77777777" w:rsidR="00490469" w:rsidRPr="00490469" w:rsidRDefault="00490469" w:rsidP="00490469">
            <w:r w:rsidRPr="00490469">
              <w:t>&lt;Very brief, one phrase, description of the role that this actor plays in this transaction.&gt;</w:t>
            </w:r>
          </w:p>
        </w:tc>
      </w:tr>
      <w:tr w:rsidR="00490469" w:rsidRPr="00490469" w14:paraId="2BF40F35" w14:textId="77777777" w:rsidTr="008D46A3">
        <w:tc>
          <w:tcPr>
            <w:tcW w:w="1008" w:type="dxa"/>
            <w:shd w:val="clear" w:color="auto" w:fill="auto"/>
          </w:tcPr>
          <w:p w14:paraId="1E48DFDA" w14:textId="77777777" w:rsidR="00490469" w:rsidRPr="00490469" w:rsidRDefault="00490469" w:rsidP="00490469">
            <w:pPr>
              <w:rPr>
                <w:b/>
              </w:rPr>
            </w:pPr>
            <w:r w:rsidRPr="00490469">
              <w:rPr>
                <w:b/>
              </w:rPr>
              <w:t>Actor:</w:t>
            </w:r>
          </w:p>
        </w:tc>
        <w:tc>
          <w:tcPr>
            <w:tcW w:w="8568" w:type="dxa"/>
            <w:shd w:val="clear" w:color="auto" w:fill="auto"/>
          </w:tcPr>
          <w:p w14:paraId="6CC0651E" w14:textId="77777777" w:rsidR="00490469" w:rsidRPr="00490469" w:rsidRDefault="00490469" w:rsidP="00490469"/>
        </w:tc>
      </w:tr>
      <w:tr w:rsidR="00490469" w:rsidRPr="00490469" w14:paraId="2D16F318" w14:textId="77777777" w:rsidTr="008D46A3">
        <w:tc>
          <w:tcPr>
            <w:tcW w:w="1008" w:type="dxa"/>
            <w:shd w:val="clear" w:color="auto" w:fill="auto"/>
          </w:tcPr>
          <w:p w14:paraId="4CF83FE4" w14:textId="77777777" w:rsidR="00490469" w:rsidRPr="00490469" w:rsidRDefault="00490469" w:rsidP="00490469">
            <w:pPr>
              <w:rPr>
                <w:b/>
              </w:rPr>
            </w:pPr>
            <w:r w:rsidRPr="00490469">
              <w:rPr>
                <w:b/>
              </w:rPr>
              <w:t>Role:</w:t>
            </w:r>
          </w:p>
        </w:tc>
        <w:tc>
          <w:tcPr>
            <w:tcW w:w="8568" w:type="dxa"/>
            <w:shd w:val="clear" w:color="auto" w:fill="auto"/>
          </w:tcPr>
          <w:p w14:paraId="6AB7ED49" w14:textId="77777777" w:rsidR="00490469" w:rsidRPr="00490469" w:rsidRDefault="00490469" w:rsidP="00490469">
            <w:r w:rsidRPr="00490469">
              <w:t xml:space="preserve"> </w:t>
            </w:r>
          </w:p>
        </w:tc>
      </w:tr>
      <w:tr w:rsidR="00490469" w:rsidRPr="00490469" w14:paraId="02AD56FB" w14:textId="77777777" w:rsidTr="008D46A3">
        <w:tc>
          <w:tcPr>
            <w:tcW w:w="1008" w:type="dxa"/>
            <w:shd w:val="clear" w:color="auto" w:fill="auto"/>
          </w:tcPr>
          <w:p w14:paraId="6478B6EF" w14:textId="77777777" w:rsidR="00490469" w:rsidRPr="00490469" w:rsidRDefault="00490469" w:rsidP="00490469">
            <w:pPr>
              <w:rPr>
                <w:b/>
              </w:rPr>
            </w:pPr>
            <w:r w:rsidRPr="00490469">
              <w:rPr>
                <w:b/>
              </w:rPr>
              <w:t>Actor:</w:t>
            </w:r>
          </w:p>
        </w:tc>
        <w:tc>
          <w:tcPr>
            <w:tcW w:w="8568" w:type="dxa"/>
            <w:shd w:val="clear" w:color="auto" w:fill="auto"/>
          </w:tcPr>
          <w:p w14:paraId="060ED927" w14:textId="77777777" w:rsidR="00490469" w:rsidRPr="00490469" w:rsidRDefault="00490469" w:rsidP="00490469">
            <w:r w:rsidRPr="00490469">
              <w:t xml:space="preserve"> </w:t>
            </w:r>
          </w:p>
        </w:tc>
      </w:tr>
      <w:tr w:rsidR="00490469" w:rsidRPr="00490469" w14:paraId="119BB3AC" w14:textId="77777777" w:rsidTr="008D46A3">
        <w:tc>
          <w:tcPr>
            <w:tcW w:w="1008" w:type="dxa"/>
            <w:shd w:val="clear" w:color="auto" w:fill="auto"/>
          </w:tcPr>
          <w:p w14:paraId="4EEE9C4C" w14:textId="77777777" w:rsidR="00490469" w:rsidRPr="00490469" w:rsidRDefault="00490469" w:rsidP="00490469">
            <w:pPr>
              <w:rPr>
                <w:b/>
              </w:rPr>
            </w:pPr>
            <w:r w:rsidRPr="00490469">
              <w:rPr>
                <w:b/>
              </w:rPr>
              <w:t>Role:</w:t>
            </w:r>
          </w:p>
        </w:tc>
        <w:tc>
          <w:tcPr>
            <w:tcW w:w="8568" w:type="dxa"/>
            <w:shd w:val="clear" w:color="auto" w:fill="auto"/>
          </w:tcPr>
          <w:p w14:paraId="32EEE388" w14:textId="77777777" w:rsidR="00490469" w:rsidRPr="00490469" w:rsidRDefault="00490469" w:rsidP="00490469"/>
        </w:tc>
      </w:tr>
    </w:tbl>
    <w:p w14:paraId="1D488A1B" w14:textId="77777777" w:rsidR="00490469" w:rsidRPr="00490469" w:rsidRDefault="00490469" w:rsidP="00490469">
      <w:pPr>
        <w:rPr>
          <w:i/>
        </w:rPr>
      </w:pPr>
      <w:r w:rsidRPr="00490469">
        <w:rPr>
          <w:i/>
        </w:rPr>
        <w:t>&lt;The assignment and use of Role Names in transaction specifications has proved to be very effective/efficient in Radiology, especially when existing transactions are re-used by additional actors. Following is an alternative example of the Role section. Delete which ever form of the role section you choose not to use.&gt;</w:t>
      </w:r>
    </w:p>
    <w:p w14:paraId="02E6DF44" w14:textId="77777777" w:rsidR="00490469" w:rsidRPr="00490469" w:rsidRDefault="00490469" w:rsidP="00490469">
      <w:pPr>
        <w:rPr>
          <w:i/>
        </w:rPr>
      </w:pPr>
    </w:p>
    <w:p w14:paraId="6E0FE2AE" w14:textId="77777777" w:rsidR="00490469" w:rsidRPr="00490469" w:rsidRDefault="00490469" w:rsidP="00490469">
      <w:r w:rsidRPr="00490469">
        <w:t>The Roles in this transaction are defined in the following table and may be played by the actors shown here:</w:t>
      </w:r>
    </w:p>
    <w:p w14:paraId="72782924" w14:textId="77777777" w:rsidR="00490469" w:rsidRPr="00490469" w:rsidRDefault="00490469" w:rsidP="00490469">
      <w:pPr>
        <w:keepNext/>
        <w:spacing w:before="60" w:after="60"/>
        <w:jc w:val="center"/>
        <w:rPr>
          <w:rFonts w:ascii="Arial" w:hAnsi="Arial"/>
          <w:b/>
          <w:sz w:val="22"/>
        </w:rPr>
      </w:pPr>
      <w:r w:rsidRPr="00490469">
        <w:rPr>
          <w:rFonts w:ascii="Arial" w:hAnsi="Arial"/>
          <w:b/>
          <w:sz w:val="22"/>
        </w:rPr>
        <w:lastRenderedPageBreak/>
        <w:t>Table 3.</w:t>
      </w:r>
      <w:r>
        <w:rPr>
          <w:rFonts w:ascii="Arial" w:hAnsi="Arial"/>
          <w:b/>
          <w:sz w:val="22"/>
        </w:rPr>
        <w:t>20</w:t>
      </w:r>
      <w:r w:rsidRPr="00490469">
        <w:rPr>
          <w:rFonts w:ascii="Arial" w:hAnsi="Arial"/>
          <w:b/>
          <w:sz w:val="22"/>
        </w:rPr>
        <w:t>.2-1 Actor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8"/>
        <w:gridCol w:w="7758"/>
      </w:tblGrid>
      <w:tr w:rsidR="00490469" w:rsidRPr="00490469" w14:paraId="4D1B594F" w14:textId="77777777" w:rsidTr="008D46A3">
        <w:tc>
          <w:tcPr>
            <w:tcW w:w="1818" w:type="dxa"/>
            <w:shd w:val="clear" w:color="auto" w:fill="auto"/>
          </w:tcPr>
          <w:p w14:paraId="06CF4BA2" w14:textId="77777777" w:rsidR="00490469" w:rsidRPr="00490469" w:rsidRDefault="00490469" w:rsidP="00490469">
            <w:pPr>
              <w:rPr>
                <w:b/>
              </w:rPr>
            </w:pPr>
            <w:r w:rsidRPr="00490469">
              <w:rPr>
                <w:b/>
                <w:iCs/>
              </w:rPr>
              <w:t>Role:</w:t>
            </w:r>
          </w:p>
        </w:tc>
        <w:tc>
          <w:tcPr>
            <w:tcW w:w="7758" w:type="dxa"/>
            <w:shd w:val="clear" w:color="auto" w:fill="auto"/>
          </w:tcPr>
          <w:p w14:paraId="59953B93" w14:textId="77777777" w:rsidR="00490469" w:rsidRPr="00490469" w:rsidRDefault="00490469" w:rsidP="00490469">
            <w:pPr>
              <w:rPr>
                <w:i/>
              </w:rPr>
            </w:pPr>
            <w:r w:rsidRPr="00490469">
              <w:rPr>
                <w:i/>
                <w:iCs/>
              </w:rPr>
              <w:t>&lt;Role Name:&gt;&lt;Only unique within this transaction. Typically one word. The Role Name is analogous to SCU or SCP in DICOM Services.&gt;</w:t>
            </w:r>
          </w:p>
        </w:tc>
      </w:tr>
      <w:tr w:rsidR="00490469" w:rsidRPr="00490469" w14:paraId="48922558" w14:textId="77777777" w:rsidTr="008D46A3">
        <w:tc>
          <w:tcPr>
            <w:tcW w:w="1818" w:type="dxa"/>
            <w:shd w:val="clear" w:color="auto" w:fill="auto"/>
          </w:tcPr>
          <w:p w14:paraId="2D3DFC8C" w14:textId="77777777" w:rsidR="00490469" w:rsidRPr="00490469" w:rsidRDefault="00490469" w:rsidP="00490469">
            <w:pPr>
              <w:rPr>
                <w:b/>
              </w:rPr>
            </w:pPr>
            <w:r w:rsidRPr="00490469">
              <w:rPr>
                <w:b/>
              </w:rPr>
              <w:t>Actor(s):</w:t>
            </w:r>
          </w:p>
        </w:tc>
        <w:tc>
          <w:tcPr>
            <w:tcW w:w="7758" w:type="dxa"/>
            <w:shd w:val="clear" w:color="auto" w:fill="auto"/>
          </w:tcPr>
          <w:p w14:paraId="3E0E6053" w14:textId="77777777" w:rsidR="00490469" w:rsidRPr="00490469" w:rsidRDefault="00490469" w:rsidP="00490469">
            <w:pPr>
              <w:rPr>
                <w:i/>
              </w:rPr>
            </w:pPr>
            <w:r w:rsidRPr="00490469">
              <w:t xml:space="preserve">The following actors may play the role of </w:t>
            </w:r>
            <w:r w:rsidRPr="00490469">
              <w:rPr>
                <w:i/>
                <w:iCs/>
              </w:rPr>
              <w:t>&lt;Role Name&gt;</w:t>
            </w:r>
            <w:r w:rsidRPr="00490469">
              <w:t>:</w:t>
            </w:r>
            <w:r w:rsidRPr="00490469">
              <w:br/>
              <w:t xml:space="preserve">        </w:t>
            </w:r>
            <w:r w:rsidRPr="00490469">
              <w:rPr>
                <w:i/>
                <w:iCs/>
              </w:rPr>
              <w:t>&lt;Actor Name&gt;: &lt;optionally, the situation where the Actor would play this Role if needed for clarity.&gt;</w:t>
            </w:r>
            <w:r w:rsidRPr="00490469">
              <w:t>”</w:t>
            </w:r>
          </w:p>
        </w:tc>
      </w:tr>
      <w:tr w:rsidR="00490469" w:rsidRPr="00490469" w14:paraId="2259A030" w14:textId="77777777" w:rsidTr="008D46A3">
        <w:tc>
          <w:tcPr>
            <w:tcW w:w="1818" w:type="dxa"/>
            <w:shd w:val="clear" w:color="auto" w:fill="auto"/>
          </w:tcPr>
          <w:p w14:paraId="29AF8EF7" w14:textId="77777777" w:rsidR="00490469" w:rsidRPr="00490469" w:rsidRDefault="00490469" w:rsidP="00490469">
            <w:pPr>
              <w:rPr>
                <w:b/>
              </w:rPr>
            </w:pPr>
            <w:r w:rsidRPr="00490469">
              <w:rPr>
                <w:b/>
              </w:rPr>
              <w:t>Role:</w:t>
            </w:r>
          </w:p>
        </w:tc>
        <w:tc>
          <w:tcPr>
            <w:tcW w:w="7758" w:type="dxa"/>
            <w:shd w:val="clear" w:color="auto" w:fill="auto"/>
          </w:tcPr>
          <w:p w14:paraId="4F0C6615" w14:textId="77777777" w:rsidR="00490469" w:rsidRPr="00490469" w:rsidRDefault="00490469" w:rsidP="00490469">
            <w:pPr>
              <w:rPr>
                <w:i/>
              </w:rPr>
            </w:pPr>
            <w:r w:rsidRPr="00490469">
              <w:rPr>
                <w:i/>
              </w:rPr>
              <w:t>&lt;e.g., Requestor:</w:t>
            </w:r>
          </w:p>
          <w:p w14:paraId="29B510FE" w14:textId="77777777" w:rsidR="00490469" w:rsidRPr="00490469" w:rsidRDefault="00490469" w:rsidP="00490469">
            <w:pPr>
              <w:ind w:left="720"/>
              <w:rPr>
                <w:i/>
              </w:rPr>
            </w:pPr>
            <w:r w:rsidRPr="00490469">
              <w:rPr>
                <w:i/>
              </w:rPr>
              <w:t xml:space="preserve">Submits the relevant details and requests the creation of a new </w:t>
            </w:r>
            <w:proofErr w:type="spellStart"/>
            <w:r w:rsidRPr="00490469">
              <w:rPr>
                <w:i/>
              </w:rPr>
              <w:t>workitem</w:t>
            </w:r>
            <w:proofErr w:type="spellEnd"/>
            <w:r w:rsidRPr="00490469">
              <w:rPr>
                <w:i/>
              </w:rPr>
              <w:t>.&gt;</w:t>
            </w:r>
          </w:p>
        </w:tc>
      </w:tr>
      <w:tr w:rsidR="00490469" w:rsidRPr="00490469" w14:paraId="119FDFF8" w14:textId="77777777" w:rsidTr="008D46A3">
        <w:tc>
          <w:tcPr>
            <w:tcW w:w="1818" w:type="dxa"/>
            <w:shd w:val="clear" w:color="auto" w:fill="auto"/>
          </w:tcPr>
          <w:p w14:paraId="636328F4" w14:textId="77777777" w:rsidR="00490469" w:rsidRPr="00490469" w:rsidRDefault="00490469" w:rsidP="00490469">
            <w:pPr>
              <w:rPr>
                <w:b/>
              </w:rPr>
            </w:pPr>
            <w:r w:rsidRPr="00490469">
              <w:rPr>
                <w:b/>
              </w:rPr>
              <w:t>Actor(s):</w:t>
            </w:r>
          </w:p>
        </w:tc>
        <w:tc>
          <w:tcPr>
            <w:tcW w:w="7758" w:type="dxa"/>
            <w:shd w:val="clear" w:color="auto" w:fill="auto"/>
          </w:tcPr>
          <w:p w14:paraId="6E26F879" w14:textId="77777777" w:rsidR="00490469" w:rsidRPr="00490469" w:rsidRDefault="00490469" w:rsidP="00490469">
            <w:pPr>
              <w:rPr>
                <w:i/>
              </w:rPr>
            </w:pPr>
            <w:r w:rsidRPr="00490469">
              <w:rPr>
                <w:i/>
              </w:rPr>
              <w:t>&lt;e.g., The following actors may play the role of Requestor:</w:t>
            </w:r>
          </w:p>
          <w:p w14:paraId="68172002" w14:textId="77777777" w:rsidR="00490469" w:rsidRPr="00490469" w:rsidRDefault="00490469" w:rsidP="00490469">
            <w:pPr>
              <w:ind w:left="720"/>
              <w:rPr>
                <w:i/>
              </w:rPr>
            </w:pPr>
            <w:proofErr w:type="spellStart"/>
            <w:r w:rsidRPr="00490469">
              <w:rPr>
                <w:i/>
              </w:rPr>
              <w:t>Workitem</w:t>
            </w:r>
            <w:proofErr w:type="spellEnd"/>
            <w:r w:rsidRPr="00490469">
              <w:rPr>
                <w:i/>
              </w:rPr>
              <w:t xml:space="preserve"> Creator: when requesting </w:t>
            </w:r>
            <w:proofErr w:type="spellStart"/>
            <w:r w:rsidRPr="00490469">
              <w:rPr>
                <w:i/>
              </w:rPr>
              <w:t>workitems</w:t>
            </w:r>
            <w:proofErr w:type="spellEnd"/>
          </w:p>
          <w:p w14:paraId="5A33D5DA" w14:textId="77777777" w:rsidR="00490469" w:rsidRPr="00490469" w:rsidRDefault="00490469" w:rsidP="00490469">
            <w:pPr>
              <w:ind w:left="720"/>
              <w:rPr>
                <w:i/>
              </w:rPr>
            </w:pPr>
            <w:proofErr w:type="spellStart"/>
            <w:r w:rsidRPr="00490469">
              <w:rPr>
                <w:i/>
              </w:rPr>
              <w:t>Workitem</w:t>
            </w:r>
            <w:proofErr w:type="spellEnd"/>
            <w:r w:rsidRPr="00490469">
              <w:rPr>
                <w:i/>
              </w:rPr>
              <w:t xml:space="preserve"> Performer: when performing unscheduled </w:t>
            </w:r>
            <w:proofErr w:type="spellStart"/>
            <w:r w:rsidRPr="00490469">
              <w:rPr>
                <w:i/>
              </w:rPr>
              <w:t>workitems</w:t>
            </w:r>
            <w:proofErr w:type="spellEnd"/>
            <w:r w:rsidRPr="00490469">
              <w:rPr>
                <w:i/>
              </w:rPr>
              <w:t>&gt;</w:t>
            </w:r>
          </w:p>
        </w:tc>
      </w:tr>
      <w:tr w:rsidR="00490469" w:rsidRPr="00490469" w14:paraId="56155BEA" w14:textId="77777777" w:rsidTr="008D46A3">
        <w:tc>
          <w:tcPr>
            <w:tcW w:w="1818" w:type="dxa"/>
            <w:shd w:val="clear" w:color="auto" w:fill="auto"/>
          </w:tcPr>
          <w:p w14:paraId="3D5FE36B" w14:textId="77777777" w:rsidR="00490469" w:rsidRPr="00490469" w:rsidRDefault="00490469" w:rsidP="00490469">
            <w:pPr>
              <w:rPr>
                <w:b/>
              </w:rPr>
            </w:pPr>
            <w:r w:rsidRPr="00490469">
              <w:rPr>
                <w:b/>
              </w:rPr>
              <w:t>Role:</w:t>
            </w:r>
          </w:p>
        </w:tc>
        <w:tc>
          <w:tcPr>
            <w:tcW w:w="7758" w:type="dxa"/>
            <w:shd w:val="clear" w:color="auto" w:fill="auto"/>
          </w:tcPr>
          <w:p w14:paraId="22A44DCC" w14:textId="77777777" w:rsidR="00490469" w:rsidRPr="00490469" w:rsidRDefault="00490469" w:rsidP="00490469">
            <w:pPr>
              <w:rPr>
                <w:i/>
              </w:rPr>
            </w:pPr>
            <w:r w:rsidRPr="00490469">
              <w:rPr>
                <w:i/>
              </w:rPr>
              <w:t>&lt;e.g., Manager:</w:t>
            </w:r>
          </w:p>
          <w:p w14:paraId="1449615B" w14:textId="77777777" w:rsidR="00490469" w:rsidRPr="00490469" w:rsidRDefault="00490469" w:rsidP="00490469">
            <w:pPr>
              <w:ind w:left="720"/>
              <w:rPr>
                <w:i/>
              </w:rPr>
            </w:pPr>
            <w:r w:rsidRPr="00490469">
              <w:rPr>
                <w:i/>
              </w:rPr>
              <w:t>Creates and manages a Unified Procedure Step instance for the requested</w:t>
            </w:r>
          </w:p>
          <w:p w14:paraId="5E289628" w14:textId="77777777" w:rsidR="00490469" w:rsidRPr="00490469" w:rsidRDefault="00490469" w:rsidP="00490469">
            <w:pPr>
              <w:ind w:left="720"/>
              <w:rPr>
                <w:i/>
              </w:rPr>
            </w:pPr>
            <w:proofErr w:type="spellStart"/>
            <w:r w:rsidRPr="00490469">
              <w:rPr>
                <w:i/>
              </w:rPr>
              <w:t>workitem</w:t>
            </w:r>
            <w:proofErr w:type="spellEnd"/>
            <w:r w:rsidRPr="00490469">
              <w:rPr>
                <w:i/>
              </w:rPr>
              <w:t>.&gt;</w:t>
            </w:r>
          </w:p>
        </w:tc>
      </w:tr>
      <w:tr w:rsidR="00490469" w:rsidRPr="00490469" w14:paraId="4B5E4C90" w14:textId="77777777" w:rsidTr="008D46A3">
        <w:tc>
          <w:tcPr>
            <w:tcW w:w="1818" w:type="dxa"/>
            <w:shd w:val="clear" w:color="auto" w:fill="auto"/>
          </w:tcPr>
          <w:p w14:paraId="0C74029E" w14:textId="77777777" w:rsidR="00490469" w:rsidRPr="00490469" w:rsidRDefault="00490469" w:rsidP="00490469">
            <w:pPr>
              <w:rPr>
                <w:b/>
              </w:rPr>
            </w:pPr>
            <w:r w:rsidRPr="00490469">
              <w:rPr>
                <w:b/>
              </w:rPr>
              <w:t>Actor(s):</w:t>
            </w:r>
          </w:p>
        </w:tc>
        <w:tc>
          <w:tcPr>
            <w:tcW w:w="7758" w:type="dxa"/>
            <w:shd w:val="clear" w:color="auto" w:fill="auto"/>
          </w:tcPr>
          <w:p w14:paraId="59951C5F" w14:textId="77777777" w:rsidR="00490469" w:rsidRPr="00490469" w:rsidRDefault="00490469" w:rsidP="00490469">
            <w:pPr>
              <w:rPr>
                <w:i/>
              </w:rPr>
            </w:pPr>
            <w:r w:rsidRPr="00490469">
              <w:rPr>
                <w:i/>
              </w:rPr>
              <w:t>&lt;e.g., The following actors may play the role of Manager:</w:t>
            </w:r>
          </w:p>
          <w:p w14:paraId="486E5276" w14:textId="77777777" w:rsidR="00490469" w:rsidRPr="00490469" w:rsidRDefault="00490469" w:rsidP="00490469">
            <w:pPr>
              <w:ind w:left="720"/>
              <w:rPr>
                <w:i/>
              </w:rPr>
            </w:pPr>
            <w:proofErr w:type="spellStart"/>
            <w:r w:rsidRPr="00490469">
              <w:rPr>
                <w:i/>
              </w:rPr>
              <w:t>Workitem</w:t>
            </w:r>
            <w:proofErr w:type="spellEnd"/>
            <w:r w:rsidRPr="00490469">
              <w:rPr>
                <w:i/>
              </w:rPr>
              <w:t xml:space="preserve"> Manager: when receiving a new </w:t>
            </w:r>
            <w:proofErr w:type="spellStart"/>
            <w:r w:rsidRPr="00490469">
              <w:rPr>
                <w:i/>
              </w:rPr>
              <w:t>workitem</w:t>
            </w:r>
            <w:proofErr w:type="spellEnd"/>
            <w:r w:rsidRPr="00490469">
              <w:rPr>
                <w:i/>
              </w:rPr>
              <w:t xml:space="preserve"> for its worklist.&gt;</w:t>
            </w:r>
          </w:p>
        </w:tc>
      </w:tr>
    </w:tbl>
    <w:p w14:paraId="7BAC0607" w14:textId="77777777" w:rsidR="00490469" w:rsidRPr="00490469" w:rsidRDefault="00490469" w:rsidP="00490469">
      <w:r w:rsidRPr="00490469">
        <w:t>Transaction text specifies behavior for each Role. The behavior of specific Actors may also be specified when it goes beyond that of the general Role.</w:t>
      </w:r>
    </w:p>
    <w:p w14:paraId="117032F5"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.3 Referenced Standards</w:t>
      </w:r>
    </w:p>
    <w:p w14:paraId="185F9096" w14:textId="77777777" w:rsidR="00C3698F" w:rsidRPr="00C3698F" w:rsidRDefault="00C3698F" w:rsidP="00C3698F">
      <w:pPr>
        <w:pStyle w:val="AuthorInstructions"/>
        <w:rPr>
          <w:i w:val="0"/>
          <w:iCs/>
        </w:rPr>
      </w:pPr>
      <w:r>
        <w:rPr>
          <w:i w:val="0"/>
          <w:iCs/>
        </w:rPr>
        <w:t>HL7 2.6</w:t>
      </w:r>
      <w:r w:rsidRPr="00C3698F">
        <w:rPr>
          <w:i w:val="0"/>
          <w:iCs/>
        </w:rPr>
        <w:t xml:space="preserve"> Chapters 2, 3</w:t>
      </w:r>
      <w:r>
        <w:rPr>
          <w:i w:val="0"/>
          <w:iCs/>
        </w:rPr>
        <w:t>, 5 and 7</w:t>
      </w:r>
    </w:p>
    <w:p w14:paraId="253A8B15"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 Interaction Diagram</w:t>
      </w:r>
    </w:p>
    <w:p w14:paraId="51F66E22" w14:textId="77777777" w:rsidR="00490469" w:rsidRPr="00490469" w:rsidRDefault="00490469" w:rsidP="00490469">
      <w:pPr>
        <w:rPr>
          <w:i/>
        </w:rPr>
      </w:pPr>
      <w:r w:rsidRPr="00490469">
        <w:rPr>
          <w:i/>
        </w:rPr>
        <w:t>&lt;The interaction diagram shows the detailed standards-based message exchange that makes up the IHE transaction.&gt;</w:t>
      </w:r>
    </w:p>
    <w:p w14:paraId="75EBEF75" w14:textId="635879E3" w:rsidR="00490469" w:rsidRPr="00490469" w:rsidRDefault="000E4207" w:rsidP="00490469">
      <w:r w:rsidRPr="00490469">
        <w:rPr>
          <w:noProof/>
        </w:rPr>
        <w:lastRenderedPageBreak/>
        <mc:AlternateContent>
          <mc:Choice Requires="wpg">
            <w:drawing>
              <wp:inline distT="0" distB="0" distL="0" distR="0" wp14:anchorId="5691232F" wp14:editId="377374E6">
                <wp:extent cx="5943600" cy="2400300"/>
                <wp:effectExtent l="0" t="0" r="0" b="0"/>
                <wp:docPr id="8" name="Group 27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2400300"/>
                          <a:chOff x="1800" y="7932"/>
                          <a:chExt cx="9360" cy="3780"/>
                        </a:xfrm>
                      </wpg:grpSpPr>
                      <wps:wsp>
                        <wps:cNvPr id="9" name="AutoShape 274"/>
                        <wps:cNvSpPr>
                          <a:spLocks noChangeAspect="1" noChangeArrowheads="1" noTextEdit="1"/>
                        </wps:cNvSpPr>
                        <wps:spPr bwMode="auto">
                          <a:xfrm>
                            <a:off x="1800" y="7932"/>
                            <a:ext cx="9360" cy="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275"/>
                        <wps:cNvSpPr txBox="1">
                          <a:spLocks noChangeArrowheads="1"/>
                        </wps:cNvSpPr>
                        <wps:spPr bwMode="auto">
                          <a:xfrm>
                            <a:off x="4030" y="8403"/>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4CCE5" w14:textId="77777777" w:rsidR="00074480" w:rsidRPr="007C1AAC" w:rsidRDefault="00074480" w:rsidP="00490469">
                              <w:pPr>
                                <w:jc w:val="center"/>
                                <w:rPr>
                                  <w:sz w:val="22"/>
                                  <w:szCs w:val="22"/>
                                </w:rPr>
                              </w:pPr>
                              <w:r w:rsidRPr="007C1AAC">
                                <w:rPr>
                                  <w:sz w:val="22"/>
                                  <w:szCs w:val="22"/>
                                </w:rPr>
                                <w:t>A</w:t>
                              </w:r>
                              <w:r>
                                <w:rPr>
                                  <w:sz w:val="22"/>
                                  <w:szCs w:val="22"/>
                                </w:rPr>
                                <w:t>ctor A</w:t>
                              </w:r>
                            </w:p>
                            <w:p w14:paraId="0E154AA1" w14:textId="77777777" w:rsidR="00074480" w:rsidRDefault="00074480" w:rsidP="00490469"/>
                            <w:p w14:paraId="61DCC95E" w14:textId="77777777" w:rsidR="00074480" w:rsidRPr="007C1AAC" w:rsidRDefault="00074480" w:rsidP="00490469">
                              <w:pPr>
                                <w:jc w:val="center"/>
                                <w:rPr>
                                  <w:sz w:val="22"/>
                                  <w:szCs w:val="22"/>
                                </w:rPr>
                              </w:pPr>
                              <w:r w:rsidRPr="007C1AAC">
                                <w:rPr>
                                  <w:sz w:val="22"/>
                                  <w:szCs w:val="22"/>
                                </w:rPr>
                                <w:t>A</w:t>
                              </w:r>
                              <w:r>
                                <w:rPr>
                                  <w:sz w:val="22"/>
                                  <w:szCs w:val="22"/>
                                </w:rPr>
                                <w:t>ctor A</w:t>
                              </w:r>
                            </w:p>
                          </w:txbxContent>
                        </wps:txbx>
                        <wps:bodyPr rot="0" vert="horz" wrap="square" lIns="91440" tIns="45720" rIns="91440" bIns="45720" anchor="t" anchorCtr="0" upright="1">
                          <a:noAutofit/>
                        </wps:bodyPr>
                      </wps:wsp>
                      <wps:wsp>
                        <wps:cNvPr id="11" name="Line 276"/>
                        <wps:cNvCnPr>
                          <a:cxnSpLocks noChangeShapeType="1"/>
                        </wps:cNvCnPr>
                        <wps:spPr bwMode="auto">
                          <a:xfrm>
                            <a:off x="4761" y="9131"/>
                            <a:ext cx="1" cy="20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Text Box 277"/>
                        <wps:cNvSpPr txBox="1">
                          <a:spLocks noChangeArrowheads="1"/>
                        </wps:cNvSpPr>
                        <wps:spPr bwMode="auto">
                          <a:xfrm>
                            <a:off x="5593" y="9248"/>
                            <a:ext cx="19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CE87D"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126FE5F2" w14:textId="77777777" w:rsidR="00074480" w:rsidRDefault="00074480" w:rsidP="00490469"/>
                            <w:p w14:paraId="69D522EB"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wps:txbx>
                        <wps:bodyPr rot="0" vert="horz" wrap="square" lIns="0" tIns="0" rIns="0" bIns="0" anchor="t" anchorCtr="0" upright="1">
                          <a:noAutofit/>
                        </wps:bodyPr>
                      </wps:wsp>
                      <wps:wsp>
                        <wps:cNvPr id="14" name="Line 278"/>
                        <wps:cNvCnPr>
                          <a:cxnSpLocks noChangeShapeType="1"/>
                        </wps:cNvCnPr>
                        <wps:spPr bwMode="auto">
                          <a:xfrm>
                            <a:off x="8240" y="9095"/>
                            <a:ext cx="1" cy="19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Rectangle 279"/>
                        <wps:cNvSpPr>
                          <a:spLocks noChangeArrowheads="1"/>
                        </wps:cNvSpPr>
                        <wps:spPr bwMode="auto">
                          <a:xfrm>
                            <a:off x="4648" y="9380"/>
                            <a:ext cx="267" cy="13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0"/>
                        <wps:cNvSpPr>
                          <a:spLocks noChangeArrowheads="1"/>
                        </wps:cNvSpPr>
                        <wps:spPr bwMode="auto">
                          <a:xfrm>
                            <a:off x="8095" y="9380"/>
                            <a:ext cx="321" cy="13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Line 281"/>
                        <wps:cNvCnPr>
                          <a:cxnSpLocks noChangeShapeType="1"/>
                        </wps:cNvCnPr>
                        <wps:spPr bwMode="auto">
                          <a:xfrm>
                            <a:off x="4933" y="9668"/>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82"/>
                        <wps:cNvSpPr txBox="1">
                          <a:spLocks noChangeArrowheads="1"/>
                        </wps:cNvSpPr>
                        <wps:spPr bwMode="auto">
                          <a:xfrm>
                            <a:off x="7525" y="8391"/>
                            <a:ext cx="144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AE55E" w14:textId="77777777" w:rsidR="00074480" w:rsidRPr="007C1AAC" w:rsidRDefault="00074480" w:rsidP="00490469">
                              <w:pPr>
                                <w:jc w:val="center"/>
                                <w:rPr>
                                  <w:sz w:val="22"/>
                                  <w:szCs w:val="22"/>
                                </w:rPr>
                              </w:pPr>
                              <w:r w:rsidRPr="007C1AAC">
                                <w:rPr>
                                  <w:sz w:val="22"/>
                                  <w:szCs w:val="22"/>
                                </w:rPr>
                                <w:t>A</w:t>
                              </w:r>
                              <w:r>
                                <w:rPr>
                                  <w:sz w:val="22"/>
                                  <w:szCs w:val="22"/>
                                </w:rPr>
                                <w:t>ctor D</w:t>
                              </w:r>
                            </w:p>
                            <w:p w14:paraId="788E46C0" w14:textId="77777777" w:rsidR="00074480" w:rsidRDefault="00074480" w:rsidP="00490469"/>
                            <w:p w14:paraId="053D1A7B" w14:textId="77777777" w:rsidR="00074480" w:rsidRPr="007C1AAC" w:rsidRDefault="00074480" w:rsidP="00490469">
                              <w:pPr>
                                <w:jc w:val="center"/>
                                <w:rPr>
                                  <w:sz w:val="22"/>
                                  <w:szCs w:val="22"/>
                                </w:rPr>
                              </w:pPr>
                              <w:r w:rsidRPr="007C1AAC">
                                <w:rPr>
                                  <w:sz w:val="22"/>
                                  <w:szCs w:val="22"/>
                                </w:rPr>
                                <w:t>A</w:t>
                              </w:r>
                              <w:r>
                                <w:rPr>
                                  <w:sz w:val="22"/>
                                  <w:szCs w:val="22"/>
                                </w:rPr>
                                <w:t>ctor D</w:t>
                              </w:r>
                            </w:p>
                          </w:txbxContent>
                        </wps:txbx>
                        <wps:bodyPr rot="0" vert="horz" wrap="square" lIns="91440" tIns="45720" rIns="91440" bIns="45720" anchor="t" anchorCtr="0" upright="1">
                          <a:noAutofit/>
                        </wps:bodyPr>
                      </wps:wsp>
                      <wps:wsp>
                        <wps:cNvPr id="19" name="Line 283"/>
                        <wps:cNvCnPr>
                          <a:cxnSpLocks noChangeShapeType="1"/>
                        </wps:cNvCnPr>
                        <wps:spPr bwMode="auto">
                          <a:xfrm flipH="1">
                            <a:off x="4933" y="10467"/>
                            <a:ext cx="31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84"/>
                        <wps:cNvSpPr txBox="1">
                          <a:spLocks noChangeArrowheads="1"/>
                        </wps:cNvSpPr>
                        <wps:spPr bwMode="auto">
                          <a:xfrm>
                            <a:off x="5593" y="10040"/>
                            <a:ext cx="199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7B880"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0FFDC452" w14:textId="77777777" w:rsidR="00074480" w:rsidRDefault="00074480" w:rsidP="00490469"/>
                            <w:p w14:paraId="15612BA6"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wps:txbx>
                        <wps:bodyPr rot="0" vert="horz" wrap="square" lIns="0" tIns="0" rIns="0" bIns="0" anchor="t" anchorCtr="0" upright="1">
                          <a:noAutofit/>
                        </wps:bodyPr>
                      </wps:wsp>
                    </wpg:wgp>
                  </a:graphicData>
                </a:graphic>
              </wp:inline>
            </w:drawing>
          </mc:Choice>
          <mc:Fallback>
            <w:pict>
              <v:group w14:anchorId="5691232F" id="Group 273" o:spid="_x0000_s1146" style="width:468pt;height:189pt;mso-position-horizontal-relative:char;mso-position-vertical-relative:line" coordorigin="1800,7932" coordsize="9360,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">
                <o:lock v:ext="edit" aspectratio="t"/>
                <v:rect id="AutoShape 274" o:spid="_x0000_s1147" style="position:absolute;left:1800;top:7932;width:9360;height:3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Ze8YxAAA&#10;ANoAAAAPAAAAZHJzL2Rvd25yZXYueG1sRI9Ba8JAFITvgv9heUIvopv2IDZmIyJIQymIsfX8yL4m&#10;odm3MbtN0n/vCkKPw8x8wyTb0TSip87VlhU8LyMQxIXVNZcKPs+HxRqE88gaG8uk4I8cbNPpJMFY&#10;24FP1Oe+FAHCLkYFlfdtLKUrKjLolrYlDt637Qz6ILtS6g6HADeNfImilTRYc1iosKV9RcVP/msU&#10;DMWxv5w/3uRxfsksX7PrPv96V+ppNu42IDyN/j/8aGdawSvcr4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2XvGMQAAADaAAAADwAAAAAAAAAAAAAAAACXAgAAZHJzL2Rv&#10;d25yZXYueG1sUEsFBgAAAAAEAAQA9QAAAIgDAAAAAA==&#10;" filled="f" stroked="f">
                  <o:lock v:ext="edit" aspectratio="t" text="t"/>
                </v:rect>
                <v:shape id="Text Box 275" o:spid="_x0000_s1148" type="#_x0000_t202" style="position:absolute;left:4030;top:8403;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ft9wgAA&#10;ANsAAAAPAAAAZHJzL2Rvd25yZXYueG1sRI/NbsJADITvSH2HlSv1gmDTit/AglokEFd+HsBkTRKR&#10;9UbZLQlvjw9I3GzNeObzct25St2pCaVnA9/DBBRx5m3JuYHzaTuYgQoR2WLlmQw8KMB69dFbYmp9&#10;ywe6H2OuJIRDigaKGOtU65AV5DAMfU0s2tU3DqOsTa5tg62Eu0r/JMlEOyxZGgqsaVNQdjv+OwPX&#10;fdsfz9vLLp6nh9HkD8vpxT+M+frsfhegInXxbX5d763gC73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1h+33CAAAA2wAAAA8AAAAAAAAAAAAAAAAAlwIAAGRycy9kb3du&#10;cmV2LnhtbFBLBQYAAAAABAAEAPUAAACGAwAAAAA=&#10;" stroked="f">
                  <v:textbox>
                    <w:txbxContent>
                      <w:p w14:paraId="3864CCE5" w14:textId="77777777" w:rsidR="00074480" w:rsidRPr="007C1AAC" w:rsidRDefault="00074480" w:rsidP="00490469">
                        <w:pPr>
                          <w:jc w:val="center"/>
                          <w:rPr>
                            <w:sz w:val="22"/>
                            <w:szCs w:val="22"/>
                          </w:rPr>
                        </w:pPr>
                        <w:r w:rsidRPr="007C1AAC">
                          <w:rPr>
                            <w:sz w:val="22"/>
                            <w:szCs w:val="22"/>
                          </w:rPr>
                          <w:t>A</w:t>
                        </w:r>
                        <w:r>
                          <w:rPr>
                            <w:sz w:val="22"/>
                            <w:szCs w:val="22"/>
                          </w:rPr>
                          <w:t>ctor A</w:t>
                        </w:r>
                      </w:p>
                      <w:p w14:paraId="0E154AA1" w14:textId="77777777" w:rsidR="00074480" w:rsidRDefault="00074480" w:rsidP="00490469"/>
                      <w:p w14:paraId="61DCC95E" w14:textId="77777777" w:rsidR="00074480" w:rsidRPr="007C1AAC" w:rsidRDefault="00074480" w:rsidP="00490469">
                        <w:pPr>
                          <w:jc w:val="center"/>
                          <w:rPr>
                            <w:sz w:val="22"/>
                            <w:szCs w:val="22"/>
                          </w:rPr>
                        </w:pPr>
                        <w:r w:rsidRPr="007C1AAC">
                          <w:rPr>
                            <w:sz w:val="22"/>
                            <w:szCs w:val="22"/>
                          </w:rPr>
                          <w:t>A</w:t>
                        </w:r>
                        <w:r>
                          <w:rPr>
                            <w:sz w:val="22"/>
                            <w:szCs w:val="22"/>
                          </w:rPr>
                          <w:t>ctor A</w:t>
                        </w:r>
                      </w:p>
                    </w:txbxContent>
                  </v:textbox>
                </v:shape>
                <v:line id="Line 276" o:spid="_x0000_s1149" style="position:absolute;visibility:visible;mso-wrap-style:square" from="4761,9131" to="4762,11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NMhQsMAAADbAAAADwAAAGRycy9kb3ducmV2LnhtbESPT4vCMBDF78J+hzALe9PUPSzaNYos&#10;CB78g1b2PDRjW20mNYm1fnsjCN5meG/e781k1platOR8ZVnBcJCAIM6trrhQcMgW/REIH5A11pZJ&#10;wZ08zKYfvQmm2t54R+0+FCKGsE9RQRlCk0rp85IM+oFtiKN2tM5giKsrpHZ4i+Gmlt9J8iMNVhwJ&#10;JTb0V1J+3l9N5ObFyl3+T+dueVyvFhdux5tsq9TXZzf/BRGoC2/z63qpY/0hPH+JA8jp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jTIULDAAAA2wAAAA8AAAAAAAAAAAAA&#10;AAAAoQIAAGRycy9kb3ducmV2LnhtbFBLBQYAAAAABAAEAPkAAACRAwAAAAA=&#10;">
                  <v:stroke dashstyle="dash"/>
                </v:line>
                <v:shape id="Text Box 277" o:spid="_x0000_s1150" type="#_x0000_t202" style="position:absolute;left:5593;top:9248;width:1923;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14:paraId="45FCE87D" w14:textId="77777777" w:rsidR="00074480" w:rsidRPr="007C1AAC" w:rsidRDefault="00074480" w:rsidP="00490469">
                        <w:pPr>
                          <w:rPr>
                            <w:sz w:val="22"/>
                            <w:szCs w:val="22"/>
                          </w:rPr>
                        </w:pPr>
                        <w:r>
                          <w:rPr>
                            <w:sz w:val="22"/>
                            <w:szCs w:val="22"/>
                          </w:rPr>
                          <w:t xml:space="preserve">Message </w:t>
                        </w:r>
                        <w:r w:rsidRPr="007C1AAC">
                          <w:rPr>
                            <w:sz w:val="22"/>
                            <w:szCs w:val="22"/>
                          </w:rPr>
                          <w:t>1</w:t>
                        </w:r>
                      </w:p>
                      <w:p w14:paraId="126FE5F2" w14:textId="77777777" w:rsidR="00074480" w:rsidRDefault="00074480" w:rsidP="00490469"/>
                      <w:p w14:paraId="69D522EB" w14:textId="77777777" w:rsidR="00074480" w:rsidRPr="007C1AAC" w:rsidRDefault="00074480" w:rsidP="00490469">
                        <w:pPr>
                          <w:rPr>
                            <w:sz w:val="22"/>
                            <w:szCs w:val="22"/>
                          </w:rPr>
                        </w:pPr>
                        <w:r>
                          <w:rPr>
                            <w:sz w:val="22"/>
                            <w:szCs w:val="22"/>
                          </w:rPr>
                          <w:t xml:space="preserve">Message </w:t>
                        </w:r>
                        <w:r w:rsidRPr="007C1AAC">
                          <w:rPr>
                            <w:sz w:val="22"/>
                            <w:szCs w:val="22"/>
                          </w:rPr>
                          <w:t>1</w:t>
                        </w:r>
                      </w:p>
                    </w:txbxContent>
                  </v:textbox>
                </v:shape>
                <v:line id="Line 278" o:spid="_x0000_s1151" style="position:absolute;visibility:visible;mso-wrap-style:square" from="8240,9095" to="8241,110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KSC2sMAAADbAAAADwAAAGRycy9kb3ducmV2LnhtbESPT4vCMBDF78J+hzAL3jRdEXG7RpEF&#10;wYN/UJc9D83YVptJTWKt394IgrcZ3pv3ezOZtaYSDTlfWlbw1U9AEGdWl5wr+DssemMQPiBrrCyT&#10;gjt5mE0/OhNMtb3xjpp9yEUMYZ+igiKEOpXSZwUZ9H1bE0ftaJ3BEFeXS+3wFsNNJQdJMpIGS46E&#10;Amv6LSg7768mcrN85S7/p3O7PK5Xiws335vDVqnuZzv/ARGoDW/z63qpY/0hPH+JA8jp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ikgtrDAAAA2wAAAA8AAAAAAAAAAAAA&#10;AAAAoQIAAGRycy9kb3ducmV2LnhtbFBLBQYAAAAABAAEAPkAAACRAwAAAAA=&#10;">
                  <v:stroke dashstyle="dash"/>
                </v:line>
                <v:rect id="Rectangle 279" o:spid="_x0000_s1152" style="position:absolute;left:4648;top:9380;width:267;height:13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2O4GwQAA&#10;ANsAAAAPAAAAZHJzL2Rvd25yZXYueG1sRE9Ni8IwEL0L/ocwwt401WVlrUYRRdk9anvZ29iMbbWZ&#10;lCZq9debBcHbPN7nzBatqcSVGldaVjAcRCCIM6tLzhWkyab/DcJ5ZI2VZVJwJweLebczw1jbG+/o&#10;uve5CCHsYlRQeF/HUrqsIINuYGviwB1tY9AH2ORSN3gL4aaSoygaS4Mlh4YCa1oVlJ33F6PgUI5S&#10;fOySbWQmm0//2yany99aqY9eu5yC8NT6t/jl/tFh/hf8/xIO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tjuBsEAAADbAAAADwAAAAAAAAAAAAAAAACXAgAAZHJzL2Rvd25y&#10;ZXYueG1sUEsFBgAAAAAEAAQA9QAAAIUDAAAAAA==&#10;"/>
                <v:rect id="Rectangle 280" o:spid="_x0000_s1153" style="position:absolute;left:8095;top:9380;width:321;height:13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CnBxwQAA&#10;ANsAAAAPAAAAZHJzL2Rvd25yZXYueG1sRE9Na8JAEL0X/A/LFLw1myqEmrqKKEo9xuTibZodk2h2&#10;NmRXTf313ULB2zze58yXg2nFjXrXWFbwHsUgiEurG64UFPn27QOE88gaW8uk4IccLBejlzmm2t45&#10;o9vBVyKEsEtRQe19l0rpypoMush2xIE72d6gD7CvpO7xHsJNKydxnEiDDYeGGjta11ReDlej4LuZ&#10;FPjI8l1sZtup3w/5+XrcKDV+HVafIDwN/in+d3/pMD+Bv1/C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pwccEAAADbAAAADwAAAAAAAAAAAAAAAACXAgAAZHJzL2Rvd25y&#10;ZXYueG1sUEsFBgAAAAAEAAQA9QAAAIUDAAAAAA==&#10;"/>
                <v:line id="Line 281" o:spid="_x0000_s1154" style="position:absolute;visibility:visible;mso-wrap-style:square" from="4933,9668" to="8095,96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VCQSMIAAADbAAAADwAAAAAAAAAAAAAA&#10;AAChAgAAZHJzL2Rvd25yZXYueG1sUEsFBgAAAAAEAAQA+QAAAJADAAAAAA==&#10;">
                  <v:stroke endarrow="block"/>
                </v:line>
                <v:shape id="Text Box 282" o:spid="_x0000_s1155" type="#_x0000_t202" style="position:absolute;left:7525;top:8391;width:1440;height:8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F/d7wgAA&#10;ANsAAAAPAAAAZHJzL2Rvd25yZXYueG1sRI/NbsJADITvSH2HlSv1gmDTit/AglokEFd+HsBkTRKR&#10;9UbZLQlvjw9I3GzNeObzct25St2pCaVnA9/DBBRx5m3JuYHzaTuYgQoR2WLlmQw8KMB69dFbYmp9&#10;ywe6H2OuJIRDigaKGOtU65AV5DAMfU0s2tU3DqOsTa5tg62Eu0r/JMlEOyxZGgqsaVNQdjv+OwPX&#10;fdsfz9vLLp6nh9HkD8vpxT+M+frsfhegInXxbX5d763gC6z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X93vCAAAA2wAAAA8AAAAAAAAAAAAAAAAAlwIAAGRycy9kb3du&#10;cmV2LnhtbFBLBQYAAAAABAAEAPUAAACGAwAAAAA=&#10;" stroked="f">
                  <v:textbox>
                    <w:txbxContent>
                      <w:p w14:paraId="718AE55E" w14:textId="77777777" w:rsidR="00074480" w:rsidRPr="007C1AAC" w:rsidRDefault="00074480" w:rsidP="00490469">
                        <w:pPr>
                          <w:jc w:val="center"/>
                          <w:rPr>
                            <w:sz w:val="22"/>
                            <w:szCs w:val="22"/>
                          </w:rPr>
                        </w:pPr>
                        <w:r w:rsidRPr="007C1AAC">
                          <w:rPr>
                            <w:sz w:val="22"/>
                            <w:szCs w:val="22"/>
                          </w:rPr>
                          <w:t>A</w:t>
                        </w:r>
                        <w:r>
                          <w:rPr>
                            <w:sz w:val="22"/>
                            <w:szCs w:val="22"/>
                          </w:rPr>
                          <w:t>ctor D</w:t>
                        </w:r>
                      </w:p>
                      <w:p w14:paraId="788E46C0" w14:textId="77777777" w:rsidR="00074480" w:rsidRDefault="00074480" w:rsidP="00490469"/>
                      <w:p w14:paraId="053D1A7B" w14:textId="77777777" w:rsidR="00074480" w:rsidRPr="007C1AAC" w:rsidRDefault="00074480" w:rsidP="00490469">
                        <w:pPr>
                          <w:jc w:val="center"/>
                          <w:rPr>
                            <w:sz w:val="22"/>
                            <w:szCs w:val="22"/>
                          </w:rPr>
                        </w:pPr>
                        <w:r w:rsidRPr="007C1AAC">
                          <w:rPr>
                            <w:sz w:val="22"/>
                            <w:szCs w:val="22"/>
                          </w:rPr>
                          <w:t>A</w:t>
                        </w:r>
                        <w:r>
                          <w:rPr>
                            <w:sz w:val="22"/>
                            <w:szCs w:val="22"/>
                          </w:rPr>
                          <w:t>ctor D</w:t>
                        </w:r>
                      </w:p>
                    </w:txbxContent>
                  </v:textbox>
                </v:shape>
                <v:line id="Line 283" o:spid="_x0000_s1156" style="position:absolute;flip:x;visibility:visible;mso-wrap-style:square" from="4933,10467" to="8095,104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JSHvxAAAANsAAAAPAAAAAAAAAAAA&#10;AAAAAKECAABkcnMvZG93bnJldi54bWxQSwUGAAAAAAQABAD5AAAAkgMAAAAA&#10;">
                  <v:stroke endarrow="block"/>
                </v:line>
                <v:shape id="Text Box 284" o:spid="_x0000_s1157" type="#_x0000_t202" style="position:absolute;left:5593;top:10040;width:1999;height:4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inset="0,0,0,0">
                    <w:txbxContent>
                      <w:p w14:paraId="33C7B880" w14:textId="77777777" w:rsidR="00074480" w:rsidRPr="007C1AAC" w:rsidRDefault="00074480" w:rsidP="00490469">
                        <w:pPr>
                          <w:rPr>
                            <w:sz w:val="22"/>
                            <w:szCs w:val="22"/>
                          </w:rPr>
                        </w:pPr>
                        <w:r>
                          <w:rPr>
                            <w:sz w:val="22"/>
                            <w:szCs w:val="22"/>
                          </w:rPr>
                          <w:t xml:space="preserve">Message </w:t>
                        </w:r>
                        <w:r w:rsidRPr="007C1AAC">
                          <w:rPr>
                            <w:sz w:val="22"/>
                            <w:szCs w:val="22"/>
                          </w:rPr>
                          <w:t>2</w:t>
                        </w:r>
                      </w:p>
                      <w:p w14:paraId="0FFDC452" w14:textId="77777777" w:rsidR="00074480" w:rsidRDefault="00074480" w:rsidP="00490469"/>
                      <w:p w14:paraId="15612BA6" w14:textId="77777777" w:rsidR="00074480" w:rsidRPr="007C1AAC" w:rsidRDefault="00074480" w:rsidP="00490469">
                        <w:pPr>
                          <w:rPr>
                            <w:sz w:val="22"/>
                            <w:szCs w:val="22"/>
                          </w:rPr>
                        </w:pPr>
                        <w:r>
                          <w:rPr>
                            <w:sz w:val="22"/>
                            <w:szCs w:val="22"/>
                          </w:rPr>
                          <w:t xml:space="preserve">Message </w:t>
                        </w:r>
                        <w:r w:rsidRPr="007C1AAC">
                          <w:rPr>
                            <w:sz w:val="22"/>
                            <w:szCs w:val="22"/>
                          </w:rPr>
                          <w:t>2</w:t>
                        </w:r>
                      </w:p>
                    </w:txbxContent>
                  </v:textbox>
                </v:shape>
                <w10:anchorlock/>
              </v:group>
            </w:pict>
          </mc:Fallback>
        </mc:AlternateContent>
      </w:r>
    </w:p>
    <w:p w14:paraId="774E44ED"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.4.1 &lt;Message 1 Name&gt;</w:t>
      </w:r>
    </w:p>
    <w:p w14:paraId="10B727D2" w14:textId="77777777" w:rsidR="00490469" w:rsidRPr="00490469" w:rsidRDefault="00490469" w:rsidP="00490469">
      <w:pPr>
        <w:rPr>
          <w:i/>
        </w:rPr>
      </w:pPr>
      <w:r w:rsidRPr="00490469">
        <w:rPr>
          <w:i/>
        </w:rPr>
        <w:t>&lt;One or two sentence summary of what Message 1 accomplishes typically relating the message to the relevant standard. Avoid shall language in this upper level section. Do not duplicate the triggers, encoding, semantics, standards used, or expected actions. Those belong in the following sections.&gt;</w:t>
      </w:r>
    </w:p>
    <w:p w14:paraId="5D7F502B" w14:textId="77777777" w:rsidR="00490469" w:rsidRPr="00490469" w:rsidRDefault="00490469" w:rsidP="00490469">
      <w:pPr>
        <w:rPr>
          <w:i/>
        </w:rPr>
      </w:pPr>
      <w:r w:rsidRPr="00490469">
        <w:rPr>
          <w:i/>
        </w:rPr>
        <w:t>&lt;Explicitly state if the multiplicity of an actor may be greater than one; i.e., if an actor (whether it is a client or server) can expect this message from a single source or multiple sources.&gt;</w:t>
      </w:r>
    </w:p>
    <w:p w14:paraId="78337A41"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.4.1.1 Trigger Events</w:t>
      </w:r>
    </w:p>
    <w:p w14:paraId="69E5FA62" w14:textId="77777777" w:rsidR="00490469" w:rsidRPr="00490469" w:rsidRDefault="00490469" w:rsidP="00490469">
      <w:pPr>
        <w:rPr>
          <w:i/>
        </w:rPr>
      </w:pPr>
      <w:r w:rsidRPr="00490469">
        <w:rPr>
          <w:i/>
        </w:rPr>
        <w:t xml:space="preserve">&lt;Description of the real world events that cause the sender (Actor A) to send Message 1 (e.g., an operator or an automated function determines that a new </w:t>
      </w:r>
      <w:proofErr w:type="spellStart"/>
      <w:r w:rsidRPr="00490469">
        <w:rPr>
          <w:i/>
        </w:rPr>
        <w:t>workitem</w:t>
      </w:r>
      <w:proofErr w:type="spellEnd"/>
      <w:r w:rsidRPr="00490469">
        <w:rPr>
          <w:i/>
        </w:rPr>
        <w:t xml:space="preserve"> is needed).&gt;</w:t>
      </w:r>
    </w:p>
    <w:p w14:paraId="36C37BA9"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.4.1.2 Message Semantics</w:t>
      </w:r>
    </w:p>
    <w:p w14:paraId="046BD81E"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384EA295"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3BC003FF" w14:textId="77777777" w:rsidR="00490469" w:rsidRPr="00490469" w:rsidRDefault="00490469" w:rsidP="00490469">
      <w:pPr>
        <w:rPr>
          <w:i/>
        </w:rPr>
      </w:pPr>
      <w:r w:rsidRPr="00490469">
        <w:rPr>
          <w:i/>
        </w:rPr>
        <w:t>&lt;Continue profiling the message by providing guidance or constraints on how the message parameters are populated, how the payload is encoded, how the message is structured and what the contents mean. These message semantics should both help the sender to construct the message and the receiver to interpret the message.&gt;</w:t>
      </w:r>
    </w:p>
    <w:p w14:paraId="50662D9F"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lastRenderedPageBreak/>
        <w:t>3.</w:t>
      </w:r>
      <w:r>
        <w:rPr>
          <w:rFonts w:ascii="Arial" w:hAnsi="Arial"/>
          <w:b/>
          <w:kern w:val="28"/>
          <w:sz w:val="28"/>
        </w:rPr>
        <w:t>20</w:t>
      </w:r>
      <w:r w:rsidRPr="00490469">
        <w:rPr>
          <w:rFonts w:ascii="Arial" w:hAnsi="Arial"/>
          <w:b/>
          <w:kern w:val="28"/>
          <w:sz w:val="28"/>
        </w:rPr>
        <w:t>.4.1.3 Expected Actions</w:t>
      </w:r>
    </w:p>
    <w:p w14:paraId="7AF0FA62" w14:textId="77777777" w:rsidR="00490469" w:rsidRPr="00490469" w:rsidRDefault="00490469" w:rsidP="00490469">
      <w:pPr>
        <w:rPr>
          <w:i/>
        </w:rPr>
      </w:pPr>
      <w:r w:rsidRPr="00490469">
        <w:rPr>
          <w:i/>
        </w:rPr>
        <w:t>&lt;Description of the actions expected to be taken as a result of sending or receiving this message.&gt;</w:t>
      </w:r>
    </w:p>
    <w:p w14:paraId="09C288B3" w14:textId="77777777" w:rsidR="00490469" w:rsidRPr="00490469" w:rsidRDefault="00490469" w:rsidP="00490469">
      <w:pPr>
        <w:rPr>
          <w:i/>
        </w:rPr>
      </w:pPr>
      <w:r w:rsidRPr="00490469">
        <w:rPr>
          <w:i/>
        </w:rPr>
        <w:t xml:space="preserve">&lt;Describe what the receiver </w:t>
      </w:r>
      <w:r w:rsidRPr="009B6A03">
        <w:rPr>
          <w:i/>
          <w:noProof/>
        </w:rPr>
        <w:t>is expected</w:t>
      </w:r>
      <w:r w:rsidRPr="00490469">
        <w:rPr>
          <w:i/>
        </w:rPr>
        <w:t>/required to do upon receiving this message. &gt;</w:t>
      </w:r>
    </w:p>
    <w:p w14:paraId="070301B0" w14:textId="77777777" w:rsidR="00490469" w:rsidRPr="00490469" w:rsidRDefault="00490469" w:rsidP="00490469">
      <w:pPr>
        <w:rPr>
          <w:i/>
        </w:rPr>
      </w:pPr>
      <w:r w:rsidRPr="00490469">
        <w:rPr>
          <w:i/>
        </w:rPr>
        <w:t xml:space="preserve">&lt;Avoid </w:t>
      </w:r>
      <w:r w:rsidRPr="009B6A03">
        <w:rPr>
          <w:i/>
          <w:noProof/>
        </w:rPr>
        <w:t>re-iterating</w:t>
      </w:r>
      <w:r w:rsidRPr="00490469">
        <w:rPr>
          <w:i/>
        </w:rPr>
        <w:t xml:space="preserve"> the transaction sequencing specified in the Profile Process Flows as expected actions internal to the transaction. Doing so prevents this transaction </w:t>
      </w:r>
      <w:r w:rsidRPr="009B6A03">
        <w:rPr>
          <w:i/>
          <w:noProof/>
        </w:rPr>
        <w:t>being re-used</w:t>
      </w:r>
      <w:r w:rsidRPr="00490469">
        <w:rPr>
          <w:i/>
        </w:rPr>
        <w:t xml:space="preserve"> in other contexts.&gt;</w:t>
      </w:r>
    </w:p>
    <w:p w14:paraId="19647B6E" w14:textId="77777777" w:rsidR="00490469" w:rsidRPr="00490469" w:rsidRDefault="00490469" w:rsidP="00490469">
      <w:pPr>
        <w:rPr>
          <w:i/>
        </w:rPr>
      </w:pPr>
      <w:r w:rsidRPr="00490469">
        <w:rPr>
          <w:i/>
        </w:rPr>
        <w:t>&lt;Explicitly define any expected action based on the multiplicity of an actor(s), if applicable.&gt;</w:t>
      </w:r>
    </w:p>
    <w:p w14:paraId="3EDFF12B"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.4.2 &lt;Message 2 Name&gt;</w:t>
      </w:r>
    </w:p>
    <w:p w14:paraId="3033E007" w14:textId="77777777" w:rsidR="00490469" w:rsidRPr="00490469" w:rsidRDefault="00490469" w:rsidP="00490469">
      <w:pPr>
        <w:rPr>
          <w:i/>
        </w:rPr>
      </w:pPr>
      <w:r w:rsidRPr="00490469">
        <w:rPr>
          <w:i/>
        </w:rPr>
        <w:t xml:space="preserve">&lt;One or two sentence summary of what Message 2 accomplishes typically relating the message to the relevant standard. Avoid shall language in this </w:t>
      </w:r>
      <w:r w:rsidRPr="009B6A03">
        <w:rPr>
          <w:i/>
          <w:noProof/>
        </w:rPr>
        <w:t>upper level</w:t>
      </w:r>
      <w:r w:rsidRPr="00490469">
        <w:rPr>
          <w:i/>
        </w:rPr>
        <w:t xml:space="preserve"> section. Do not duplicate the triggers, encoding, semantics, standards used, or expected actions. Those belong in the following sections.&gt;</w:t>
      </w:r>
    </w:p>
    <w:p w14:paraId="51264B7A" w14:textId="77777777" w:rsidR="00490469" w:rsidRPr="00490469" w:rsidRDefault="00490469" w:rsidP="00490469">
      <w:pPr>
        <w:rPr>
          <w:i/>
        </w:rPr>
      </w:pPr>
      <w:r w:rsidRPr="00490469">
        <w:rPr>
          <w:i/>
        </w:rPr>
        <w:t>&lt;Explicitly state if the multiplicity of an actor may be greater than one; i.e., if an actor (whether it is a client or server) can expect this message from a single source or multiple sources.&gt;</w:t>
      </w:r>
    </w:p>
    <w:p w14:paraId="452A667B" w14:textId="77777777" w:rsidR="00490469" w:rsidRPr="00490469" w:rsidRDefault="00490469" w:rsidP="00490469">
      <w:pPr>
        <w:rPr>
          <w:i/>
        </w:rPr>
      </w:pPr>
      <w:r w:rsidRPr="00490469">
        <w:rPr>
          <w:i/>
        </w:rPr>
        <w:t>&lt;Repeat this section as necessary based on the number of messages in the interaction diagram.&gt;</w:t>
      </w:r>
    </w:p>
    <w:p w14:paraId="06AA4A63"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.4.2.1 Trigger Events</w:t>
      </w:r>
    </w:p>
    <w:p w14:paraId="4DF4794D" w14:textId="77777777" w:rsidR="00490469" w:rsidRPr="00490469" w:rsidRDefault="00490469" w:rsidP="00490469">
      <w:pPr>
        <w:rPr>
          <w:i/>
        </w:rPr>
      </w:pPr>
      <w:r w:rsidRPr="00490469">
        <w:rPr>
          <w:i/>
        </w:rPr>
        <w:t xml:space="preserve">&lt;Description of the real world events that cause the sender (Actor A) to send Message 1(e.g., an operator or an automated function determines that a new </w:t>
      </w:r>
      <w:proofErr w:type="spellStart"/>
      <w:r w:rsidRPr="00490469">
        <w:rPr>
          <w:i/>
        </w:rPr>
        <w:t>workitem</w:t>
      </w:r>
      <w:proofErr w:type="spellEnd"/>
      <w:r w:rsidRPr="00490469">
        <w:rPr>
          <w:i/>
        </w:rPr>
        <w:t xml:space="preserve"> is needed).&gt;</w:t>
      </w:r>
    </w:p>
    <w:p w14:paraId="36DE67CC"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.4.2.2 Message Semantics</w:t>
      </w:r>
    </w:p>
    <w:p w14:paraId="0D40DB5F" w14:textId="77777777" w:rsidR="00490469" w:rsidRPr="00490469" w:rsidRDefault="00490469" w:rsidP="00490469">
      <w:pPr>
        <w:rPr>
          <w:i/>
        </w:rPr>
      </w:pPr>
      <w:r w:rsidRPr="00490469">
        <w:rPr>
          <w:i/>
        </w:rPr>
        <w:t>&lt;Detailed description of the meaning, structure and contents of the message, including any IHE specific clarifications of the message format, attributes, etc.&gt;</w:t>
      </w:r>
    </w:p>
    <w:p w14:paraId="0C2C9253" w14:textId="77777777" w:rsidR="00490469" w:rsidRPr="00490469" w:rsidRDefault="00490469" w:rsidP="00490469">
      <w:pPr>
        <w:rPr>
          <w:i/>
        </w:rPr>
      </w:pPr>
      <w:r w:rsidRPr="00490469">
        <w:rPr>
          <w:i/>
        </w:rPr>
        <w:t>&lt;Start by describing the standard underlying the message and how the participating actors are mapped (e.g., “This message is a DICOM C-FIND Request. Actor A is the SCU. Actor D is the SCP.”).&gt;</w:t>
      </w:r>
    </w:p>
    <w:p w14:paraId="24F62038" w14:textId="77777777" w:rsidR="00490469" w:rsidRPr="00490469" w:rsidRDefault="00490469" w:rsidP="00490469">
      <w:pPr>
        <w:rPr>
          <w:i/>
        </w:rPr>
      </w:pPr>
      <w:r w:rsidRPr="00490469">
        <w:rPr>
          <w:i/>
        </w:rPr>
        <w:t xml:space="preserve">&lt;Continue profiling the message by providing guidance or constraints on how the message parameters are populated, how the payload is encoded, how the message </w:t>
      </w:r>
      <w:r w:rsidRPr="009B6A03">
        <w:rPr>
          <w:i/>
          <w:noProof/>
        </w:rPr>
        <w:t>is structured</w:t>
      </w:r>
      <w:r w:rsidRPr="00490469">
        <w:rPr>
          <w:i/>
        </w:rPr>
        <w:t xml:space="preserve"> and what the contents mean. These message semantics should both help the sender to construct the message and the receiver to interpret the message.&gt;</w:t>
      </w:r>
    </w:p>
    <w:p w14:paraId="113EC250"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noProof/>
          <w:kern w:val="28"/>
          <w:sz w:val="28"/>
        </w:rPr>
        <w:t>20</w:t>
      </w:r>
      <w:r w:rsidRPr="00490469">
        <w:rPr>
          <w:rFonts w:ascii="Arial" w:hAnsi="Arial"/>
          <w:b/>
          <w:kern w:val="28"/>
          <w:sz w:val="28"/>
        </w:rPr>
        <w:t>.4.2.3 Expected Actions</w:t>
      </w:r>
    </w:p>
    <w:p w14:paraId="2FB132DB" w14:textId="77777777" w:rsidR="00490469" w:rsidRPr="00490469" w:rsidRDefault="00490469" w:rsidP="00490469">
      <w:pPr>
        <w:rPr>
          <w:i/>
        </w:rPr>
      </w:pPr>
      <w:r w:rsidRPr="00490469">
        <w:rPr>
          <w:i/>
        </w:rPr>
        <w:t xml:space="preserve">&lt;Description of the actions expected to </w:t>
      </w:r>
      <w:r w:rsidRPr="009B6A03">
        <w:rPr>
          <w:i/>
          <w:noProof/>
        </w:rPr>
        <w:t>be taken</w:t>
      </w:r>
      <w:r w:rsidRPr="00490469">
        <w:rPr>
          <w:i/>
        </w:rPr>
        <w:t xml:space="preserve"> as a result of sending or receiving this message.&gt;</w:t>
      </w:r>
    </w:p>
    <w:p w14:paraId="3BF8D373" w14:textId="77777777" w:rsidR="00490469" w:rsidRPr="00490469" w:rsidRDefault="00490469" w:rsidP="00490469">
      <w:pPr>
        <w:rPr>
          <w:i/>
        </w:rPr>
      </w:pPr>
      <w:r w:rsidRPr="00490469">
        <w:rPr>
          <w:i/>
        </w:rPr>
        <w:t xml:space="preserve">&lt;Describe what the receiver </w:t>
      </w:r>
      <w:r w:rsidRPr="009B6A03">
        <w:rPr>
          <w:i/>
          <w:noProof/>
        </w:rPr>
        <w:t>is expected</w:t>
      </w:r>
      <w:r w:rsidRPr="00490469">
        <w:rPr>
          <w:i/>
        </w:rPr>
        <w:t>/required to do upon receiving this message. &gt;</w:t>
      </w:r>
    </w:p>
    <w:p w14:paraId="53D4BF17" w14:textId="77777777" w:rsidR="00490469" w:rsidRPr="00490469" w:rsidRDefault="00490469" w:rsidP="00490469">
      <w:pPr>
        <w:rPr>
          <w:i/>
        </w:rPr>
      </w:pPr>
      <w:r w:rsidRPr="00490469">
        <w:rPr>
          <w:i/>
        </w:rPr>
        <w:lastRenderedPageBreak/>
        <w:t xml:space="preserve">&lt;Avoid </w:t>
      </w:r>
      <w:r w:rsidRPr="009B6A03">
        <w:rPr>
          <w:i/>
          <w:noProof/>
        </w:rPr>
        <w:t>re-iterating</w:t>
      </w:r>
      <w:r w:rsidRPr="00490469">
        <w:rPr>
          <w:i/>
        </w:rPr>
        <w:t xml:space="preserve"> the transaction sequencing specified in the Profile Process Flows as expected actions internal to the transaction. Doing so prevents this transaction </w:t>
      </w:r>
      <w:r w:rsidRPr="009B6A03">
        <w:rPr>
          <w:i/>
          <w:noProof/>
        </w:rPr>
        <w:t>being re-used</w:t>
      </w:r>
      <w:r w:rsidRPr="00490469">
        <w:rPr>
          <w:i/>
        </w:rPr>
        <w:t xml:space="preserve"> in other contexts.&gt;</w:t>
      </w:r>
    </w:p>
    <w:p w14:paraId="23B3A6CE" w14:textId="77777777" w:rsidR="00490469" w:rsidRPr="00490469" w:rsidRDefault="00490469" w:rsidP="00490469">
      <w:pPr>
        <w:rPr>
          <w:i/>
        </w:rPr>
      </w:pPr>
      <w:r w:rsidRPr="00490469">
        <w:rPr>
          <w:i/>
        </w:rPr>
        <w:t>&lt;Explicitly define any expected action based on the multiplicity of an actor(s), if applicable.&gt;</w:t>
      </w:r>
    </w:p>
    <w:p w14:paraId="3E12F152" w14:textId="77777777" w:rsidR="00490469" w:rsidRPr="00490469" w:rsidRDefault="00490469" w:rsidP="00490469">
      <w:pPr>
        <w:keepNext/>
        <w:spacing w:before="240" w:after="60"/>
        <w:outlineLvl w:val="2"/>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.5 Security Considerations</w:t>
      </w:r>
    </w:p>
    <w:p w14:paraId="77C0B160" w14:textId="77777777" w:rsidR="00490469" w:rsidRPr="00490469" w:rsidRDefault="00490469" w:rsidP="00490469">
      <w:pPr>
        <w:rPr>
          <w:i/>
        </w:rPr>
      </w:pPr>
      <w:r w:rsidRPr="00490469">
        <w:rPr>
          <w:i/>
        </w:rPr>
        <w:t>&lt;Description of the transaction specific security consideration; such as use of security profiles.&gt;</w:t>
      </w:r>
    </w:p>
    <w:p w14:paraId="3661A0DE" w14:textId="77777777" w:rsidR="00490469" w:rsidRPr="00490469" w:rsidRDefault="00490469" w:rsidP="00490469">
      <w:pPr>
        <w:keepNext/>
        <w:spacing w:before="240" w:after="60"/>
        <w:outlineLvl w:val="3"/>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.5.1 Security Audit Considerations</w:t>
      </w:r>
    </w:p>
    <w:p w14:paraId="5A653B30" w14:textId="77777777" w:rsidR="00490469" w:rsidRPr="00490469" w:rsidRDefault="00490469" w:rsidP="00490469">
      <w:pPr>
        <w:rPr>
          <w:i/>
        </w:rPr>
      </w:pPr>
      <w:r w:rsidRPr="00490469">
        <w:rPr>
          <w:i/>
        </w:rPr>
        <w:t xml:space="preserve">&lt;This section should identify any specific ATNA security audit event that </w:t>
      </w:r>
      <w:r w:rsidRPr="009B6A03">
        <w:rPr>
          <w:i/>
          <w:noProof/>
        </w:rPr>
        <w:t>is associated</w:t>
      </w:r>
      <w:r w:rsidRPr="00490469">
        <w:rPr>
          <w:i/>
        </w:rPr>
        <w:t xml:space="preserve"> with this transaction and requirements on the encoding of that audit event. &gt;</w:t>
      </w:r>
    </w:p>
    <w:p w14:paraId="789C98C5" w14:textId="77777777" w:rsidR="00490469" w:rsidRPr="00490469" w:rsidRDefault="00490469" w:rsidP="00490469">
      <w:pPr>
        <w:keepNext/>
        <w:spacing w:before="240" w:after="60"/>
        <w:outlineLvl w:val="4"/>
        <w:rPr>
          <w:rFonts w:ascii="Arial" w:hAnsi="Arial"/>
          <w:b/>
          <w:kern w:val="28"/>
          <w:sz w:val="28"/>
        </w:rPr>
      </w:pPr>
      <w:r w:rsidRPr="00490469">
        <w:rPr>
          <w:rFonts w:ascii="Arial" w:hAnsi="Arial"/>
          <w:b/>
          <w:kern w:val="28"/>
          <w:sz w:val="28"/>
        </w:rPr>
        <w:t>3.</w:t>
      </w:r>
      <w:r>
        <w:rPr>
          <w:rFonts w:ascii="Arial" w:hAnsi="Arial"/>
          <w:b/>
          <w:kern w:val="28"/>
          <w:sz w:val="28"/>
        </w:rPr>
        <w:t>20</w:t>
      </w:r>
      <w:r w:rsidRPr="00490469">
        <w:rPr>
          <w:rFonts w:ascii="Arial" w:hAnsi="Arial"/>
          <w:b/>
          <w:kern w:val="28"/>
          <w:sz w:val="28"/>
        </w:rPr>
        <w:t>.5.1.(z) &lt;Actor&gt; Specific Security Considerations</w:t>
      </w:r>
    </w:p>
    <w:p w14:paraId="2A9DB2D5" w14:textId="77777777" w:rsidR="00490469" w:rsidRPr="00490469" w:rsidRDefault="00490469" w:rsidP="00490469">
      <w:pPr>
        <w:rPr>
          <w:i/>
        </w:rPr>
      </w:pPr>
      <w:r w:rsidRPr="00490469">
        <w:rPr>
          <w:i/>
        </w:rPr>
        <w:t>&lt;This section should specify any specific security considerations on an Actor by Actor basis.&gt;</w:t>
      </w:r>
    </w:p>
    <w:p w14:paraId="274F6CE9" w14:textId="77777777" w:rsidR="00EA4EA1" w:rsidRPr="003651D9" w:rsidRDefault="00EA4EA1" w:rsidP="00EA4EA1">
      <w:pPr>
        <w:pStyle w:val="PartTitle"/>
        <w:rPr>
          <w:highlight w:val="yellow"/>
        </w:rPr>
      </w:pPr>
      <w:bookmarkStart w:id="99" w:name="_Toc454456727"/>
      <w:r w:rsidRPr="003651D9">
        <w:lastRenderedPageBreak/>
        <w:t>Appendices</w:t>
      </w:r>
      <w:bookmarkEnd w:id="99"/>
      <w:r w:rsidRPr="003651D9">
        <w:rPr>
          <w:highlight w:val="yellow"/>
        </w:rPr>
        <w:t xml:space="preserve"> </w:t>
      </w:r>
      <w:bookmarkStart w:id="100" w:name="_GoBack"/>
      <w:bookmarkEnd w:id="100"/>
    </w:p>
    <w:p w14:paraId="2D11F552" w14:textId="77777777" w:rsidR="00EA4EA1" w:rsidRPr="003651D9" w:rsidRDefault="00EA4EA1" w:rsidP="00EA4EA1">
      <w:pPr>
        <w:pStyle w:val="AuthorInstructions"/>
      </w:pPr>
      <w:r w:rsidRPr="003651D9">
        <w:t xml:space="preserve">&lt;Detailed cross transaction relationships or mapping details are described in an </w:t>
      </w:r>
      <w:r w:rsidRPr="009B6A03">
        <w:rPr>
          <w:noProof/>
        </w:rPr>
        <w:t>appendix</w:t>
      </w:r>
      <w:r w:rsidRPr="003651D9">
        <w:t xml:space="preserve"> in Volume 2x. Volume 2 </w:t>
      </w:r>
      <w:r w:rsidRPr="009B6A03">
        <w:rPr>
          <w:noProof/>
        </w:rPr>
        <w:t>appendices</w:t>
      </w:r>
      <w:r w:rsidRPr="003651D9">
        <w:t xml:space="preserve"> may be informational or normative. Immediately after the title of a Volume 2 appendix, provide a very explicit statement defining whether this new appendix is informative or normative.&gt;</w:t>
      </w:r>
    </w:p>
    <w:p w14:paraId="24FD19FE" w14:textId="77777777" w:rsidR="00EA4EA1" w:rsidRPr="003651D9" w:rsidRDefault="00EA4EA1" w:rsidP="00EA4EA1"/>
    <w:p w14:paraId="1CDAD887" w14:textId="77777777" w:rsidR="00EA4EA1" w:rsidRPr="003651D9" w:rsidRDefault="00EA4EA1" w:rsidP="00EA4EA1">
      <w:pPr>
        <w:pStyle w:val="AppendixHeading1"/>
        <w:rPr>
          <w:noProof w:val="0"/>
        </w:rPr>
      </w:pPr>
      <w:bookmarkStart w:id="101" w:name="_Toc454456728"/>
      <w:r w:rsidRPr="003651D9">
        <w:rPr>
          <w:noProof w:val="0"/>
        </w:rPr>
        <w:t xml:space="preserve">Appendix </w:t>
      </w:r>
      <w:proofErr w:type="spellStart"/>
      <w:r w:rsidRPr="003651D9">
        <w:rPr>
          <w:noProof w:val="0"/>
        </w:rPr>
        <w:t>A</w:t>
      </w:r>
      <w:proofErr w:type="spellEnd"/>
      <w:r w:rsidRPr="003651D9">
        <w:rPr>
          <w:noProof w:val="0"/>
        </w:rPr>
        <w:t xml:space="preserve"> – &lt;Appendix A Title&gt;</w:t>
      </w:r>
      <w:bookmarkEnd w:id="101"/>
    </w:p>
    <w:p w14:paraId="12B16FD0" w14:textId="77777777" w:rsidR="00EA4EA1" w:rsidRPr="003651D9" w:rsidRDefault="00EA4EA1" w:rsidP="00EA4EA1">
      <w:pPr>
        <w:pStyle w:val="BodyText"/>
      </w:pPr>
      <w:r w:rsidRPr="003651D9">
        <w:t>Appendix A text goes here.</w:t>
      </w:r>
    </w:p>
    <w:p w14:paraId="3C1B3DF4" w14:textId="77777777" w:rsidR="00EA4EA1" w:rsidRPr="003651D9" w:rsidRDefault="00EA4EA1" w:rsidP="00D164CF">
      <w:pPr>
        <w:pStyle w:val="AppendixHeading2"/>
        <w:numPr>
          <w:ilvl w:val="1"/>
          <w:numId w:val="14"/>
        </w:numPr>
        <w:rPr>
          <w:bCs/>
          <w:noProof w:val="0"/>
        </w:rPr>
      </w:pPr>
      <w:bookmarkStart w:id="102" w:name="_Toc454456729"/>
      <w:r w:rsidRPr="003651D9">
        <w:rPr>
          <w:bCs/>
          <w:noProof w:val="0"/>
        </w:rPr>
        <w:t>&lt;Add Title&gt;</w:t>
      </w:r>
      <w:bookmarkEnd w:id="102"/>
    </w:p>
    <w:p w14:paraId="7C2486BD" w14:textId="77777777" w:rsidR="00EA4EA1" w:rsidRPr="003651D9" w:rsidRDefault="00EA4EA1" w:rsidP="00EA4EA1">
      <w:pPr>
        <w:pStyle w:val="BodyText"/>
      </w:pPr>
      <w:r w:rsidRPr="003651D9">
        <w:t>Appendix A.1 text goes here</w:t>
      </w:r>
    </w:p>
    <w:p w14:paraId="2051FD58" w14:textId="77777777" w:rsidR="00EA4EA1" w:rsidRPr="003651D9" w:rsidRDefault="00EA4EA1" w:rsidP="00EA4EA1">
      <w:pPr>
        <w:pStyle w:val="AppendixHeading1"/>
        <w:rPr>
          <w:noProof w:val="0"/>
        </w:rPr>
      </w:pPr>
      <w:bookmarkStart w:id="103" w:name="_Toc454456730"/>
      <w:r w:rsidRPr="003651D9">
        <w:rPr>
          <w:noProof w:val="0"/>
        </w:rPr>
        <w:t>Appendix B – &lt;Appendix B Title&gt;</w:t>
      </w:r>
      <w:bookmarkEnd w:id="103"/>
    </w:p>
    <w:p w14:paraId="0470D60A" w14:textId="77777777" w:rsidR="00EA4EA1" w:rsidRPr="003651D9" w:rsidRDefault="00EA4EA1" w:rsidP="00EA4EA1">
      <w:pPr>
        <w:pStyle w:val="BodyText"/>
      </w:pPr>
      <w:r w:rsidRPr="003651D9">
        <w:t>Appendix B text goes here.</w:t>
      </w:r>
    </w:p>
    <w:p w14:paraId="77CFF287" w14:textId="77777777" w:rsidR="00EA4EA1" w:rsidRPr="003651D9" w:rsidRDefault="00EA4EA1" w:rsidP="00D164CF">
      <w:pPr>
        <w:pStyle w:val="ColorfulList-Accent11"/>
        <w:numPr>
          <w:ilvl w:val="0"/>
          <w:numId w:val="13"/>
        </w:numPr>
        <w:spacing w:before="240" w:after="60"/>
        <w:rPr>
          <w:rFonts w:ascii="Arial" w:hAnsi="Arial"/>
          <w:b/>
          <w:bCs/>
          <w:vanish/>
          <w:sz w:val="28"/>
        </w:rPr>
      </w:pPr>
    </w:p>
    <w:p w14:paraId="7F982E62" w14:textId="77777777" w:rsidR="00EA4EA1" w:rsidRPr="003651D9" w:rsidRDefault="00EA4EA1" w:rsidP="00D164CF">
      <w:pPr>
        <w:pStyle w:val="ColorfulList-Accent11"/>
        <w:numPr>
          <w:ilvl w:val="1"/>
          <w:numId w:val="13"/>
        </w:numPr>
        <w:spacing w:before="240" w:after="60"/>
        <w:rPr>
          <w:rFonts w:ascii="Arial" w:hAnsi="Arial"/>
          <w:b/>
          <w:bCs/>
          <w:vanish/>
          <w:sz w:val="28"/>
        </w:rPr>
      </w:pPr>
    </w:p>
    <w:p w14:paraId="0C3863DC" w14:textId="77777777" w:rsidR="00EA4EA1" w:rsidRPr="003651D9" w:rsidRDefault="00EA4EA1" w:rsidP="00D164CF">
      <w:pPr>
        <w:pStyle w:val="AppendixHeading2"/>
        <w:numPr>
          <w:ilvl w:val="1"/>
          <w:numId w:val="13"/>
        </w:numPr>
        <w:rPr>
          <w:bCs/>
          <w:noProof w:val="0"/>
        </w:rPr>
      </w:pPr>
      <w:bookmarkStart w:id="104" w:name="_Toc454456731"/>
      <w:r w:rsidRPr="003651D9">
        <w:rPr>
          <w:bCs/>
          <w:noProof w:val="0"/>
        </w:rPr>
        <w:t>&lt;Add Title&gt;</w:t>
      </w:r>
      <w:bookmarkEnd w:id="104"/>
    </w:p>
    <w:p w14:paraId="6A5BA4F1" w14:textId="77777777" w:rsidR="00EA4EA1" w:rsidRPr="003651D9" w:rsidRDefault="00EA4EA1" w:rsidP="00EA4EA1">
      <w:pPr>
        <w:pStyle w:val="BodyText"/>
      </w:pPr>
      <w:r w:rsidRPr="003651D9">
        <w:t>Appendix B.1 text goes here.</w:t>
      </w:r>
    </w:p>
    <w:p w14:paraId="58D3B054" w14:textId="77777777" w:rsidR="00447451" w:rsidRPr="003651D9" w:rsidRDefault="00447451" w:rsidP="00597DB2">
      <w:pPr>
        <w:pStyle w:val="BodyText"/>
      </w:pPr>
    </w:p>
    <w:p w14:paraId="4C206D3E" w14:textId="77777777" w:rsidR="00522F40" w:rsidRPr="003651D9" w:rsidRDefault="00F313A8" w:rsidP="00111CBC">
      <w:pPr>
        <w:pStyle w:val="AppendixHeading1"/>
        <w:rPr>
          <w:noProof w:val="0"/>
        </w:rPr>
      </w:pPr>
      <w:bookmarkStart w:id="105" w:name="_Toc454456732"/>
      <w:r w:rsidRPr="003651D9">
        <w:rPr>
          <w:noProof w:val="0"/>
        </w:rPr>
        <w:t xml:space="preserve">Volume 2 </w:t>
      </w:r>
      <w:r w:rsidR="004541CC" w:rsidRPr="003651D9">
        <w:rPr>
          <w:noProof w:val="0"/>
        </w:rPr>
        <w:t>Name</w:t>
      </w:r>
      <w:r w:rsidR="00522F40" w:rsidRPr="003651D9">
        <w:rPr>
          <w:noProof w:val="0"/>
        </w:rPr>
        <w:t>s</w:t>
      </w:r>
      <w:r w:rsidR="004541CC" w:rsidRPr="003651D9">
        <w:rPr>
          <w:noProof w:val="0"/>
        </w:rPr>
        <w:t>pace Additions</w:t>
      </w:r>
      <w:bookmarkEnd w:id="105"/>
    </w:p>
    <w:p w14:paraId="130BBE7D" w14:textId="77777777" w:rsidR="00DD13DB" w:rsidRPr="003651D9" w:rsidRDefault="00DD13DB" w:rsidP="00DD13DB">
      <w:pPr>
        <w:pStyle w:val="EditorInstructions"/>
      </w:pPr>
      <w:r w:rsidRPr="003651D9">
        <w:t xml:space="preserve">Add the following terms </w:t>
      </w:r>
      <w:r w:rsidRPr="003651D9">
        <w:rPr>
          <w:iCs w:val="0"/>
        </w:rPr>
        <w:t xml:space="preserve">to the IHE </w:t>
      </w:r>
      <w:r w:rsidR="00CD4D46" w:rsidRPr="003651D9">
        <w:rPr>
          <w:iCs w:val="0"/>
        </w:rPr>
        <w:t>General Introduction Appendix G</w:t>
      </w:r>
      <w:r w:rsidRPr="003651D9">
        <w:t>:</w:t>
      </w:r>
    </w:p>
    <w:p w14:paraId="44978884" w14:textId="77777777" w:rsidR="00522F40" w:rsidRPr="003651D9" w:rsidRDefault="00167DB7" w:rsidP="00597DB2">
      <w:pPr>
        <w:pStyle w:val="AuthorInstructions"/>
      </w:pPr>
      <w:r w:rsidRPr="003651D9">
        <w:t>&lt;Please</w:t>
      </w:r>
      <w:r w:rsidR="004541CC" w:rsidRPr="003651D9">
        <w:t xml:space="preserve"> explicitly</w:t>
      </w:r>
      <w:r w:rsidRPr="003651D9">
        <w:t xml:space="preserve"> identify all </w:t>
      </w:r>
      <w:r w:rsidR="00543FFB" w:rsidRPr="003651D9">
        <w:t xml:space="preserve">new </w:t>
      </w:r>
      <w:r w:rsidRPr="003651D9">
        <w:t>OIDs, UIDs, URNs,</w:t>
      </w:r>
      <w:r w:rsidR="004541CC" w:rsidRPr="003651D9">
        <w:t xml:space="preserve"> etc., </w:t>
      </w:r>
      <w:r w:rsidR="00522F40" w:rsidRPr="003651D9">
        <w:t>defined specifically for this profile.</w:t>
      </w:r>
      <w:r w:rsidR="005F3FB5">
        <w:t xml:space="preserve"> </w:t>
      </w:r>
      <w:r w:rsidR="00522F40" w:rsidRPr="003651D9">
        <w:t>These will be added to the IHE TF General Introduction namespace</w:t>
      </w:r>
      <w:r w:rsidR="00594882" w:rsidRPr="003651D9">
        <w:t xml:space="preserve"> appendix when it becomes available</w:t>
      </w:r>
      <w:r w:rsidR="00522F40" w:rsidRPr="003651D9">
        <w:t xml:space="preserve">. </w:t>
      </w:r>
      <w:r w:rsidR="004541CC" w:rsidRPr="003651D9">
        <w:t xml:space="preserve">These items should be </w:t>
      </w:r>
      <w:r w:rsidR="00447451" w:rsidRPr="003651D9">
        <w:t xml:space="preserve">collected </w:t>
      </w:r>
      <w:r w:rsidR="004541CC" w:rsidRPr="003651D9">
        <w:t xml:space="preserve">from the </w:t>
      </w:r>
      <w:r w:rsidR="00447451" w:rsidRPr="003651D9">
        <w:t xml:space="preserve">sections </w:t>
      </w:r>
      <w:r w:rsidR="004541CC" w:rsidRPr="003651D9">
        <w:t>above</w:t>
      </w:r>
      <w:r w:rsidR="000125FF" w:rsidRPr="003651D9">
        <w:t>,</w:t>
      </w:r>
      <w:r w:rsidR="00447451" w:rsidRPr="003651D9">
        <w:t xml:space="preserve"> and </w:t>
      </w:r>
      <w:r w:rsidR="004541CC" w:rsidRPr="003651D9">
        <w:t xml:space="preserve">listed here as additions when this document </w:t>
      </w:r>
      <w:r w:rsidR="004541CC" w:rsidRPr="009B6A03">
        <w:rPr>
          <w:noProof/>
        </w:rPr>
        <w:t>is published</w:t>
      </w:r>
      <w:r w:rsidR="004541CC" w:rsidRPr="003651D9">
        <w:t xml:space="preserve"> for Trial Implementation</w:t>
      </w:r>
      <w:r w:rsidR="00F0665F" w:rsidRPr="003651D9">
        <w:t xml:space="preserve">. </w:t>
      </w:r>
      <w:r w:rsidR="004541CC" w:rsidRPr="003651D9">
        <w:t xml:space="preserve">This section will be deleted </w:t>
      </w:r>
      <w:r w:rsidR="004541CC" w:rsidRPr="009B6A03">
        <w:rPr>
          <w:noProof/>
        </w:rPr>
        <w:t>prior to</w:t>
      </w:r>
      <w:r w:rsidR="004541CC" w:rsidRPr="003651D9">
        <w:t xml:space="preserve"> inclusion into the Technical Framework as Final Text, but should be present for publication of Public Comment and Trial Implementation.</w:t>
      </w:r>
      <w:r w:rsidRPr="003651D9">
        <w:t>&gt;</w:t>
      </w:r>
    </w:p>
    <w:p w14:paraId="045D1842" w14:textId="77777777" w:rsidR="00167DB7" w:rsidRPr="003651D9" w:rsidRDefault="00167DB7" w:rsidP="00461A12">
      <w:pPr>
        <w:pStyle w:val="BodyText"/>
      </w:pPr>
    </w:p>
    <w:p w14:paraId="02784976" w14:textId="77777777" w:rsidR="00167DB7" w:rsidRPr="003651D9" w:rsidRDefault="00167DB7" w:rsidP="00461A12">
      <w:pPr>
        <w:pStyle w:val="BodyText"/>
      </w:pPr>
    </w:p>
    <w:p w14:paraId="5BA6F128" w14:textId="77777777" w:rsidR="00993FF5" w:rsidRPr="003651D9" w:rsidRDefault="00993FF5" w:rsidP="00461A12">
      <w:pPr>
        <w:pStyle w:val="BodyText"/>
      </w:pPr>
    </w:p>
    <w:p w14:paraId="2E7E7BB4" w14:textId="77777777" w:rsidR="00CC4EA3" w:rsidRPr="003651D9" w:rsidRDefault="00CC4EA3" w:rsidP="000125FF">
      <w:pPr>
        <w:pStyle w:val="BodyText"/>
        <w:rPr>
          <w:rStyle w:val="DeleteText"/>
          <w:b w:val="0"/>
          <w:strike w:val="0"/>
        </w:rPr>
      </w:pPr>
    </w:p>
    <w:sectPr w:rsidR="00CC4EA3" w:rsidRPr="003651D9" w:rsidSect="000807AC">
      <w:headerReference w:type="default" r:id="rId19"/>
      <w:footerReference w:type="even" r:id="rId20"/>
      <w:footerReference w:type="default" r:id="rId21"/>
      <w:footerReference w:type="first" r:id="rId22"/>
      <w:pgSz w:w="12240" w:h="15840" w:code="1"/>
      <w:pgMar w:top="1440" w:right="1080" w:bottom="1440" w:left="1800" w:header="720" w:footer="720" w:gutter="0"/>
      <w:lnNumType w:countBy="5" w:restart="continuous"/>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Rhoads, John" w:date="2017-11-09T13:43:00Z" w:initials="RJ">
    <w:p w14:paraId="1B207A7E" w14:textId="7E682509" w:rsidR="00F05237" w:rsidRDefault="00F05237">
      <w:pPr>
        <w:pStyle w:val="CommentText"/>
      </w:pPr>
      <w:r>
        <w:rPr>
          <w:rStyle w:val="CommentReference"/>
        </w:rPr>
        <w:annotationRef/>
      </w:r>
      <w:r w:rsidR="00542AF5">
        <w:t>After transaction IDs, settled, update this</w:t>
      </w:r>
      <w:r w:rsidR="001B0B1A">
        <w:t>. Also, do we want to depict PAM and PDQ also?</w:t>
      </w:r>
    </w:p>
  </w:comment>
  <w:comment w:id="44" w:author="Rhoads, John" w:date="2017-11-09T13:56:00Z" w:initials="RJ">
    <w:p w14:paraId="00424F9D" w14:textId="4A6F468E" w:rsidR="00793721" w:rsidRDefault="00793721">
      <w:pPr>
        <w:pStyle w:val="CommentText"/>
      </w:pPr>
      <w:r>
        <w:rPr>
          <w:rStyle w:val="CommentReference"/>
        </w:rPr>
        <w:annotationRef/>
      </w:r>
      <w:r>
        <w:t>Finish putting in the linkages</w:t>
      </w:r>
    </w:p>
  </w:comment>
  <w:comment w:id="49" w:author="Rhoads, John" w:date="2017-11-09T14:05:00Z" w:initials="RJ">
    <w:p w14:paraId="58089537" w14:textId="7B017F9E" w:rsidR="00FB7656" w:rsidRDefault="00FB7656">
      <w:pPr>
        <w:pStyle w:val="CommentText"/>
      </w:pPr>
      <w:r>
        <w:rPr>
          <w:rStyle w:val="CommentReference"/>
        </w:rPr>
        <w:annotationRef/>
      </w:r>
      <w:r>
        <w:t>Do we want to identify options? For example, do we want to make supporting subscriptions, as opposed to snapshots, an option</w:t>
      </w:r>
    </w:p>
  </w:comment>
  <w:comment w:id="63" w:author="Rhoads, John" w:date="2017-11-09T14:08:00Z" w:initials="RJ">
    <w:p w14:paraId="456191A4" w14:textId="2F313481" w:rsidR="00F66991" w:rsidRDefault="00F66991">
      <w:pPr>
        <w:pStyle w:val="CommentText"/>
      </w:pPr>
      <w:r>
        <w:rPr>
          <w:rStyle w:val="CommentReference"/>
        </w:rPr>
        <w:annotationRef/>
      </w:r>
      <w:r>
        <w:t>Here we might go into background identity concepts for persons and for devices: unique identifiers</w:t>
      </w:r>
    </w:p>
  </w:comment>
  <w:comment w:id="67" w:author="Rhoads, John" w:date="2017-11-09T14:10:00Z" w:initials="RJ">
    <w:p w14:paraId="42E01834" w14:textId="08F8375D" w:rsidR="00F66991" w:rsidRDefault="00F66991">
      <w:pPr>
        <w:pStyle w:val="CommentText"/>
      </w:pPr>
      <w:r>
        <w:rPr>
          <w:rStyle w:val="CommentReference"/>
        </w:rPr>
        <w:annotationRef/>
      </w:r>
      <w:r>
        <w:t>Is this too long of a name?</w:t>
      </w:r>
    </w:p>
  </w:comment>
  <w:comment w:id="72" w:author="Rhoads, John" w:date="2017-11-09T14:12:00Z" w:initials="RJ">
    <w:p w14:paraId="5B21DDD5" w14:textId="1B779E10" w:rsidR="00F66991" w:rsidRDefault="00F66991">
      <w:pPr>
        <w:pStyle w:val="CommentText"/>
      </w:pPr>
      <w:r>
        <w:rPr>
          <w:rStyle w:val="CommentReference"/>
        </w:rPr>
        <w:annotationRef/>
      </w:r>
      <w:r>
        <w:t xml:space="preserve">Discuss ITI demographic query and patient management transactions here – not part of this profile but recommended for use </w:t>
      </w:r>
      <w:r w:rsidR="00806482">
        <w:t xml:space="preserve">in pick-list and verification operations, system functions not part of this profile. Doubt if there’s enough detail here to </w:t>
      </w:r>
      <w:r w:rsidR="00806482" w:rsidRPr="00806482">
        <w:t>warrant</w:t>
      </w:r>
      <w:r w:rsidR="00806482">
        <w:t xml:space="preserve"> an appendix.</w:t>
      </w:r>
    </w:p>
  </w:comment>
  <w:comment w:id="74" w:author="Rhoads, John" w:date="2017-11-09T14:16:00Z" w:initials="RJ">
    <w:p w14:paraId="3CF7CC7E" w14:textId="558852EB" w:rsidR="00806482" w:rsidRDefault="00806482">
      <w:pPr>
        <w:pStyle w:val="CommentText"/>
      </w:pPr>
      <w:r>
        <w:rPr>
          <w:rStyle w:val="CommentReference"/>
        </w:rPr>
        <w:annotationRef/>
      </w:r>
      <w:r>
        <w:t>Probably no need for Vol. 1 appendices.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07A7E" w15:done="0"/>
  <w15:commentEx w15:paraId="00424F9D" w15:done="0"/>
  <w15:commentEx w15:paraId="58089537" w15:done="0"/>
  <w15:commentEx w15:paraId="456191A4" w15:done="0"/>
  <w15:commentEx w15:paraId="42E01834" w15:done="0"/>
  <w15:commentEx w15:paraId="5B21DDD5" w15:done="0"/>
  <w15:commentEx w15:paraId="3CF7CC7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C8727" w14:textId="77777777" w:rsidR="00C03EFE" w:rsidRDefault="00C03EFE">
      <w:r>
        <w:separator/>
      </w:r>
    </w:p>
  </w:endnote>
  <w:endnote w:type="continuationSeparator" w:id="0">
    <w:p w14:paraId="6B9A46D2" w14:textId="77777777" w:rsidR="00C03EFE" w:rsidRDefault="00C0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r ??’c">
    <w:altName w:val="Arial Unicode MS"/>
    <w:panose1 w:val="00000000000000000000"/>
    <w:charset w:val="80"/>
    <w:family w:val="modern"/>
    <w:notTrueType/>
    <w:pitch w:val="default"/>
    <w:sig w:usb0="00000001" w:usb1="08070000" w:usb2="00000010" w:usb3="00000000" w:csb0="00020000" w:csb1="00000000"/>
  </w:font>
  <w:font w:name="TimesNewRomanPSMT">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1F79" w14:textId="77777777" w:rsidR="00074480" w:rsidRDefault="000744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D63AFA" w14:textId="77777777" w:rsidR="00074480" w:rsidRDefault="000744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5E9E" w14:textId="77777777" w:rsidR="00074480" w:rsidRDefault="00074480">
    <w:pPr>
      <w:pStyle w:val="Footer"/>
      <w:ind w:right="360"/>
    </w:pPr>
    <w:r>
      <w:t>__________________________________________________________________________</w:t>
    </w:r>
  </w:p>
  <w:p w14:paraId="675BDB3E" w14:textId="79DB187F" w:rsidR="00074480" w:rsidRDefault="00074480" w:rsidP="00597DB2">
    <w:pPr>
      <w:pStyle w:val="Footer"/>
      <w:ind w:right="360"/>
      <w:rPr>
        <w:sz w:val="20"/>
      </w:rPr>
    </w:pPr>
    <w:bookmarkStart w:id="106" w:name="_Toc473170355"/>
    <w:r>
      <w:rPr>
        <w:sz w:val="20"/>
      </w:rPr>
      <w:t xml:space="preserve">Rev. </w:t>
    </w:r>
    <w:proofErr w:type="spellStart"/>
    <w:r>
      <w:rPr>
        <w:sz w:val="20"/>
      </w:rPr>
      <w:t>x.x</w:t>
    </w:r>
    <w:proofErr w:type="spellEnd"/>
    <w:r>
      <w:rPr>
        <w:sz w:val="20"/>
      </w:rPr>
      <w:t xml:space="preserve"> – 20xx-MM-DD </w:t>
    </w:r>
    <w:r>
      <w:rPr>
        <w:sz w:val="20"/>
      </w:rPr>
      <w:tab/>
    </w:r>
    <w:r w:rsidRPr="00597DB2">
      <w:rPr>
        <w:rStyle w:val="PageNumber"/>
        <w:sz w:val="20"/>
      </w:rPr>
      <w:fldChar w:fldCharType="begin"/>
    </w:r>
    <w:r w:rsidRPr="00597DB2">
      <w:rPr>
        <w:rStyle w:val="PageNumber"/>
        <w:sz w:val="20"/>
      </w:rPr>
      <w:instrText xml:space="preserve">PAGE  </w:instrText>
    </w:r>
    <w:r w:rsidRPr="00597DB2">
      <w:rPr>
        <w:rStyle w:val="PageNumber"/>
        <w:sz w:val="20"/>
      </w:rPr>
      <w:fldChar w:fldCharType="separate"/>
    </w:r>
    <w:r w:rsidR="00946B66">
      <w:rPr>
        <w:rStyle w:val="PageNumber"/>
        <w:noProof/>
        <w:sz w:val="20"/>
      </w:rPr>
      <w:t>36</w:t>
    </w:r>
    <w:r w:rsidRPr="00597DB2">
      <w:rPr>
        <w:rStyle w:val="PageNumber"/>
        <w:sz w:val="20"/>
      </w:rPr>
      <w:fldChar w:fldCharType="end"/>
    </w:r>
    <w:r>
      <w:rPr>
        <w:sz w:val="20"/>
      </w:rPr>
      <w:tab/>
      <w:t xml:space="preserve">                       Copyright © 20xx: IHE International, Inc.</w:t>
    </w:r>
    <w:bookmarkEnd w:id="106"/>
  </w:p>
  <w:p w14:paraId="49F6BF80" w14:textId="77777777" w:rsidR="00074480" w:rsidRDefault="00074480" w:rsidP="007E5B51">
    <w:pPr>
      <w:pStyle w:val="Footer"/>
    </w:pPr>
    <w:r>
      <w:rPr>
        <w:sz w:val="20"/>
      </w:rPr>
      <w:t>Template Rev. 10.3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0C2E" w14:textId="77777777" w:rsidR="00074480" w:rsidRDefault="00074480">
    <w:pPr>
      <w:pStyle w:val="Footer"/>
      <w:jc w:val="center"/>
    </w:pPr>
    <w:r>
      <w:rPr>
        <w:sz w:val="20"/>
      </w:rPr>
      <w:t>Copyright © 2016: IHE International,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E2201" w14:textId="77777777" w:rsidR="00C03EFE" w:rsidRDefault="00C03EFE">
      <w:r>
        <w:separator/>
      </w:r>
    </w:p>
  </w:footnote>
  <w:footnote w:type="continuationSeparator" w:id="0">
    <w:p w14:paraId="68BC1EE9" w14:textId="77777777" w:rsidR="00C03EFE" w:rsidRDefault="00C03E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7CEBC" w14:textId="77777777" w:rsidR="00074480" w:rsidRDefault="00074480">
    <w:pPr>
      <w:pStyle w:val="Header"/>
    </w:pPr>
    <w:r>
      <w:t>IHE Patient Care Device Domain Technical Framework Supplement – Point-of-Care Identity Management (PCIM)</w:t>
    </w:r>
    <w:r>
      <w:br/>
      <w:t>______________________________________________________________________________</w:t>
    </w:r>
  </w:p>
  <w:p w14:paraId="2A22CE5A" w14:textId="77777777" w:rsidR="00074480" w:rsidRDefault="000744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D7C3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032B2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C64B24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8034CD7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020DBB4"/>
    <w:lvl w:ilvl="0">
      <w:start w:val="1"/>
      <w:numFmt w:val="decimal"/>
      <w:pStyle w:val="ListNumber2"/>
      <w:lvlText w:val="%1."/>
      <w:lvlJc w:val="left"/>
      <w:pPr>
        <w:tabs>
          <w:tab w:val="num" w:pos="720"/>
        </w:tabs>
        <w:ind w:left="720" w:hanging="360"/>
      </w:pPr>
    </w:lvl>
  </w:abstractNum>
  <w:abstractNum w:abstractNumId="5">
    <w:nsid w:val="FFFFFF80"/>
    <w:multiLevelType w:val="singleLevel"/>
    <w:tmpl w:val="510A4A20"/>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8A4CF60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AC142E16"/>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E72621C"/>
    <w:lvl w:ilvl="0">
      <w:start w:val="1"/>
      <w:numFmt w:val="decimal"/>
      <w:pStyle w:val="ListNumber"/>
      <w:lvlText w:val="%1."/>
      <w:lvlJc w:val="left"/>
      <w:pPr>
        <w:tabs>
          <w:tab w:val="num" w:pos="360"/>
        </w:tabs>
        <w:ind w:left="360" w:hanging="360"/>
      </w:pPr>
    </w:lvl>
  </w:abstractNum>
  <w:abstractNum w:abstractNumId="10">
    <w:nsid w:val="FFFFFF89"/>
    <w:multiLevelType w:val="singleLevel"/>
    <w:tmpl w:val="B60ED92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F3D3153"/>
    <w:multiLevelType w:val="hybridMultilevel"/>
    <w:tmpl w:val="93C6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A50BB"/>
    <w:multiLevelType w:val="hybridMultilevel"/>
    <w:tmpl w:val="C156A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5828D3"/>
    <w:multiLevelType w:val="multilevel"/>
    <w:tmpl w:val="06EA82C8"/>
    <w:lvl w:ilvl="0">
      <w:start w:val="1"/>
      <w:numFmt w:val="upperLetter"/>
      <w:lvlText w:val="Appendix %1 "/>
      <w:lvlJc w:val="left"/>
      <w:pPr>
        <w:ind w:left="360" w:hanging="36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1"/>
      <w:lvlJc w:val="left"/>
      <w:pPr>
        <w:tabs>
          <w:tab w:val="num" w:pos="900"/>
        </w:tabs>
        <w:ind w:left="900" w:hanging="90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
      <w:lvlJc w:val="left"/>
      <w:pPr>
        <w:tabs>
          <w:tab w:val="num" w:pos="108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16A62BE"/>
    <w:multiLevelType w:val="multilevel"/>
    <w:tmpl w:val="EC8087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7602786E"/>
    <w:multiLevelType w:val="hybridMultilevel"/>
    <w:tmpl w:val="93C6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006240"/>
    <w:multiLevelType w:val="multilevel"/>
    <w:tmpl w:val="7B943E18"/>
    <w:styleLink w:val="Constraints"/>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3284"/>
        </w:tabs>
        <w:ind w:left="3284"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0"/>
  </w:num>
  <w:num w:numId="2">
    <w:abstractNumId w:val="8"/>
  </w:num>
  <w:num w:numId="3">
    <w:abstractNumId w:val="7"/>
  </w:num>
  <w:num w:numId="4">
    <w:abstractNumId w:val="9"/>
  </w:num>
  <w:num w:numId="5">
    <w:abstractNumId w:val="4"/>
  </w:num>
  <w:num w:numId="6">
    <w:abstractNumId w:val="3"/>
  </w:num>
  <w:num w:numId="7">
    <w:abstractNumId w:val="2"/>
  </w:num>
  <w:num w:numId="8">
    <w:abstractNumId w:val="1"/>
  </w:num>
  <w:num w:numId="9">
    <w:abstractNumId w:val="6"/>
  </w:num>
  <w:num w:numId="10">
    <w:abstractNumId w:val="5"/>
  </w:num>
  <w:num w:numId="11">
    <w:abstractNumId w:val="16"/>
  </w:num>
  <w:num w:numId="12">
    <w:abstractNumId w:val="14"/>
  </w:num>
  <w:num w:numId="13">
    <w:abstractNumId w:val="13"/>
  </w:num>
  <w:num w:numId="14">
    <w:abstractNumId w:val="13"/>
  </w:num>
  <w:num w:numId="15">
    <w:abstractNumId w:val="11"/>
  </w:num>
  <w:num w:numId="16">
    <w:abstractNumId w:val="15"/>
  </w:num>
  <w:num w:numId="17">
    <w:abstractNumId w:val="12"/>
  </w:num>
  <w:num w:numId="18">
    <w:abstractNumId w:val="0"/>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ads, John">
    <w15:presenceInfo w15:providerId="None" w15:userId="Rhoads,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outline"/>
  <w:zoom w:percent="100"/>
  <w:activeWritingStyle w:appName="MSWord" w:lang="en-US" w:vendorID="64" w:dllVersion="5"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1"/>
  <w:activeWritingStyle w:appName="MSWord" w:lang="fr-CA" w:vendorID="64" w:dllVersion="6" w:nlCheck="1" w:checkStyle="1"/>
  <w:activeWritingStyle w:appName="MSWord" w:lang="en-CA" w:vendorID="64" w:dllVersion="6" w:nlCheck="1" w:checkStyle="1"/>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sDAwsTC1NDMyNDdW0lEKTi0uzszPAymwqAUAtSDvnCwAAAA="/>
  </w:docVars>
  <w:rsids>
    <w:rsidRoot w:val="003577C8"/>
    <w:rsid w:val="000030DD"/>
    <w:rsid w:val="000121FB"/>
    <w:rsid w:val="000125FF"/>
    <w:rsid w:val="00017E09"/>
    <w:rsid w:val="00024BCD"/>
    <w:rsid w:val="00036347"/>
    <w:rsid w:val="0004144C"/>
    <w:rsid w:val="000470A5"/>
    <w:rsid w:val="000514E1"/>
    <w:rsid w:val="0005577A"/>
    <w:rsid w:val="00060D78"/>
    <w:rsid w:val="000622EE"/>
    <w:rsid w:val="00070847"/>
    <w:rsid w:val="000717A7"/>
    <w:rsid w:val="00074480"/>
    <w:rsid w:val="00077324"/>
    <w:rsid w:val="00077EA0"/>
    <w:rsid w:val="000807AC"/>
    <w:rsid w:val="00082F2B"/>
    <w:rsid w:val="00087187"/>
    <w:rsid w:val="00094061"/>
    <w:rsid w:val="000A39E5"/>
    <w:rsid w:val="000B30FF"/>
    <w:rsid w:val="000B699D"/>
    <w:rsid w:val="000C3556"/>
    <w:rsid w:val="000C5467"/>
    <w:rsid w:val="000D2487"/>
    <w:rsid w:val="000D6321"/>
    <w:rsid w:val="000D6F01"/>
    <w:rsid w:val="000D711C"/>
    <w:rsid w:val="000E4207"/>
    <w:rsid w:val="000F13F5"/>
    <w:rsid w:val="000F613A"/>
    <w:rsid w:val="000F6D26"/>
    <w:rsid w:val="00104BE6"/>
    <w:rsid w:val="001055CB"/>
    <w:rsid w:val="001115F5"/>
    <w:rsid w:val="00111CBC"/>
    <w:rsid w:val="001134EB"/>
    <w:rsid w:val="00114040"/>
    <w:rsid w:val="00115142"/>
    <w:rsid w:val="00115A0F"/>
    <w:rsid w:val="00117DD7"/>
    <w:rsid w:val="00123FD5"/>
    <w:rsid w:val="001253AA"/>
    <w:rsid w:val="00125F42"/>
    <w:rsid w:val="001263B9"/>
    <w:rsid w:val="00126A38"/>
    <w:rsid w:val="0014275F"/>
    <w:rsid w:val="001439BB"/>
    <w:rsid w:val="001453CC"/>
    <w:rsid w:val="00147A61"/>
    <w:rsid w:val="00147F29"/>
    <w:rsid w:val="00150B3C"/>
    <w:rsid w:val="00150B57"/>
    <w:rsid w:val="00154B7B"/>
    <w:rsid w:val="001558DD"/>
    <w:rsid w:val="001579E7"/>
    <w:rsid w:val="001606A7"/>
    <w:rsid w:val="001622E4"/>
    <w:rsid w:val="0016666C"/>
    <w:rsid w:val="001668F5"/>
    <w:rsid w:val="00167B95"/>
    <w:rsid w:val="00167DB7"/>
    <w:rsid w:val="00170ED0"/>
    <w:rsid w:val="0017698E"/>
    <w:rsid w:val="00186DAB"/>
    <w:rsid w:val="00187E92"/>
    <w:rsid w:val="001946F4"/>
    <w:rsid w:val="001A7247"/>
    <w:rsid w:val="001A7C4C"/>
    <w:rsid w:val="001B0B1A"/>
    <w:rsid w:val="001B2B50"/>
    <w:rsid w:val="001B463C"/>
    <w:rsid w:val="001D0E6D"/>
    <w:rsid w:val="001D1619"/>
    <w:rsid w:val="001D640F"/>
    <w:rsid w:val="001D6BB3"/>
    <w:rsid w:val="001E206E"/>
    <w:rsid w:val="001E615F"/>
    <w:rsid w:val="001E62C3"/>
    <w:rsid w:val="001F2CF8"/>
    <w:rsid w:val="001F6755"/>
    <w:rsid w:val="001F68C9"/>
    <w:rsid w:val="001F787E"/>
    <w:rsid w:val="001F7A35"/>
    <w:rsid w:val="00200E70"/>
    <w:rsid w:val="00202AC6"/>
    <w:rsid w:val="002040DD"/>
    <w:rsid w:val="0020453A"/>
    <w:rsid w:val="00207571"/>
    <w:rsid w:val="00207816"/>
    <w:rsid w:val="00207868"/>
    <w:rsid w:val="002173E6"/>
    <w:rsid w:val="00221AC2"/>
    <w:rsid w:val="0022261E"/>
    <w:rsid w:val="0022352C"/>
    <w:rsid w:val="002322FF"/>
    <w:rsid w:val="00234BE4"/>
    <w:rsid w:val="0023732B"/>
    <w:rsid w:val="00250A37"/>
    <w:rsid w:val="00255462"/>
    <w:rsid w:val="00255821"/>
    <w:rsid w:val="00256665"/>
    <w:rsid w:val="002670D2"/>
    <w:rsid w:val="00270EBB"/>
    <w:rsid w:val="002711CC"/>
    <w:rsid w:val="00272440"/>
    <w:rsid w:val="002756A6"/>
    <w:rsid w:val="00281F3D"/>
    <w:rsid w:val="00286433"/>
    <w:rsid w:val="002869E8"/>
    <w:rsid w:val="00291725"/>
    <w:rsid w:val="00293CF1"/>
    <w:rsid w:val="002A4C2E"/>
    <w:rsid w:val="002B1B52"/>
    <w:rsid w:val="002B4844"/>
    <w:rsid w:val="002D5B69"/>
    <w:rsid w:val="002F051F"/>
    <w:rsid w:val="002F076A"/>
    <w:rsid w:val="002F08AA"/>
    <w:rsid w:val="00303E20"/>
    <w:rsid w:val="00316247"/>
    <w:rsid w:val="00316761"/>
    <w:rsid w:val="0032060B"/>
    <w:rsid w:val="00323461"/>
    <w:rsid w:val="0032600B"/>
    <w:rsid w:val="00335554"/>
    <w:rsid w:val="003375BB"/>
    <w:rsid w:val="00340176"/>
    <w:rsid w:val="003432DC"/>
    <w:rsid w:val="00346314"/>
    <w:rsid w:val="00346BB8"/>
    <w:rsid w:val="00352784"/>
    <w:rsid w:val="00356B3A"/>
    <w:rsid w:val="003577C8"/>
    <w:rsid w:val="003579DA"/>
    <w:rsid w:val="003601D3"/>
    <w:rsid w:val="003602DC"/>
    <w:rsid w:val="00361F12"/>
    <w:rsid w:val="00363069"/>
    <w:rsid w:val="003651D9"/>
    <w:rsid w:val="00370B52"/>
    <w:rsid w:val="00374B3E"/>
    <w:rsid w:val="0038429E"/>
    <w:rsid w:val="003921A0"/>
    <w:rsid w:val="003A09FE"/>
    <w:rsid w:val="003B223F"/>
    <w:rsid w:val="003B2A2B"/>
    <w:rsid w:val="003B40CC"/>
    <w:rsid w:val="003B70A2"/>
    <w:rsid w:val="003D19E0"/>
    <w:rsid w:val="003D24EE"/>
    <w:rsid w:val="003D4C70"/>
    <w:rsid w:val="003D5A68"/>
    <w:rsid w:val="003D741A"/>
    <w:rsid w:val="003E2D85"/>
    <w:rsid w:val="003E5C68"/>
    <w:rsid w:val="003F0805"/>
    <w:rsid w:val="003F252B"/>
    <w:rsid w:val="003F3E4A"/>
    <w:rsid w:val="003F7141"/>
    <w:rsid w:val="004046B6"/>
    <w:rsid w:val="004070FB"/>
    <w:rsid w:val="00410D6B"/>
    <w:rsid w:val="00412649"/>
    <w:rsid w:val="00415432"/>
    <w:rsid w:val="00417A70"/>
    <w:rsid w:val="004225C9"/>
    <w:rsid w:val="004314DE"/>
    <w:rsid w:val="0043514A"/>
    <w:rsid w:val="00436599"/>
    <w:rsid w:val="004424C6"/>
    <w:rsid w:val="0044310A"/>
    <w:rsid w:val="00444100"/>
    <w:rsid w:val="00444CFC"/>
    <w:rsid w:val="00445D2F"/>
    <w:rsid w:val="00447451"/>
    <w:rsid w:val="004541CC"/>
    <w:rsid w:val="00457DDC"/>
    <w:rsid w:val="00461A12"/>
    <w:rsid w:val="004651FC"/>
    <w:rsid w:val="00472402"/>
    <w:rsid w:val="004809A3"/>
    <w:rsid w:val="004818E8"/>
    <w:rsid w:val="00482DC2"/>
    <w:rsid w:val="004845CE"/>
    <w:rsid w:val="00490469"/>
    <w:rsid w:val="004A7D5B"/>
    <w:rsid w:val="004B387F"/>
    <w:rsid w:val="004B4EF3"/>
    <w:rsid w:val="004B576F"/>
    <w:rsid w:val="004B7094"/>
    <w:rsid w:val="004C10B4"/>
    <w:rsid w:val="004D68CC"/>
    <w:rsid w:val="004D69C3"/>
    <w:rsid w:val="004D6C45"/>
    <w:rsid w:val="004F1713"/>
    <w:rsid w:val="004F5024"/>
    <w:rsid w:val="004F5211"/>
    <w:rsid w:val="004F7C05"/>
    <w:rsid w:val="00503AE1"/>
    <w:rsid w:val="0050674C"/>
    <w:rsid w:val="00506C22"/>
    <w:rsid w:val="00510062"/>
    <w:rsid w:val="00513057"/>
    <w:rsid w:val="00516D6D"/>
    <w:rsid w:val="00522681"/>
    <w:rsid w:val="00522F40"/>
    <w:rsid w:val="00523372"/>
    <w:rsid w:val="00523C5F"/>
    <w:rsid w:val="005339EE"/>
    <w:rsid w:val="005360E4"/>
    <w:rsid w:val="005410F9"/>
    <w:rsid w:val="005416D9"/>
    <w:rsid w:val="00542A14"/>
    <w:rsid w:val="00542AF5"/>
    <w:rsid w:val="00543FFB"/>
    <w:rsid w:val="0054524C"/>
    <w:rsid w:val="005455A8"/>
    <w:rsid w:val="00556E6C"/>
    <w:rsid w:val="005672A9"/>
    <w:rsid w:val="00570B52"/>
    <w:rsid w:val="00572031"/>
    <w:rsid w:val="00573102"/>
    <w:rsid w:val="0057358D"/>
    <w:rsid w:val="00581165"/>
    <w:rsid w:val="00581829"/>
    <w:rsid w:val="00585DA2"/>
    <w:rsid w:val="005942AE"/>
    <w:rsid w:val="00594882"/>
    <w:rsid w:val="00597DB2"/>
    <w:rsid w:val="005B5C92"/>
    <w:rsid w:val="005B72F3"/>
    <w:rsid w:val="005B7BFB"/>
    <w:rsid w:val="005C50BF"/>
    <w:rsid w:val="005C5E28"/>
    <w:rsid w:val="005D1F91"/>
    <w:rsid w:val="005D6104"/>
    <w:rsid w:val="005D6176"/>
    <w:rsid w:val="005F2045"/>
    <w:rsid w:val="005F21E7"/>
    <w:rsid w:val="005F3FB5"/>
    <w:rsid w:val="005F4C3E"/>
    <w:rsid w:val="00600EC6"/>
    <w:rsid w:val="006014F8"/>
    <w:rsid w:val="00603ED5"/>
    <w:rsid w:val="00607529"/>
    <w:rsid w:val="006106AB"/>
    <w:rsid w:val="006116E2"/>
    <w:rsid w:val="00613604"/>
    <w:rsid w:val="00613AB7"/>
    <w:rsid w:val="00613C53"/>
    <w:rsid w:val="00622D31"/>
    <w:rsid w:val="00625D23"/>
    <w:rsid w:val="006263EA"/>
    <w:rsid w:val="00630F33"/>
    <w:rsid w:val="006360B8"/>
    <w:rsid w:val="00644FC1"/>
    <w:rsid w:val="006512F0"/>
    <w:rsid w:val="006514EA"/>
    <w:rsid w:val="00656A6B"/>
    <w:rsid w:val="00656AAC"/>
    <w:rsid w:val="00662893"/>
    <w:rsid w:val="00663624"/>
    <w:rsid w:val="00664BED"/>
    <w:rsid w:val="00665A0A"/>
    <w:rsid w:val="00665D8F"/>
    <w:rsid w:val="00666884"/>
    <w:rsid w:val="00672C39"/>
    <w:rsid w:val="00680648"/>
    <w:rsid w:val="00682040"/>
    <w:rsid w:val="006825E1"/>
    <w:rsid w:val="0068331F"/>
    <w:rsid w:val="0068355D"/>
    <w:rsid w:val="00692B37"/>
    <w:rsid w:val="006A2A74"/>
    <w:rsid w:val="006A3098"/>
    <w:rsid w:val="006A4160"/>
    <w:rsid w:val="006B7354"/>
    <w:rsid w:val="006B7ABF"/>
    <w:rsid w:val="006C242B"/>
    <w:rsid w:val="006C2C14"/>
    <w:rsid w:val="006C371A"/>
    <w:rsid w:val="006C7E2C"/>
    <w:rsid w:val="006D4881"/>
    <w:rsid w:val="006D768F"/>
    <w:rsid w:val="006E163F"/>
    <w:rsid w:val="006E5767"/>
    <w:rsid w:val="006F3C2F"/>
    <w:rsid w:val="00701B3A"/>
    <w:rsid w:val="0070762D"/>
    <w:rsid w:val="00712AE6"/>
    <w:rsid w:val="0071309E"/>
    <w:rsid w:val="00714D84"/>
    <w:rsid w:val="007158D7"/>
    <w:rsid w:val="00723DAF"/>
    <w:rsid w:val="007251A4"/>
    <w:rsid w:val="00730E16"/>
    <w:rsid w:val="00737DDE"/>
    <w:rsid w:val="007400C4"/>
    <w:rsid w:val="00746A3D"/>
    <w:rsid w:val="00747676"/>
    <w:rsid w:val="007479B6"/>
    <w:rsid w:val="00747E7C"/>
    <w:rsid w:val="00761469"/>
    <w:rsid w:val="007641CC"/>
    <w:rsid w:val="00767053"/>
    <w:rsid w:val="00774B6B"/>
    <w:rsid w:val="007773C8"/>
    <w:rsid w:val="0078063E"/>
    <w:rsid w:val="007824BF"/>
    <w:rsid w:val="00787B2D"/>
    <w:rsid w:val="007922ED"/>
    <w:rsid w:val="00793721"/>
    <w:rsid w:val="007A51E3"/>
    <w:rsid w:val="007A5635"/>
    <w:rsid w:val="007A676E"/>
    <w:rsid w:val="007A7BF7"/>
    <w:rsid w:val="007B331F"/>
    <w:rsid w:val="007B44B7"/>
    <w:rsid w:val="007B64E0"/>
    <w:rsid w:val="007C1AAC"/>
    <w:rsid w:val="007C3E9A"/>
    <w:rsid w:val="007C5673"/>
    <w:rsid w:val="007D1847"/>
    <w:rsid w:val="007D724B"/>
    <w:rsid w:val="007E5B51"/>
    <w:rsid w:val="007F0E85"/>
    <w:rsid w:val="007F771A"/>
    <w:rsid w:val="007F7801"/>
    <w:rsid w:val="00802F29"/>
    <w:rsid w:val="00803E2D"/>
    <w:rsid w:val="008044D0"/>
    <w:rsid w:val="00806482"/>
    <w:rsid w:val="008067DF"/>
    <w:rsid w:val="0081320A"/>
    <w:rsid w:val="00815E51"/>
    <w:rsid w:val="00816A18"/>
    <w:rsid w:val="008249A2"/>
    <w:rsid w:val="0082538B"/>
    <w:rsid w:val="00825642"/>
    <w:rsid w:val="00830E0E"/>
    <w:rsid w:val="00831FF5"/>
    <w:rsid w:val="00832762"/>
    <w:rsid w:val="00833045"/>
    <w:rsid w:val="008341AE"/>
    <w:rsid w:val="00834DF7"/>
    <w:rsid w:val="008353EE"/>
    <w:rsid w:val="008358E5"/>
    <w:rsid w:val="00836F8A"/>
    <w:rsid w:val="008413B1"/>
    <w:rsid w:val="00843B52"/>
    <w:rsid w:val="008452AF"/>
    <w:rsid w:val="00855EDF"/>
    <w:rsid w:val="008608EF"/>
    <w:rsid w:val="008616CB"/>
    <w:rsid w:val="0086353F"/>
    <w:rsid w:val="00863C8B"/>
    <w:rsid w:val="00865616"/>
    <w:rsid w:val="00865DF9"/>
    <w:rsid w:val="00866192"/>
    <w:rsid w:val="00870306"/>
    <w:rsid w:val="00871613"/>
    <w:rsid w:val="00875076"/>
    <w:rsid w:val="00875BFD"/>
    <w:rsid w:val="00885ABD"/>
    <w:rsid w:val="00887E40"/>
    <w:rsid w:val="008A3FD2"/>
    <w:rsid w:val="008B53CB"/>
    <w:rsid w:val="008B5D7E"/>
    <w:rsid w:val="008B620B"/>
    <w:rsid w:val="008B6391"/>
    <w:rsid w:val="008C1766"/>
    <w:rsid w:val="008C57EC"/>
    <w:rsid w:val="008D052D"/>
    <w:rsid w:val="008D0BA0"/>
    <w:rsid w:val="008D17FF"/>
    <w:rsid w:val="008D45BC"/>
    <w:rsid w:val="008D46A3"/>
    <w:rsid w:val="008D7044"/>
    <w:rsid w:val="008D7642"/>
    <w:rsid w:val="008E0275"/>
    <w:rsid w:val="008E2B5E"/>
    <w:rsid w:val="008E3F6C"/>
    <w:rsid w:val="008E441F"/>
    <w:rsid w:val="008E7CD0"/>
    <w:rsid w:val="008F78D2"/>
    <w:rsid w:val="00900A25"/>
    <w:rsid w:val="0090706C"/>
    <w:rsid w:val="00907134"/>
    <w:rsid w:val="00910E03"/>
    <w:rsid w:val="009268F6"/>
    <w:rsid w:val="00933C9A"/>
    <w:rsid w:val="00934D96"/>
    <w:rsid w:val="009406A5"/>
    <w:rsid w:val="00940FC7"/>
    <w:rsid w:val="009417A6"/>
    <w:rsid w:val="009429FB"/>
    <w:rsid w:val="00946B66"/>
    <w:rsid w:val="0095196C"/>
    <w:rsid w:val="00951F63"/>
    <w:rsid w:val="0095298A"/>
    <w:rsid w:val="00953CFC"/>
    <w:rsid w:val="0095439A"/>
    <w:rsid w:val="0095594C"/>
    <w:rsid w:val="00955CD4"/>
    <w:rsid w:val="00956966"/>
    <w:rsid w:val="009612F6"/>
    <w:rsid w:val="00966AC0"/>
    <w:rsid w:val="00967B49"/>
    <w:rsid w:val="0097454A"/>
    <w:rsid w:val="009813A1"/>
    <w:rsid w:val="00983131"/>
    <w:rsid w:val="00983C65"/>
    <w:rsid w:val="009843EF"/>
    <w:rsid w:val="009903C2"/>
    <w:rsid w:val="00991D63"/>
    <w:rsid w:val="00993FF5"/>
    <w:rsid w:val="009A15D1"/>
    <w:rsid w:val="009B048D"/>
    <w:rsid w:val="009B6A03"/>
    <w:rsid w:val="009C10D5"/>
    <w:rsid w:val="009C6269"/>
    <w:rsid w:val="009C6F21"/>
    <w:rsid w:val="009D0CDF"/>
    <w:rsid w:val="009D107B"/>
    <w:rsid w:val="009D125C"/>
    <w:rsid w:val="009D2A49"/>
    <w:rsid w:val="009D6A32"/>
    <w:rsid w:val="009E34B7"/>
    <w:rsid w:val="009F3200"/>
    <w:rsid w:val="009F5CF4"/>
    <w:rsid w:val="00A05A12"/>
    <w:rsid w:val="00A174B6"/>
    <w:rsid w:val="00A177D5"/>
    <w:rsid w:val="00A23689"/>
    <w:rsid w:val="00A30BDA"/>
    <w:rsid w:val="00A322F4"/>
    <w:rsid w:val="00A43E92"/>
    <w:rsid w:val="00A5645C"/>
    <w:rsid w:val="00A66F91"/>
    <w:rsid w:val="00A773A9"/>
    <w:rsid w:val="00A81A7C"/>
    <w:rsid w:val="00A85861"/>
    <w:rsid w:val="00A875FF"/>
    <w:rsid w:val="00A87D7F"/>
    <w:rsid w:val="00A90BD5"/>
    <w:rsid w:val="00A910E1"/>
    <w:rsid w:val="00A9751B"/>
    <w:rsid w:val="00AA41E3"/>
    <w:rsid w:val="00AA684E"/>
    <w:rsid w:val="00AA69C0"/>
    <w:rsid w:val="00AB2D2D"/>
    <w:rsid w:val="00AC609B"/>
    <w:rsid w:val="00AC7C88"/>
    <w:rsid w:val="00AD069D"/>
    <w:rsid w:val="00AD2AE2"/>
    <w:rsid w:val="00AD3EA6"/>
    <w:rsid w:val="00AE4AED"/>
    <w:rsid w:val="00AF0095"/>
    <w:rsid w:val="00AF472E"/>
    <w:rsid w:val="00AF7069"/>
    <w:rsid w:val="00B03C08"/>
    <w:rsid w:val="00B03D8D"/>
    <w:rsid w:val="00B072B1"/>
    <w:rsid w:val="00B10DCE"/>
    <w:rsid w:val="00B1148B"/>
    <w:rsid w:val="00B15A1D"/>
    <w:rsid w:val="00B15D8F"/>
    <w:rsid w:val="00B15E9B"/>
    <w:rsid w:val="00B24019"/>
    <w:rsid w:val="00B275B5"/>
    <w:rsid w:val="00B3238C"/>
    <w:rsid w:val="00B35749"/>
    <w:rsid w:val="00B403E4"/>
    <w:rsid w:val="00B43198"/>
    <w:rsid w:val="00B4798B"/>
    <w:rsid w:val="00B541EC"/>
    <w:rsid w:val="00B55350"/>
    <w:rsid w:val="00B60124"/>
    <w:rsid w:val="00B63B69"/>
    <w:rsid w:val="00B65E96"/>
    <w:rsid w:val="00B7582C"/>
    <w:rsid w:val="00B82D84"/>
    <w:rsid w:val="00B84D95"/>
    <w:rsid w:val="00B8586D"/>
    <w:rsid w:val="00B87220"/>
    <w:rsid w:val="00B92E9F"/>
    <w:rsid w:val="00B92EA1"/>
    <w:rsid w:val="00B9303B"/>
    <w:rsid w:val="00B9308F"/>
    <w:rsid w:val="00B94919"/>
    <w:rsid w:val="00B965FD"/>
    <w:rsid w:val="00BA1337"/>
    <w:rsid w:val="00BA1A91"/>
    <w:rsid w:val="00BA437B"/>
    <w:rsid w:val="00BA4A87"/>
    <w:rsid w:val="00BB62C0"/>
    <w:rsid w:val="00BB65D8"/>
    <w:rsid w:val="00BB6AAC"/>
    <w:rsid w:val="00BB74AF"/>
    <w:rsid w:val="00BB76BC"/>
    <w:rsid w:val="00BC3E9F"/>
    <w:rsid w:val="00BC6EDE"/>
    <w:rsid w:val="00BC7584"/>
    <w:rsid w:val="00BD50E5"/>
    <w:rsid w:val="00BD6767"/>
    <w:rsid w:val="00BE1308"/>
    <w:rsid w:val="00BE39EE"/>
    <w:rsid w:val="00BE5916"/>
    <w:rsid w:val="00BF2986"/>
    <w:rsid w:val="00C0135D"/>
    <w:rsid w:val="00C03C72"/>
    <w:rsid w:val="00C03EFE"/>
    <w:rsid w:val="00C05CCE"/>
    <w:rsid w:val="00C1037F"/>
    <w:rsid w:val="00C10561"/>
    <w:rsid w:val="00C127D4"/>
    <w:rsid w:val="00C158E0"/>
    <w:rsid w:val="00C16F09"/>
    <w:rsid w:val="00C201C6"/>
    <w:rsid w:val="00C20EFF"/>
    <w:rsid w:val="00C250ED"/>
    <w:rsid w:val="00C269FC"/>
    <w:rsid w:val="00C26E7C"/>
    <w:rsid w:val="00C3016C"/>
    <w:rsid w:val="00C3617A"/>
    <w:rsid w:val="00C3698F"/>
    <w:rsid w:val="00C412AE"/>
    <w:rsid w:val="00C42C6C"/>
    <w:rsid w:val="00C45949"/>
    <w:rsid w:val="00C512AA"/>
    <w:rsid w:val="00C536E4"/>
    <w:rsid w:val="00C56183"/>
    <w:rsid w:val="00C60F4D"/>
    <w:rsid w:val="00C61586"/>
    <w:rsid w:val="00C62E65"/>
    <w:rsid w:val="00C63D7E"/>
    <w:rsid w:val="00C6772C"/>
    <w:rsid w:val="00C71FDB"/>
    <w:rsid w:val="00C75E6D"/>
    <w:rsid w:val="00C7717D"/>
    <w:rsid w:val="00C82ED4"/>
    <w:rsid w:val="00C83F0F"/>
    <w:rsid w:val="00C92194"/>
    <w:rsid w:val="00C92AFB"/>
    <w:rsid w:val="00C940A2"/>
    <w:rsid w:val="00C969FE"/>
    <w:rsid w:val="00CA175A"/>
    <w:rsid w:val="00CC0A62"/>
    <w:rsid w:val="00CC255E"/>
    <w:rsid w:val="00CC4EA3"/>
    <w:rsid w:val="00CC6D50"/>
    <w:rsid w:val="00CD0A74"/>
    <w:rsid w:val="00CD44D7"/>
    <w:rsid w:val="00CD4D46"/>
    <w:rsid w:val="00CD61EF"/>
    <w:rsid w:val="00CE0AA5"/>
    <w:rsid w:val="00CF283F"/>
    <w:rsid w:val="00CF508D"/>
    <w:rsid w:val="00D0225B"/>
    <w:rsid w:val="00D05B7C"/>
    <w:rsid w:val="00D07411"/>
    <w:rsid w:val="00D164CF"/>
    <w:rsid w:val="00D22DE2"/>
    <w:rsid w:val="00D22F4F"/>
    <w:rsid w:val="00D250A2"/>
    <w:rsid w:val="00D34E63"/>
    <w:rsid w:val="00D35F24"/>
    <w:rsid w:val="00D40905"/>
    <w:rsid w:val="00D417AC"/>
    <w:rsid w:val="00D422BB"/>
    <w:rsid w:val="00D42ED8"/>
    <w:rsid w:val="00D439FF"/>
    <w:rsid w:val="00D51A38"/>
    <w:rsid w:val="00D5643C"/>
    <w:rsid w:val="00D609FE"/>
    <w:rsid w:val="00D60F27"/>
    <w:rsid w:val="00D62CEC"/>
    <w:rsid w:val="00D85043"/>
    <w:rsid w:val="00D85A7B"/>
    <w:rsid w:val="00D91791"/>
    <w:rsid w:val="00D91815"/>
    <w:rsid w:val="00DA1854"/>
    <w:rsid w:val="00DA2E0F"/>
    <w:rsid w:val="00DA7FE0"/>
    <w:rsid w:val="00DB186B"/>
    <w:rsid w:val="00DB5C1E"/>
    <w:rsid w:val="00DC5581"/>
    <w:rsid w:val="00DC5891"/>
    <w:rsid w:val="00DD13DB"/>
    <w:rsid w:val="00DD4D5A"/>
    <w:rsid w:val="00DE0504"/>
    <w:rsid w:val="00DE3F6C"/>
    <w:rsid w:val="00DE6D6A"/>
    <w:rsid w:val="00DE7269"/>
    <w:rsid w:val="00DE7FCB"/>
    <w:rsid w:val="00DF683C"/>
    <w:rsid w:val="00DF7684"/>
    <w:rsid w:val="00DF769E"/>
    <w:rsid w:val="00DF7CCA"/>
    <w:rsid w:val="00E007E6"/>
    <w:rsid w:val="00E014B6"/>
    <w:rsid w:val="00E121ED"/>
    <w:rsid w:val="00E1423C"/>
    <w:rsid w:val="00E20C45"/>
    <w:rsid w:val="00E24424"/>
    <w:rsid w:val="00E2457C"/>
    <w:rsid w:val="00E25761"/>
    <w:rsid w:val="00E30AAF"/>
    <w:rsid w:val="00E35F5B"/>
    <w:rsid w:val="00E36A9C"/>
    <w:rsid w:val="00E4210F"/>
    <w:rsid w:val="00E451B1"/>
    <w:rsid w:val="00E46BAB"/>
    <w:rsid w:val="00E50AF1"/>
    <w:rsid w:val="00E56193"/>
    <w:rsid w:val="00E5672F"/>
    <w:rsid w:val="00E61A6A"/>
    <w:rsid w:val="00E74E83"/>
    <w:rsid w:val="00E7532D"/>
    <w:rsid w:val="00E8043B"/>
    <w:rsid w:val="00E8520F"/>
    <w:rsid w:val="00E90AC0"/>
    <w:rsid w:val="00E91C15"/>
    <w:rsid w:val="00E9442A"/>
    <w:rsid w:val="00EA184C"/>
    <w:rsid w:val="00EA2194"/>
    <w:rsid w:val="00EA4EA1"/>
    <w:rsid w:val="00EA7E83"/>
    <w:rsid w:val="00EB71A2"/>
    <w:rsid w:val="00EC098D"/>
    <w:rsid w:val="00EC0EDE"/>
    <w:rsid w:val="00EC11E0"/>
    <w:rsid w:val="00ED0083"/>
    <w:rsid w:val="00ED208C"/>
    <w:rsid w:val="00ED3E87"/>
    <w:rsid w:val="00ED4892"/>
    <w:rsid w:val="00ED5269"/>
    <w:rsid w:val="00EE12D1"/>
    <w:rsid w:val="00EE1C86"/>
    <w:rsid w:val="00EE4ACF"/>
    <w:rsid w:val="00EF1E77"/>
    <w:rsid w:val="00EF3F52"/>
    <w:rsid w:val="00EF6962"/>
    <w:rsid w:val="00F002DD"/>
    <w:rsid w:val="00F034AC"/>
    <w:rsid w:val="00F05237"/>
    <w:rsid w:val="00F059F9"/>
    <w:rsid w:val="00F0665F"/>
    <w:rsid w:val="00F06E07"/>
    <w:rsid w:val="00F146E5"/>
    <w:rsid w:val="00F159CF"/>
    <w:rsid w:val="00F2262E"/>
    <w:rsid w:val="00F23863"/>
    <w:rsid w:val="00F25751"/>
    <w:rsid w:val="00F3060F"/>
    <w:rsid w:val="00F313A8"/>
    <w:rsid w:val="00F371DB"/>
    <w:rsid w:val="00F455EA"/>
    <w:rsid w:val="00F6224C"/>
    <w:rsid w:val="00F623E5"/>
    <w:rsid w:val="00F6298D"/>
    <w:rsid w:val="00F64792"/>
    <w:rsid w:val="00F66991"/>
    <w:rsid w:val="00F669C1"/>
    <w:rsid w:val="00F66C25"/>
    <w:rsid w:val="00F67F32"/>
    <w:rsid w:val="00F74FAA"/>
    <w:rsid w:val="00F82F74"/>
    <w:rsid w:val="00F847E4"/>
    <w:rsid w:val="00F8495F"/>
    <w:rsid w:val="00F8659B"/>
    <w:rsid w:val="00F900F7"/>
    <w:rsid w:val="00F9257D"/>
    <w:rsid w:val="00F967B3"/>
    <w:rsid w:val="00FA1B42"/>
    <w:rsid w:val="00FA2A29"/>
    <w:rsid w:val="00FA427F"/>
    <w:rsid w:val="00FA4487"/>
    <w:rsid w:val="00FA7074"/>
    <w:rsid w:val="00FB7656"/>
    <w:rsid w:val="00FC24E1"/>
    <w:rsid w:val="00FC278A"/>
    <w:rsid w:val="00FD3F02"/>
    <w:rsid w:val="00FD6B22"/>
    <w:rsid w:val="00FF2BA5"/>
    <w:rsid w:val="00FF4C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5DA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99"/>
    <w:lsdException w:name="List 4" w:uiPriority="99"/>
    <w:lsdException w:name="List Bullet 5" w:uiPriority="99"/>
    <w:lsdException w:name="List Number 5" w:uiPriority="99"/>
    <w:lsdException w:name="Title" w:uiPriority="1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sid w:val="00597DB2"/>
    <w:pPr>
      <w:spacing w:before="120"/>
    </w:pPr>
    <w:rPr>
      <w:sz w:val="24"/>
      <w:lang w:bidi="ar-SA"/>
    </w:rPr>
  </w:style>
  <w:style w:type="paragraph" w:styleId="Heading1">
    <w:name w:val="heading 1"/>
    <w:next w:val="BodyText"/>
    <w:qFormat/>
    <w:rsid w:val="00597DB2"/>
    <w:pPr>
      <w:keepNext/>
      <w:pageBreakBefore/>
      <w:numPr>
        <w:numId w:val="12"/>
      </w:numPr>
      <w:spacing w:before="240" w:after="60"/>
      <w:outlineLvl w:val="0"/>
    </w:pPr>
    <w:rPr>
      <w:rFonts w:ascii="Arial" w:hAnsi="Arial"/>
      <w:b/>
      <w:noProof/>
      <w:kern w:val="28"/>
      <w:sz w:val="28"/>
      <w:lang w:bidi="ar-SA"/>
    </w:rPr>
  </w:style>
  <w:style w:type="paragraph" w:styleId="Heading2">
    <w:name w:val="heading 2"/>
    <w:basedOn w:val="Heading1"/>
    <w:next w:val="BodyText"/>
    <w:link w:val="Heading2Char"/>
    <w:qFormat/>
    <w:rsid w:val="00597DB2"/>
    <w:pPr>
      <w:pageBreakBefore w:val="0"/>
      <w:numPr>
        <w:ilvl w:val="1"/>
      </w:numPr>
      <w:outlineLvl w:val="1"/>
    </w:pPr>
  </w:style>
  <w:style w:type="paragraph" w:styleId="Heading3">
    <w:name w:val="heading 3"/>
    <w:basedOn w:val="Heading2"/>
    <w:next w:val="BodyText"/>
    <w:qFormat/>
    <w:rsid w:val="00597DB2"/>
    <w:pPr>
      <w:numPr>
        <w:ilvl w:val="2"/>
      </w:numPr>
      <w:outlineLvl w:val="2"/>
    </w:pPr>
  </w:style>
  <w:style w:type="paragraph" w:styleId="Heading4">
    <w:name w:val="heading 4"/>
    <w:basedOn w:val="Heading3"/>
    <w:next w:val="BodyText"/>
    <w:qFormat/>
    <w:rsid w:val="00597DB2"/>
    <w:pPr>
      <w:numPr>
        <w:ilvl w:val="3"/>
      </w:numPr>
      <w:outlineLvl w:val="3"/>
    </w:pPr>
  </w:style>
  <w:style w:type="paragraph" w:styleId="Heading5">
    <w:name w:val="heading 5"/>
    <w:basedOn w:val="Heading4"/>
    <w:next w:val="BodyText"/>
    <w:qFormat/>
    <w:rsid w:val="00597DB2"/>
    <w:pPr>
      <w:numPr>
        <w:ilvl w:val="4"/>
      </w:numPr>
      <w:outlineLvl w:val="4"/>
    </w:pPr>
  </w:style>
  <w:style w:type="paragraph" w:styleId="Heading6">
    <w:name w:val="heading 6"/>
    <w:basedOn w:val="Heading5"/>
    <w:next w:val="BodyText"/>
    <w:qFormat/>
    <w:rsid w:val="00597DB2"/>
    <w:pPr>
      <w:numPr>
        <w:ilvl w:val="5"/>
      </w:numPr>
      <w:outlineLvl w:val="5"/>
    </w:pPr>
  </w:style>
  <w:style w:type="paragraph" w:styleId="Heading7">
    <w:name w:val="heading 7"/>
    <w:basedOn w:val="Heading6"/>
    <w:next w:val="BodyText"/>
    <w:qFormat/>
    <w:rsid w:val="00597DB2"/>
    <w:pPr>
      <w:numPr>
        <w:ilvl w:val="6"/>
      </w:numPr>
      <w:outlineLvl w:val="6"/>
    </w:pPr>
  </w:style>
  <w:style w:type="paragraph" w:styleId="Heading8">
    <w:name w:val="heading 8"/>
    <w:basedOn w:val="Heading7"/>
    <w:next w:val="BodyText"/>
    <w:qFormat/>
    <w:rsid w:val="00597DB2"/>
    <w:pPr>
      <w:numPr>
        <w:ilvl w:val="7"/>
      </w:numPr>
      <w:outlineLvl w:val="7"/>
    </w:pPr>
  </w:style>
  <w:style w:type="paragraph" w:styleId="Heading9">
    <w:name w:val="heading 9"/>
    <w:basedOn w:val="Heading8"/>
    <w:next w:val="BodyText"/>
    <w:qFormat/>
    <w:rsid w:val="00597DB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97DB2"/>
    <w:pPr>
      <w:spacing w:before="120"/>
    </w:pPr>
    <w:rPr>
      <w:sz w:val="24"/>
      <w:lang w:bidi="ar-SA"/>
    </w:rPr>
  </w:style>
  <w:style w:type="character" w:customStyle="1" w:styleId="BodyTextChar">
    <w:name w:val="Body Text Char"/>
    <w:link w:val="BodyText"/>
    <w:rsid w:val="00597DB2"/>
    <w:rPr>
      <w:sz w:val="24"/>
    </w:rPr>
  </w:style>
  <w:style w:type="character" w:customStyle="1" w:styleId="Heading2Char">
    <w:name w:val="Heading 2 Char"/>
    <w:link w:val="Heading2"/>
    <w:rsid w:val="004B576F"/>
    <w:rPr>
      <w:rFonts w:ascii="Arial" w:hAnsi="Arial"/>
      <w:b/>
      <w:noProof/>
      <w:kern w:val="28"/>
      <w:sz w:val="28"/>
    </w:rPr>
  </w:style>
  <w:style w:type="character" w:customStyle="1" w:styleId="BodyTextChar3">
    <w:name w:val="Body Text Char3"/>
    <w:aliases w:val="Body Text Char Char Char Char"/>
    <w:rsid w:val="007479B6"/>
    <w:rPr>
      <w:noProof/>
      <w:sz w:val="24"/>
      <w:lang w:val="en-US" w:eastAsia="en-US" w:bidi="ar-SA"/>
    </w:rPr>
  </w:style>
  <w:style w:type="paragraph" w:styleId="List">
    <w:name w:val="List"/>
    <w:basedOn w:val="BodyText"/>
    <w:link w:val="ListChar"/>
    <w:rsid w:val="00597DB2"/>
    <w:pPr>
      <w:ind w:left="1080" w:hanging="720"/>
    </w:pPr>
  </w:style>
  <w:style w:type="paragraph" w:styleId="ListBullet">
    <w:name w:val="List Bullet"/>
    <w:basedOn w:val="Normal"/>
    <w:link w:val="ListBulletChar"/>
    <w:unhideWhenUsed/>
    <w:rsid w:val="00597DB2"/>
    <w:pPr>
      <w:numPr>
        <w:numId w:val="1"/>
      </w:numPr>
    </w:pPr>
  </w:style>
  <w:style w:type="paragraph" w:customStyle="1" w:styleId="GridTable21">
    <w:name w:val="Grid Table 21"/>
    <w:basedOn w:val="Normal"/>
    <w:next w:val="Normal"/>
    <w:uiPriority w:val="37"/>
    <w:unhideWhenUsed/>
    <w:rsid w:val="00C56183"/>
  </w:style>
  <w:style w:type="paragraph" w:styleId="BlockText">
    <w:name w:val="Block Text"/>
    <w:basedOn w:val="Normal"/>
    <w:rsid w:val="00C56183"/>
    <w:pPr>
      <w:spacing w:after="120"/>
      <w:ind w:left="1440" w:right="1440"/>
    </w:pPr>
  </w:style>
  <w:style w:type="paragraph" w:styleId="List2">
    <w:name w:val="List 2"/>
    <w:basedOn w:val="List"/>
    <w:link w:val="List2Char"/>
    <w:rsid w:val="00597DB2"/>
    <w:pPr>
      <w:ind w:left="1440"/>
    </w:pPr>
  </w:style>
  <w:style w:type="paragraph" w:styleId="TOC1">
    <w:name w:val="toc 1"/>
    <w:next w:val="Normal"/>
    <w:uiPriority w:val="39"/>
    <w:rsid w:val="00836F8A"/>
    <w:pPr>
      <w:tabs>
        <w:tab w:val="right" w:leader="dot" w:pos="9346"/>
      </w:tabs>
      <w:ind w:left="288" w:hanging="288"/>
    </w:pPr>
    <w:rPr>
      <w:sz w:val="24"/>
      <w:szCs w:val="24"/>
      <w:lang w:bidi="ar-SA"/>
    </w:rPr>
  </w:style>
  <w:style w:type="paragraph" w:styleId="TOC2">
    <w:name w:val="toc 2"/>
    <w:basedOn w:val="TOC1"/>
    <w:next w:val="Normal"/>
    <w:uiPriority w:val="39"/>
    <w:rsid w:val="00836F8A"/>
    <w:pPr>
      <w:tabs>
        <w:tab w:val="clear" w:pos="9346"/>
        <w:tab w:val="right" w:leader="dot" w:pos="9350"/>
      </w:tabs>
      <w:ind w:left="720" w:hanging="432"/>
    </w:pPr>
  </w:style>
  <w:style w:type="paragraph" w:styleId="TOC3">
    <w:name w:val="toc 3"/>
    <w:basedOn w:val="TOC2"/>
    <w:next w:val="Normal"/>
    <w:uiPriority w:val="39"/>
    <w:rsid w:val="00836F8A"/>
    <w:pPr>
      <w:ind w:left="1152" w:hanging="576"/>
    </w:pPr>
  </w:style>
  <w:style w:type="paragraph" w:styleId="TOC4">
    <w:name w:val="toc 4"/>
    <w:basedOn w:val="TOC3"/>
    <w:next w:val="Normal"/>
    <w:uiPriority w:val="39"/>
    <w:rsid w:val="00836F8A"/>
    <w:pPr>
      <w:ind w:left="1584" w:hanging="720"/>
    </w:pPr>
  </w:style>
  <w:style w:type="paragraph" w:styleId="TOC5">
    <w:name w:val="toc 5"/>
    <w:basedOn w:val="TOC4"/>
    <w:next w:val="Normal"/>
    <w:uiPriority w:val="39"/>
    <w:rsid w:val="00836F8A"/>
    <w:pPr>
      <w:ind w:left="2160" w:hanging="1008"/>
    </w:pPr>
  </w:style>
  <w:style w:type="paragraph" w:styleId="TOC6">
    <w:name w:val="toc 6"/>
    <w:basedOn w:val="TOC5"/>
    <w:next w:val="Normal"/>
    <w:uiPriority w:val="39"/>
    <w:rsid w:val="00836F8A"/>
    <w:pPr>
      <w:ind w:left="2592" w:hanging="1152"/>
    </w:pPr>
  </w:style>
  <w:style w:type="paragraph" w:styleId="TOC7">
    <w:name w:val="toc 7"/>
    <w:basedOn w:val="TOC6"/>
    <w:next w:val="Normal"/>
    <w:uiPriority w:val="39"/>
    <w:rsid w:val="00836F8A"/>
    <w:pPr>
      <w:ind w:left="3024" w:hanging="1296"/>
    </w:pPr>
  </w:style>
  <w:style w:type="paragraph" w:styleId="TOC8">
    <w:name w:val="toc 8"/>
    <w:basedOn w:val="TOC7"/>
    <w:next w:val="Normal"/>
    <w:uiPriority w:val="39"/>
    <w:rsid w:val="00836F8A"/>
    <w:pPr>
      <w:ind w:left="3456" w:hanging="1440"/>
    </w:pPr>
  </w:style>
  <w:style w:type="paragraph" w:styleId="TOC9">
    <w:name w:val="toc 9"/>
    <w:basedOn w:val="TOC8"/>
    <w:next w:val="Normal"/>
    <w:uiPriority w:val="39"/>
    <w:rsid w:val="00836F8A"/>
    <w:pPr>
      <w:ind w:left="4032" w:hanging="1728"/>
    </w:pPr>
  </w:style>
  <w:style w:type="paragraph" w:customStyle="1" w:styleId="TableEntry">
    <w:name w:val="Table Entry"/>
    <w:basedOn w:val="BodyText"/>
    <w:rsid w:val="00597DB2"/>
    <w:pPr>
      <w:spacing w:before="40" w:after="40"/>
      <w:ind w:left="72" w:right="72"/>
    </w:pPr>
    <w:rPr>
      <w:sz w:val="18"/>
    </w:rPr>
  </w:style>
  <w:style w:type="paragraph" w:customStyle="1" w:styleId="TableEntryHeader">
    <w:name w:val="Table Entry Header"/>
    <w:basedOn w:val="TableEntry"/>
    <w:rsid w:val="00597DB2"/>
    <w:pPr>
      <w:jc w:val="center"/>
    </w:pPr>
    <w:rPr>
      <w:rFonts w:ascii="Arial" w:hAnsi="Arial"/>
      <w:b/>
      <w:sz w:val="20"/>
    </w:rPr>
  </w:style>
  <w:style w:type="paragraph" w:customStyle="1" w:styleId="TableTitle">
    <w:name w:val="Table Title"/>
    <w:basedOn w:val="BodyText"/>
    <w:rsid w:val="00597DB2"/>
    <w:pPr>
      <w:keepNext/>
      <w:spacing w:before="60" w:after="60"/>
      <w:jc w:val="center"/>
    </w:pPr>
    <w:rPr>
      <w:rFonts w:ascii="Arial" w:hAnsi="Arial"/>
      <w:b/>
      <w:sz w:val="22"/>
    </w:rPr>
  </w:style>
  <w:style w:type="paragraph" w:customStyle="1" w:styleId="FigureTitle">
    <w:name w:val="Figure Title"/>
    <w:basedOn w:val="TableTitle"/>
    <w:rsid w:val="00597DB2"/>
    <w:pPr>
      <w:keepNext w:val="0"/>
      <w:keepLines/>
    </w:pPr>
  </w:style>
  <w:style w:type="paragraph" w:customStyle="1" w:styleId="XMLExample">
    <w:name w:val="XML Example"/>
    <w:basedOn w:val="BodyText"/>
    <w:rsid w:val="003D24EE"/>
    <w:pPr>
      <w:spacing w:before="0"/>
    </w:pPr>
    <w:rPr>
      <w:rFonts w:ascii="Courier New" w:hAnsi="Courier New" w:cs="Courier New"/>
      <w:sz w:val="20"/>
    </w:rPr>
  </w:style>
  <w:style w:type="paragraph" w:styleId="List3">
    <w:name w:val="List 3"/>
    <w:basedOn w:val="Normal"/>
    <w:link w:val="List3Char"/>
    <w:rsid w:val="00597DB2"/>
    <w:pPr>
      <w:ind w:left="1800" w:hanging="720"/>
    </w:pPr>
  </w:style>
  <w:style w:type="paragraph" w:styleId="ListContinue">
    <w:name w:val="List Continue"/>
    <w:basedOn w:val="Normal"/>
    <w:link w:val="ListContinueChar"/>
    <w:uiPriority w:val="99"/>
    <w:unhideWhenUsed/>
    <w:rsid w:val="00597DB2"/>
    <w:pPr>
      <w:ind w:left="360"/>
      <w:contextualSpacing/>
    </w:pPr>
  </w:style>
  <w:style w:type="paragraph" w:styleId="ListContinue2">
    <w:name w:val="List Continue 2"/>
    <w:basedOn w:val="Normal"/>
    <w:uiPriority w:val="99"/>
    <w:unhideWhenUsed/>
    <w:rsid w:val="00597DB2"/>
    <w:pPr>
      <w:ind w:left="720"/>
      <w:contextualSpacing/>
    </w:pPr>
  </w:style>
  <w:style w:type="paragraph" w:customStyle="1" w:styleId="ParagraphHeading">
    <w:name w:val="Paragraph Heading"/>
    <w:basedOn w:val="Caption"/>
    <w:next w:val="BodyText"/>
    <w:rsid w:val="00597DB2"/>
    <w:pPr>
      <w:spacing w:before="180"/>
    </w:pPr>
  </w:style>
  <w:style w:type="paragraph" w:customStyle="1" w:styleId="ListNumberContinue">
    <w:name w:val="List Number Continue"/>
    <w:basedOn w:val="Normal"/>
    <w:pPr>
      <w:spacing w:before="60"/>
      <w:ind w:left="900"/>
    </w:pPr>
  </w:style>
  <w:style w:type="paragraph" w:styleId="BodyText3">
    <w:name w:val="Body Text 3"/>
    <w:basedOn w:val="Normal"/>
    <w:link w:val="BodyText3Char"/>
    <w:rsid w:val="00C56183"/>
    <w:pPr>
      <w:spacing w:after="120"/>
    </w:pPr>
    <w:rPr>
      <w:sz w:val="16"/>
      <w:szCs w:val="16"/>
    </w:rPr>
  </w:style>
  <w:style w:type="character" w:customStyle="1" w:styleId="BodyText3Char">
    <w:name w:val="Body Text 3 Char"/>
    <w:link w:val="BodyText3"/>
    <w:rsid w:val="00C56183"/>
    <w:rPr>
      <w:sz w:val="16"/>
      <w:szCs w:val="16"/>
    </w:rPr>
  </w:style>
  <w:style w:type="character" w:customStyle="1" w:styleId="ListBulletChar">
    <w:name w:val="List Bullet Char"/>
    <w:link w:val="ListBullet"/>
    <w:rsid w:val="00024BCD"/>
    <w:rPr>
      <w:sz w:val="24"/>
    </w:rPr>
  </w:style>
  <w:style w:type="paragraph" w:customStyle="1" w:styleId="List3Continue">
    <w:name w:val="List 3 Continue"/>
    <w:basedOn w:val="List3"/>
    <w:pPr>
      <w:ind w:firstLine="0"/>
    </w:pPr>
  </w:style>
  <w:style w:type="paragraph" w:customStyle="1" w:styleId="AppendixHeading2">
    <w:name w:val="Appendix Heading 2"/>
    <w:next w:val="BodyText"/>
    <w:rsid w:val="00597DB2"/>
    <w:pPr>
      <w:spacing w:before="240" w:after="60"/>
    </w:pPr>
    <w:rPr>
      <w:rFonts w:ascii="Arial" w:hAnsi="Arial"/>
      <w:b/>
      <w:noProof/>
      <w:sz w:val="28"/>
      <w:lang w:bidi="ar-SA"/>
    </w:rPr>
  </w:style>
  <w:style w:type="paragraph" w:customStyle="1" w:styleId="AppendixHeading1">
    <w:name w:val="Appendix Heading 1"/>
    <w:next w:val="BodyText"/>
    <w:rsid w:val="00111CBC"/>
    <w:pPr>
      <w:tabs>
        <w:tab w:val="left" w:pos="900"/>
      </w:tabs>
      <w:spacing w:before="240" w:after="60"/>
    </w:pPr>
    <w:rPr>
      <w:rFonts w:ascii="Arial" w:hAnsi="Arial"/>
      <w:b/>
      <w:noProof/>
      <w:kern w:val="28"/>
      <w:sz w:val="28"/>
      <w:lang w:bidi="ar-SA"/>
    </w:rPr>
  </w:style>
  <w:style w:type="paragraph" w:customStyle="1" w:styleId="AppendixHeading3">
    <w:name w:val="Appendix Heading 3"/>
    <w:basedOn w:val="AppendixHeading2"/>
    <w:next w:val="BodyText"/>
    <w:rsid w:val="00597DB2"/>
    <w:pPr>
      <w:numPr>
        <w:ilvl w:val="2"/>
        <w:numId w:val="14"/>
      </w:numPr>
    </w:pPr>
  </w:style>
  <w:style w:type="character" w:styleId="FootnoteReference">
    <w:name w:val="footnote reference"/>
    <w:semiHidden/>
    <w:rsid w:val="00597DB2"/>
    <w:rPr>
      <w:vertAlign w:val="superscript"/>
    </w:rPr>
  </w:style>
  <w:style w:type="paragraph" w:styleId="Header">
    <w:name w:val="header"/>
    <w:basedOn w:val="Normal"/>
    <w:rsid w:val="00597DB2"/>
    <w:pPr>
      <w:tabs>
        <w:tab w:val="center" w:pos="4320"/>
        <w:tab w:val="right" w:pos="8640"/>
      </w:tabs>
    </w:pPr>
  </w:style>
  <w:style w:type="paragraph" w:styleId="FootnoteText">
    <w:name w:val="footnote text"/>
    <w:basedOn w:val="Normal"/>
    <w:semiHidden/>
    <w:rsid w:val="00597DB2"/>
    <w:rPr>
      <w:sz w:val="20"/>
    </w:rPr>
  </w:style>
  <w:style w:type="character" w:styleId="PageNumber">
    <w:name w:val="page number"/>
    <w:rsid w:val="00597DB2"/>
  </w:style>
  <w:style w:type="paragraph" w:styleId="Footer">
    <w:name w:val="footer"/>
    <w:basedOn w:val="Normal"/>
    <w:rsid w:val="00597DB2"/>
    <w:pPr>
      <w:tabs>
        <w:tab w:val="center" w:pos="4320"/>
        <w:tab w:val="right" w:pos="8640"/>
      </w:tabs>
    </w:pPr>
  </w:style>
  <w:style w:type="character" w:styleId="FollowedHyperlink">
    <w:name w:val="FollowedHyperlink"/>
    <w:rsid w:val="00597DB2"/>
    <w:rPr>
      <w:color w:val="800080"/>
      <w:u w:val="single"/>
    </w:rPr>
  </w:style>
  <w:style w:type="paragraph" w:customStyle="1" w:styleId="Glossary">
    <w:name w:val="Glossary"/>
    <w:basedOn w:val="Heading1"/>
    <w:rsid w:val="00597DB2"/>
    <w:pPr>
      <w:numPr>
        <w:numId w:val="0"/>
      </w:numPr>
    </w:pPr>
  </w:style>
  <w:style w:type="character" w:styleId="Hyperlink">
    <w:name w:val="Hyperlink"/>
    <w:uiPriority w:val="99"/>
    <w:rsid w:val="00597DB2"/>
    <w:rPr>
      <w:color w:val="0000FF"/>
      <w:u w:val="single"/>
    </w:rPr>
  </w:style>
  <w:style w:type="paragraph" w:styleId="DocumentMap">
    <w:name w:val="Document Map"/>
    <w:basedOn w:val="Normal"/>
    <w:semiHidden/>
    <w:rsid w:val="00597DB2"/>
    <w:pPr>
      <w:shd w:val="clear" w:color="auto" w:fill="000080"/>
    </w:pPr>
    <w:rPr>
      <w:rFonts w:ascii="Tahoma" w:hAnsi="Tahoma" w:cs="Tahoma"/>
    </w:rPr>
  </w:style>
  <w:style w:type="paragraph" w:styleId="CommentText">
    <w:name w:val="annotation text"/>
    <w:basedOn w:val="Normal"/>
    <w:link w:val="CommentTextChar"/>
    <w:rsid w:val="00597DB2"/>
    <w:rPr>
      <w:sz w:val="20"/>
    </w:rPr>
  </w:style>
  <w:style w:type="character" w:customStyle="1" w:styleId="CommentTextChar">
    <w:name w:val="Comment Text Char"/>
    <w:link w:val="CommentText"/>
    <w:rsid w:val="00597DB2"/>
  </w:style>
  <w:style w:type="paragraph" w:styleId="ListContinue3">
    <w:name w:val="List Continue 3"/>
    <w:basedOn w:val="Normal"/>
    <w:uiPriority w:val="99"/>
    <w:unhideWhenUsed/>
    <w:rsid w:val="00597DB2"/>
    <w:pPr>
      <w:ind w:left="1080"/>
      <w:contextualSpacing/>
    </w:pPr>
  </w:style>
  <w:style w:type="paragraph" w:styleId="ListContinue4">
    <w:name w:val="List Continue 4"/>
    <w:basedOn w:val="Normal"/>
    <w:uiPriority w:val="99"/>
    <w:unhideWhenUsed/>
    <w:rsid w:val="00597DB2"/>
    <w:pPr>
      <w:ind w:left="1440"/>
      <w:contextualSpacing/>
    </w:pPr>
  </w:style>
  <w:style w:type="paragraph" w:styleId="ListContinue5">
    <w:name w:val="List Continue 5"/>
    <w:basedOn w:val="Normal"/>
    <w:uiPriority w:val="99"/>
    <w:unhideWhenUsed/>
    <w:rsid w:val="00597DB2"/>
    <w:pPr>
      <w:ind w:left="1800"/>
      <w:contextualSpacing/>
    </w:pPr>
  </w:style>
  <w:style w:type="paragraph" w:styleId="ListNumber2">
    <w:name w:val="List Number 2"/>
    <w:basedOn w:val="Normal"/>
    <w:link w:val="ListNumber2Char"/>
    <w:rsid w:val="00597DB2"/>
    <w:pPr>
      <w:numPr>
        <w:numId w:val="5"/>
      </w:numPr>
    </w:pPr>
  </w:style>
  <w:style w:type="paragraph" w:styleId="ListNumber3">
    <w:name w:val="List Number 3"/>
    <w:basedOn w:val="Normal"/>
    <w:rsid w:val="00597DB2"/>
    <w:pPr>
      <w:numPr>
        <w:numId w:val="6"/>
      </w:numPr>
    </w:pPr>
  </w:style>
  <w:style w:type="paragraph" w:styleId="ListNumber4">
    <w:name w:val="List Number 4"/>
    <w:basedOn w:val="Normal"/>
    <w:rsid w:val="00597DB2"/>
    <w:pPr>
      <w:numPr>
        <w:numId w:val="7"/>
      </w:numPr>
    </w:pPr>
  </w:style>
  <w:style w:type="paragraph" w:styleId="ListNumber5">
    <w:name w:val="List Number 5"/>
    <w:basedOn w:val="Normal"/>
    <w:uiPriority w:val="99"/>
    <w:unhideWhenUsed/>
    <w:rsid w:val="00597DB2"/>
    <w:pPr>
      <w:numPr>
        <w:numId w:val="8"/>
      </w:numPr>
    </w:pPr>
  </w:style>
  <w:style w:type="paragraph" w:styleId="PlainText">
    <w:name w:val="Plain Text"/>
    <w:basedOn w:val="Normal"/>
    <w:rPr>
      <w:rFonts w:ascii="Courier New" w:hAnsi="Courier New" w:cs="Courier New"/>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597DB2"/>
    <w:pPr>
      <w:pBdr>
        <w:bottom w:val="single" w:sz="8" w:space="4" w:color="4F81BD"/>
      </w:pBdr>
      <w:spacing w:before="0" w:after="300"/>
      <w:contextualSpacing/>
    </w:pPr>
    <w:rPr>
      <w:rFonts w:ascii="Cambria" w:hAnsi="Cambria"/>
      <w:color w:val="17365D"/>
      <w:spacing w:val="5"/>
      <w:kern w:val="28"/>
      <w:sz w:val="52"/>
      <w:szCs w:val="52"/>
    </w:rPr>
  </w:style>
  <w:style w:type="paragraph" w:customStyle="1" w:styleId="Note">
    <w:name w:val="Note"/>
    <w:basedOn w:val="Normal"/>
    <w:rsid w:val="00597DB2"/>
    <w:pPr>
      <w:tabs>
        <w:tab w:val="left" w:pos="720"/>
        <w:tab w:val="left" w:pos="1216"/>
        <w:tab w:val="left" w:pos="1936"/>
        <w:tab w:val="left" w:pos="2536"/>
        <w:tab w:val="left" w:pos="3616"/>
        <w:tab w:val="left" w:pos="5056"/>
        <w:tab w:val="right" w:leader="dot" w:pos="8644"/>
      </w:tabs>
      <w:suppressAutoHyphens/>
      <w:spacing w:after="60"/>
      <w:ind w:left="734" w:hanging="547"/>
    </w:pPr>
    <w:rPr>
      <w:sz w:val="18"/>
    </w:rPr>
  </w:style>
  <w:style w:type="character" w:styleId="CommentReference">
    <w:name w:val="annotation reference"/>
    <w:rsid w:val="00597DB2"/>
    <w:rPr>
      <w:sz w:val="16"/>
      <w:szCs w:val="16"/>
    </w:rPr>
  </w:style>
  <w:style w:type="paragraph" w:styleId="BodyText2">
    <w:name w:val="Body Text 2"/>
    <w:basedOn w:val="Normal"/>
    <w:rsid w:val="00597DB2"/>
    <w:pPr>
      <w:spacing w:before="0"/>
    </w:pPr>
    <w:rPr>
      <w:i/>
    </w:rPr>
  </w:style>
  <w:style w:type="paragraph" w:styleId="BodyTextIndent2">
    <w:name w:val="Body Text Indent 2"/>
    <w:basedOn w:val="Normal"/>
    <w:rsid w:val="00597DB2"/>
    <w:pPr>
      <w:ind w:left="1620" w:hanging="360"/>
    </w:pPr>
  </w:style>
  <w:style w:type="paragraph" w:styleId="BodyTextFirstIndent">
    <w:name w:val="Body Text First Indent"/>
    <w:basedOn w:val="BodyText"/>
    <w:link w:val="BodyTextFirstIndentChar"/>
    <w:rsid w:val="00D05B7C"/>
    <w:pPr>
      <w:spacing w:after="120"/>
      <w:ind w:firstLine="210"/>
    </w:pPr>
  </w:style>
  <w:style w:type="paragraph" w:customStyle="1" w:styleId="EditorInstructions">
    <w:name w:val="Editor Instructions"/>
    <w:basedOn w:val="BodyText"/>
    <w:rsid w:val="00662893"/>
    <w:pPr>
      <w:pBdr>
        <w:top w:val="single" w:sz="4" w:space="1" w:color="auto"/>
        <w:left w:val="single" w:sz="4" w:space="4" w:color="auto"/>
        <w:bottom w:val="single" w:sz="4" w:space="1" w:color="auto"/>
        <w:right w:val="single" w:sz="4" w:space="4" w:color="auto"/>
      </w:pBdr>
    </w:pPr>
    <w:rPr>
      <w:i/>
      <w:iCs/>
    </w:rPr>
  </w:style>
  <w:style w:type="character" w:customStyle="1" w:styleId="DeleteText">
    <w:name w:val="Delete Text"/>
    <w:rsid w:val="00AC7C88"/>
    <w:rPr>
      <w:b/>
      <w:strike/>
      <w:dstrike w:val="0"/>
      <w:vertAlign w:val="baseline"/>
    </w:rPr>
  </w:style>
  <w:style w:type="character" w:customStyle="1" w:styleId="keyword">
    <w:name w:val="keyword"/>
    <w:rsid w:val="00BC3E9F"/>
    <w:rPr>
      <w:rFonts w:ascii="Bookman Old Style" w:hAnsi="Bookman Old Style"/>
      <w:b/>
      <w:caps/>
      <w:sz w:val="16"/>
    </w:rPr>
  </w:style>
  <w:style w:type="paragraph" w:styleId="BalloonText">
    <w:name w:val="Balloon Text"/>
    <w:basedOn w:val="Normal"/>
    <w:link w:val="BalloonTextChar"/>
    <w:uiPriority w:val="99"/>
    <w:semiHidden/>
    <w:unhideWhenUsed/>
    <w:rsid w:val="00597DB2"/>
    <w:pPr>
      <w:spacing w:before="0"/>
    </w:pPr>
    <w:rPr>
      <w:rFonts w:ascii="Tahoma" w:hAnsi="Tahoma" w:cs="Tahoma"/>
      <w:sz w:val="16"/>
      <w:szCs w:val="16"/>
    </w:rPr>
  </w:style>
  <w:style w:type="paragraph" w:customStyle="1" w:styleId="PartTitle">
    <w:name w:val="Part Title"/>
    <w:basedOn w:val="Title"/>
    <w:next w:val="BodyText"/>
    <w:rsid w:val="00597DB2"/>
    <w:pPr>
      <w:keepNext/>
      <w:pageBreakBefore/>
      <w:pBdr>
        <w:bottom w:val="none" w:sz="0" w:space="0" w:color="auto"/>
      </w:pBdr>
      <w:spacing w:before="240" w:after="60"/>
      <w:contextualSpacing w:val="0"/>
      <w:jc w:val="center"/>
      <w:outlineLvl w:val="0"/>
    </w:pPr>
    <w:rPr>
      <w:rFonts w:ascii="Arial" w:hAnsi="Arial" w:cs="Arial"/>
      <w:b/>
      <w:bCs/>
      <w:color w:val="auto"/>
      <w:spacing w:val="0"/>
      <w:sz w:val="44"/>
      <w:szCs w:val="32"/>
    </w:rPr>
  </w:style>
  <w:style w:type="character" w:customStyle="1" w:styleId="InsertText">
    <w:name w:val="Insert Text"/>
    <w:rsid w:val="00AC7C88"/>
    <w:rPr>
      <w:b/>
      <w:dstrike w:val="0"/>
      <w:u w:val="single"/>
      <w:vertAlign w:val="baseline"/>
    </w:rPr>
  </w:style>
  <w:style w:type="paragraph" w:customStyle="1" w:styleId="XMLFragment">
    <w:name w:val="XML Fragment"/>
    <w:basedOn w:val="PlainText"/>
    <w:rsid w:val="00993FF5"/>
    <w:pPr>
      <w:keepNext/>
      <w:keepLines/>
      <w:pBdr>
        <w:top w:val="single" w:sz="4" w:space="1" w:color="auto"/>
        <w:left w:val="single" w:sz="4" w:space="4" w:color="auto"/>
        <w:bottom w:val="single" w:sz="4" w:space="1" w:color="auto"/>
        <w:right w:val="single" w:sz="4" w:space="4" w:color="auto"/>
      </w:pBdr>
      <w:tabs>
        <w:tab w:val="left" w:pos="187"/>
      </w:tabs>
      <w:spacing w:before="0"/>
    </w:pPr>
    <w:rPr>
      <w:noProof/>
      <w:sz w:val="16"/>
    </w:rPr>
  </w:style>
  <w:style w:type="paragraph" w:styleId="CommentSubject">
    <w:name w:val="annotation subject"/>
    <w:basedOn w:val="CommentText"/>
    <w:next w:val="CommentText"/>
    <w:link w:val="CommentSubjectChar"/>
    <w:rsid w:val="00E46BAB"/>
    <w:rPr>
      <w:b/>
      <w:bCs/>
    </w:rPr>
  </w:style>
  <w:style w:type="character" w:customStyle="1" w:styleId="CommentSubjectChar">
    <w:name w:val="Comment Subject Char"/>
    <w:link w:val="CommentSubject"/>
    <w:rsid w:val="00E46BAB"/>
    <w:rPr>
      <w:b/>
      <w:bCs/>
    </w:rPr>
  </w:style>
  <w:style w:type="paragraph" w:customStyle="1" w:styleId="ColorfulShading-Accent11">
    <w:name w:val="Colorful Shading - Accent 11"/>
    <w:hidden/>
    <w:uiPriority w:val="99"/>
    <w:semiHidden/>
    <w:rsid w:val="00147F29"/>
    <w:rPr>
      <w:sz w:val="24"/>
      <w:lang w:bidi="ar-SA"/>
    </w:rPr>
  </w:style>
  <w:style w:type="table" w:styleId="TableGrid">
    <w:name w:val="Table Grid"/>
    <w:basedOn w:val="TableNormal"/>
    <w:rsid w:val="00C67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3698F"/>
    <w:rPr>
      <w:sz w:val="24"/>
      <w:lang w:bidi="ar-SA"/>
    </w:rPr>
  </w:style>
  <w:style w:type="paragraph" w:styleId="BodyTextFirstIndent2">
    <w:name w:val="Body Text First Indent 2"/>
    <w:basedOn w:val="Normal"/>
    <w:link w:val="BodyTextFirstIndent2Char"/>
    <w:rsid w:val="001F6755"/>
    <w:pPr>
      <w:ind w:left="360" w:firstLine="210"/>
    </w:pPr>
  </w:style>
  <w:style w:type="character" w:customStyle="1" w:styleId="BodyTextFirstIndent2Char">
    <w:name w:val="Body Text First Indent 2 Char"/>
    <w:link w:val="BodyTextFirstIndent2"/>
    <w:rsid w:val="001F6755"/>
    <w:rPr>
      <w:sz w:val="24"/>
    </w:rPr>
  </w:style>
  <w:style w:type="paragraph" w:styleId="BodyTextIndent3">
    <w:name w:val="Body Text Indent 3"/>
    <w:basedOn w:val="Normal"/>
    <w:link w:val="BodyTextIndent3Char"/>
    <w:rsid w:val="00C56183"/>
    <w:pPr>
      <w:spacing w:after="120"/>
      <w:ind w:left="360"/>
    </w:pPr>
    <w:rPr>
      <w:sz w:val="16"/>
      <w:szCs w:val="16"/>
    </w:rPr>
  </w:style>
  <w:style w:type="character" w:customStyle="1" w:styleId="BodyTextIndent3Char">
    <w:name w:val="Body Text Indent 3 Char"/>
    <w:link w:val="BodyTextIndent3"/>
    <w:rsid w:val="00C56183"/>
    <w:rPr>
      <w:sz w:val="16"/>
      <w:szCs w:val="16"/>
    </w:rPr>
  </w:style>
  <w:style w:type="character" w:customStyle="1" w:styleId="GridTable1Light1">
    <w:name w:val="Grid Table 1 Light1"/>
    <w:uiPriority w:val="33"/>
    <w:qFormat/>
    <w:rsid w:val="00C56183"/>
    <w:rPr>
      <w:b/>
      <w:bCs/>
      <w:smallCaps/>
      <w:spacing w:val="5"/>
    </w:rPr>
  </w:style>
  <w:style w:type="paragraph" w:styleId="Closing">
    <w:name w:val="Closing"/>
    <w:basedOn w:val="Normal"/>
    <w:link w:val="ClosingChar"/>
    <w:rsid w:val="00C56183"/>
    <w:pPr>
      <w:ind w:left="4320"/>
    </w:pPr>
  </w:style>
  <w:style w:type="character" w:customStyle="1" w:styleId="ClosingChar">
    <w:name w:val="Closing Char"/>
    <w:link w:val="Closing"/>
    <w:rsid w:val="00C56183"/>
    <w:rPr>
      <w:sz w:val="24"/>
    </w:rPr>
  </w:style>
  <w:style w:type="paragraph" w:styleId="Date">
    <w:name w:val="Date"/>
    <w:basedOn w:val="Normal"/>
    <w:next w:val="Normal"/>
    <w:link w:val="DateChar"/>
    <w:rsid w:val="00C56183"/>
  </w:style>
  <w:style w:type="character" w:customStyle="1" w:styleId="DateChar">
    <w:name w:val="Date Char"/>
    <w:link w:val="Date"/>
    <w:rsid w:val="00C56183"/>
    <w:rPr>
      <w:sz w:val="24"/>
    </w:rPr>
  </w:style>
  <w:style w:type="numbering" w:customStyle="1" w:styleId="Constraints">
    <w:name w:val="Constraints"/>
    <w:rsid w:val="00BC3E9F"/>
    <w:pPr>
      <w:numPr>
        <w:numId w:val="11"/>
      </w:numPr>
    </w:pPr>
  </w:style>
  <w:style w:type="paragraph" w:customStyle="1" w:styleId="TableText">
    <w:name w:val="TableText"/>
    <w:basedOn w:val="Normal"/>
    <w:link w:val="TableTextChar"/>
    <w:rsid w:val="00BC3E9F"/>
    <w:pPr>
      <w:keepNext/>
      <w:spacing w:before="40" w:after="40" w:line="220" w:lineRule="exact"/>
    </w:pPr>
    <w:rPr>
      <w:rFonts w:ascii="Bookman Old Style" w:hAnsi="Bookman Old Style"/>
      <w:noProof/>
      <w:sz w:val="18"/>
      <w:szCs w:val="18"/>
      <w:lang w:val="x-none" w:eastAsia="x-none"/>
    </w:rPr>
  </w:style>
  <w:style w:type="character" w:customStyle="1" w:styleId="TableTextChar">
    <w:name w:val="TableText Char"/>
    <w:link w:val="TableText"/>
    <w:rsid w:val="00BC3E9F"/>
    <w:rPr>
      <w:rFonts w:ascii="Bookman Old Style" w:hAnsi="Bookman Old Style"/>
      <w:noProof/>
      <w:sz w:val="18"/>
      <w:szCs w:val="18"/>
      <w:lang w:val="x-none" w:eastAsia="x-none"/>
    </w:rPr>
  </w:style>
  <w:style w:type="paragraph" w:customStyle="1" w:styleId="BodyText0">
    <w:name w:val="BodyText"/>
    <w:link w:val="BodyTextChar0"/>
    <w:qFormat/>
    <w:rsid w:val="00BC3E9F"/>
    <w:pPr>
      <w:tabs>
        <w:tab w:val="left" w:pos="1080"/>
        <w:tab w:val="left" w:pos="1440"/>
      </w:tabs>
      <w:spacing w:after="120" w:line="260" w:lineRule="exact"/>
      <w:ind w:left="720"/>
    </w:pPr>
    <w:rPr>
      <w:rFonts w:ascii="Bookman Old Style" w:eastAsia="?l?r ??’c" w:hAnsi="Bookman Old Style"/>
      <w:noProof/>
      <w:szCs w:val="24"/>
      <w:lang w:bidi="ar-SA"/>
    </w:rPr>
  </w:style>
  <w:style w:type="character" w:customStyle="1" w:styleId="BodyTextChar0">
    <w:name w:val="BodyText Char"/>
    <w:link w:val="BodyText0"/>
    <w:rsid w:val="00BC3E9F"/>
    <w:rPr>
      <w:rFonts w:ascii="Bookman Old Style" w:eastAsia="?l?r ??’c" w:hAnsi="Bookman Old Style"/>
      <w:noProof/>
      <w:szCs w:val="24"/>
    </w:rPr>
  </w:style>
  <w:style w:type="character" w:customStyle="1" w:styleId="HyperlinkText9pt">
    <w:name w:val="Hyperlink Text 9pt"/>
    <w:rsid w:val="00BC3E9F"/>
    <w:rPr>
      <w:rFonts w:ascii="Bookman Old Style" w:hAnsi="Bookman Old Style" w:cs="Arial"/>
      <w:dstrike w:val="0"/>
      <w:color w:val="333399"/>
      <w:sz w:val="18"/>
      <w:szCs w:val="24"/>
      <w:u w:val="single"/>
      <w:vertAlign w:val="baseline"/>
      <w:lang w:val="en-US" w:eastAsia="zh-CN" w:bidi="ar-SA"/>
    </w:rPr>
  </w:style>
  <w:style w:type="character" w:customStyle="1" w:styleId="PlainTable51">
    <w:name w:val="Plain Table 51"/>
    <w:uiPriority w:val="31"/>
    <w:qFormat/>
    <w:rsid w:val="00BC3E9F"/>
    <w:rPr>
      <w:smallCaps/>
      <w:color w:val="C0504D"/>
      <w:u w:val="single"/>
    </w:rPr>
  </w:style>
  <w:style w:type="character" w:customStyle="1" w:styleId="XMLname">
    <w:name w:val="XMLname"/>
    <w:qFormat/>
    <w:rsid w:val="001E206E"/>
    <w:rPr>
      <w:rFonts w:ascii="Courier New" w:hAnsi="Courier New" w:cs="TimesNewRomanPSMT"/>
      <w:sz w:val="20"/>
      <w:lang w:eastAsia="en-US"/>
    </w:rPr>
  </w:style>
  <w:style w:type="paragraph" w:customStyle="1" w:styleId="Example">
    <w:name w:val="Example"/>
    <w:basedOn w:val="Normal"/>
    <w:link w:val="ExampleChar"/>
    <w:rsid w:val="00114040"/>
    <w:pPr>
      <w:keepNext/>
      <w:pBdr>
        <w:top w:val="single" w:sz="4" w:space="1" w:color="auto"/>
        <w:left w:val="single" w:sz="4" w:space="4" w:color="auto"/>
        <w:bottom w:val="single" w:sz="4" w:space="1" w:color="auto"/>
        <w:right w:val="single" w:sz="4" w:space="4" w:color="auto"/>
      </w:pBdr>
      <w:spacing w:before="0" w:after="120" w:line="220" w:lineRule="exact"/>
      <w:ind w:left="720"/>
      <w:contextualSpacing/>
    </w:pPr>
    <w:rPr>
      <w:rFonts w:ascii="Courier New" w:hAnsi="Courier New"/>
      <w:sz w:val="18"/>
      <w:lang w:val="x-none" w:eastAsia="x-none"/>
    </w:rPr>
  </w:style>
  <w:style w:type="character" w:customStyle="1" w:styleId="ExampleChar">
    <w:name w:val="Example Char"/>
    <w:link w:val="Example"/>
    <w:rsid w:val="00114040"/>
    <w:rPr>
      <w:rFonts w:ascii="Courier New" w:hAnsi="Courier New"/>
      <w:sz w:val="18"/>
      <w:lang w:val="x-none" w:eastAsia="x-none"/>
    </w:rPr>
  </w:style>
  <w:style w:type="character" w:customStyle="1" w:styleId="XMLnameBold">
    <w:name w:val="XMLnameBold"/>
    <w:rsid w:val="00114040"/>
    <w:rPr>
      <w:rFonts w:ascii="Courier New" w:hAnsi="Courier New" w:cs="TimesNewRomanPSMT"/>
      <w:b/>
      <w:bCs/>
      <w:sz w:val="20"/>
      <w:lang w:eastAsia="en-US"/>
    </w:rPr>
  </w:style>
  <w:style w:type="paragraph" w:customStyle="1" w:styleId="BracketData">
    <w:name w:val="BracketData"/>
    <w:basedOn w:val="Normal"/>
    <w:next w:val="BodyText0"/>
    <w:rsid w:val="00114040"/>
    <w:pPr>
      <w:keepNext/>
      <w:spacing w:before="40" w:after="120"/>
      <w:ind w:left="720"/>
    </w:pPr>
    <w:rPr>
      <w:rFonts w:ascii="Courier New" w:eastAsia="SimSun" w:hAnsi="Courier New" w:cs="Courier New"/>
      <w:sz w:val="20"/>
      <w:lang w:eastAsia="zh-CN"/>
    </w:rPr>
  </w:style>
  <w:style w:type="character" w:customStyle="1" w:styleId="HyperlinkCourierBold">
    <w:name w:val="Hyperlink Courier Bold"/>
    <w:rsid w:val="00114040"/>
    <w:rPr>
      <w:rFonts w:ascii="Courier New" w:hAnsi="Courier New" w:cs="Arial"/>
      <w:b/>
      <w:dstrike w:val="0"/>
      <w:color w:val="333399"/>
      <w:sz w:val="20"/>
      <w:szCs w:val="24"/>
      <w:u w:val="single"/>
      <w:vertAlign w:val="baseline"/>
      <w:lang w:val="en-US" w:eastAsia="zh-CN" w:bidi="ar-SA"/>
    </w:rPr>
  </w:style>
  <w:style w:type="character" w:styleId="LineNumber">
    <w:name w:val="line number"/>
    <w:rsid w:val="00F159CF"/>
  </w:style>
  <w:style w:type="paragraph" w:styleId="ListNumber">
    <w:name w:val="List Number"/>
    <w:basedOn w:val="Normal"/>
    <w:uiPriority w:val="99"/>
    <w:unhideWhenUsed/>
    <w:rsid w:val="00597DB2"/>
    <w:pPr>
      <w:numPr>
        <w:numId w:val="4"/>
      </w:numPr>
      <w:contextualSpacing/>
    </w:pPr>
  </w:style>
  <w:style w:type="paragraph" w:styleId="ListBullet2">
    <w:name w:val="List Bullet 2"/>
    <w:basedOn w:val="Normal"/>
    <w:link w:val="ListBullet2Char"/>
    <w:rsid w:val="00597DB2"/>
    <w:pPr>
      <w:numPr>
        <w:numId w:val="2"/>
      </w:numPr>
    </w:pPr>
  </w:style>
  <w:style w:type="paragraph" w:styleId="ListBullet3">
    <w:name w:val="List Bullet 3"/>
    <w:basedOn w:val="Normal"/>
    <w:link w:val="ListBullet3Char"/>
    <w:rsid w:val="00597DB2"/>
    <w:pPr>
      <w:numPr>
        <w:numId w:val="3"/>
      </w:numPr>
    </w:pPr>
  </w:style>
  <w:style w:type="paragraph" w:styleId="Caption">
    <w:name w:val="caption"/>
    <w:basedOn w:val="BodyText"/>
    <w:next w:val="BodyText"/>
    <w:qFormat/>
    <w:rsid w:val="00597DB2"/>
    <w:rPr>
      <w:rFonts w:ascii="Arial" w:hAnsi="Arial"/>
      <w:b/>
    </w:rPr>
  </w:style>
  <w:style w:type="paragraph" w:customStyle="1" w:styleId="GridTable31">
    <w:name w:val="Grid Table 31"/>
    <w:basedOn w:val="Normal"/>
    <w:next w:val="Normal"/>
    <w:uiPriority w:val="39"/>
    <w:unhideWhenUsed/>
    <w:qFormat/>
    <w:rsid w:val="00597DB2"/>
    <w:pPr>
      <w:spacing w:before="0"/>
    </w:pPr>
    <w:rPr>
      <w:b/>
    </w:rPr>
  </w:style>
  <w:style w:type="character" w:customStyle="1" w:styleId="BalloonTextChar">
    <w:name w:val="Balloon Text Char"/>
    <w:link w:val="BalloonText"/>
    <w:uiPriority w:val="99"/>
    <w:semiHidden/>
    <w:rsid w:val="00597DB2"/>
    <w:rPr>
      <w:rFonts w:ascii="Tahoma" w:hAnsi="Tahoma" w:cs="Tahoma"/>
      <w:sz w:val="16"/>
      <w:szCs w:val="16"/>
    </w:rPr>
  </w:style>
  <w:style w:type="paragraph" w:styleId="ListBullet4">
    <w:name w:val="List Bullet 4"/>
    <w:basedOn w:val="Normal"/>
    <w:rsid w:val="00597DB2"/>
    <w:pPr>
      <w:numPr>
        <w:numId w:val="9"/>
      </w:numPr>
    </w:pPr>
  </w:style>
  <w:style w:type="paragraph" w:styleId="ListBullet5">
    <w:name w:val="List Bullet 5"/>
    <w:basedOn w:val="Normal"/>
    <w:uiPriority w:val="99"/>
    <w:unhideWhenUsed/>
    <w:rsid w:val="00597DB2"/>
    <w:pPr>
      <w:numPr>
        <w:numId w:val="10"/>
      </w:numPr>
    </w:pPr>
  </w:style>
  <w:style w:type="character" w:customStyle="1" w:styleId="TitleChar">
    <w:name w:val="Title Char"/>
    <w:link w:val="Title"/>
    <w:uiPriority w:val="10"/>
    <w:rsid w:val="00597DB2"/>
    <w:rPr>
      <w:rFonts w:ascii="Cambria" w:hAnsi="Cambria"/>
      <w:color w:val="17365D"/>
      <w:spacing w:val="5"/>
      <w:kern w:val="28"/>
      <w:sz w:val="52"/>
      <w:szCs w:val="52"/>
    </w:rPr>
  </w:style>
  <w:style w:type="character" w:customStyle="1" w:styleId="ListBullet3Char">
    <w:name w:val="List Bullet 3 Char"/>
    <w:link w:val="ListBullet3"/>
    <w:rsid w:val="00597DB2"/>
    <w:rPr>
      <w:sz w:val="24"/>
    </w:rPr>
  </w:style>
  <w:style w:type="paragraph" w:customStyle="1" w:styleId="ListBullet1">
    <w:name w:val="List Bullet 1"/>
    <w:basedOn w:val="ListBullet"/>
    <w:link w:val="ListBullet1Char"/>
    <w:qFormat/>
    <w:rsid w:val="00597DB2"/>
  </w:style>
  <w:style w:type="character" w:customStyle="1" w:styleId="ListBullet2Char">
    <w:name w:val="List Bullet 2 Char"/>
    <w:link w:val="ListBullet2"/>
    <w:rsid w:val="00597DB2"/>
    <w:rPr>
      <w:sz w:val="24"/>
    </w:rPr>
  </w:style>
  <w:style w:type="character" w:customStyle="1" w:styleId="ListBullet1Char">
    <w:name w:val="List Bullet 1 Char"/>
    <w:link w:val="ListBullet1"/>
    <w:rsid w:val="00597DB2"/>
    <w:rPr>
      <w:sz w:val="24"/>
    </w:rPr>
  </w:style>
  <w:style w:type="character" w:customStyle="1" w:styleId="ListChar">
    <w:name w:val="List Char"/>
    <w:link w:val="List"/>
    <w:rsid w:val="00597DB2"/>
    <w:rPr>
      <w:sz w:val="24"/>
    </w:rPr>
  </w:style>
  <w:style w:type="paragraph" w:customStyle="1" w:styleId="List1">
    <w:name w:val="List 1"/>
    <w:basedOn w:val="List"/>
    <w:link w:val="List1Char"/>
    <w:qFormat/>
    <w:rsid w:val="00597DB2"/>
  </w:style>
  <w:style w:type="character" w:customStyle="1" w:styleId="List1Char">
    <w:name w:val="List 1 Char"/>
    <w:link w:val="List1"/>
    <w:rsid w:val="00597DB2"/>
    <w:rPr>
      <w:sz w:val="24"/>
    </w:rPr>
  </w:style>
  <w:style w:type="character" w:customStyle="1" w:styleId="List2Char">
    <w:name w:val="List 2 Char"/>
    <w:link w:val="List2"/>
    <w:rsid w:val="00597DB2"/>
    <w:rPr>
      <w:sz w:val="24"/>
    </w:rPr>
  </w:style>
  <w:style w:type="character" w:customStyle="1" w:styleId="List3Char">
    <w:name w:val="List 3 Char"/>
    <w:link w:val="List3"/>
    <w:rsid w:val="00597DB2"/>
    <w:rPr>
      <w:sz w:val="24"/>
    </w:rPr>
  </w:style>
  <w:style w:type="paragraph" w:styleId="List4">
    <w:name w:val="List 4"/>
    <w:basedOn w:val="Normal"/>
    <w:uiPriority w:val="99"/>
    <w:unhideWhenUsed/>
    <w:rsid w:val="00597DB2"/>
    <w:pPr>
      <w:ind w:left="1800" w:hanging="360"/>
    </w:pPr>
  </w:style>
  <w:style w:type="paragraph" w:styleId="List5">
    <w:name w:val="List 5"/>
    <w:basedOn w:val="Normal"/>
    <w:link w:val="List5Char"/>
    <w:rsid w:val="00597DB2"/>
    <w:pPr>
      <w:ind w:left="1800" w:hanging="360"/>
    </w:pPr>
  </w:style>
  <w:style w:type="character" w:customStyle="1" w:styleId="List5Char">
    <w:name w:val="List 5 Char"/>
    <w:link w:val="List5"/>
    <w:rsid w:val="00597DB2"/>
    <w:rPr>
      <w:sz w:val="24"/>
    </w:rPr>
  </w:style>
  <w:style w:type="character" w:customStyle="1" w:styleId="ListContinueChar">
    <w:name w:val="List Continue Char"/>
    <w:link w:val="ListContinue"/>
    <w:uiPriority w:val="99"/>
    <w:rsid w:val="00597DB2"/>
    <w:rPr>
      <w:sz w:val="24"/>
    </w:rPr>
  </w:style>
  <w:style w:type="paragraph" w:customStyle="1" w:styleId="ListContinue1">
    <w:name w:val="List Continue 1"/>
    <w:basedOn w:val="ListContinue"/>
    <w:link w:val="ListContinue1Char"/>
    <w:qFormat/>
    <w:rsid w:val="00597DB2"/>
  </w:style>
  <w:style w:type="character" w:customStyle="1" w:styleId="ListContinue1Char">
    <w:name w:val="List Continue 1 Char"/>
    <w:link w:val="ListContinue1"/>
    <w:rsid w:val="00597DB2"/>
    <w:rPr>
      <w:sz w:val="24"/>
    </w:rPr>
  </w:style>
  <w:style w:type="character" w:customStyle="1" w:styleId="ListNumber2Char">
    <w:name w:val="List Number 2 Char"/>
    <w:link w:val="ListNumber2"/>
    <w:rsid w:val="00597DB2"/>
    <w:rPr>
      <w:sz w:val="24"/>
    </w:rPr>
  </w:style>
  <w:style w:type="paragraph" w:customStyle="1" w:styleId="ListNumber1">
    <w:name w:val="List Number 1"/>
    <w:basedOn w:val="ListNumber"/>
    <w:link w:val="ListNumber1Char"/>
    <w:qFormat/>
    <w:rsid w:val="00597DB2"/>
    <w:pPr>
      <w:contextualSpacing w:val="0"/>
    </w:pPr>
  </w:style>
  <w:style w:type="character" w:customStyle="1" w:styleId="ListNumber1Char">
    <w:name w:val="List Number 1 Char"/>
    <w:link w:val="ListNumber1"/>
    <w:rsid w:val="00597DB2"/>
    <w:rPr>
      <w:sz w:val="24"/>
    </w:rPr>
  </w:style>
  <w:style w:type="paragraph" w:customStyle="1" w:styleId="AuthorInstructions">
    <w:name w:val="Author Instructions"/>
    <w:basedOn w:val="BodyText"/>
    <w:link w:val="AuthorInstructionsChar"/>
    <w:qFormat/>
    <w:rsid w:val="00597DB2"/>
    <w:rPr>
      <w:i/>
    </w:rPr>
  </w:style>
  <w:style w:type="character" w:customStyle="1" w:styleId="AuthorInstructionsChar">
    <w:name w:val="Author Instructions Char"/>
    <w:link w:val="AuthorInstructions"/>
    <w:rsid w:val="00597DB2"/>
    <w:rPr>
      <w:i/>
      <w:sz w:val="24"/>
    </w:rPr>
  </w:style>
  <w:style w:type="character" w:customStyle="1" w:styleId="BodyTextFirstIndentChar">
    <w:name w:val="Body Text First Indent Char"/>
    <w:basedOn w:val="BodyTextChar"/>
    <w:link w:val="BodyTextFirstIndent"/>
    <w:rsid w:val="00D05B7C"/>
    <w:rPr>
      <w:sz w:val="24"/>
    </w:rPr>
  </w:style>
  <w:style w:type="paragraph" w:styleId="E-mailSignature">
    <w:name w:val="E-mail Signature"/>
    <w:basedOn w:val="Normal"/>
    <w:link w:val="E-mailSignatureChar"/>
    <w:rsid w:val="00D05B7C"/>
  </w:style>
  <w:style w:type="character" w:customStyle="1" w:styleId="E-mailSignatureChar">
    <w:name w:val="E-mail Signature Char"/>
    <w:link w:val="E-mailSignature"/>
    <w:rsid w:val="00D05B7C"/>
    <w:rPr>
      <w:sz w:val="24"/>
    </w:rPr>
  </w:style>
  <w:style w:type="paragraph" w:styleId="EndnoteText">
    <w:name w:val="endnote text"/>
    <w:basedOn w:val="Normal"/>
    <w:link w:val="EndnoteTextChar"/>
    <w:rsid w:val="00D05B7C"/>
    <w:rPr>
      <w:sz w:val="20"/>
    </w:rPr>
  </w:style>
  <w:style w:type="character" w:customStyle="1" w:styleId="EndnoteTextChar">
    <w:name w:val="Endnote Text Char"/>
    <w:basedOn w:val="DefaultParagraphFont"/>
    <w:link w:val="EndnoteText"/>
    <w:rsid w:val="00D05B7C"/>
  </w:style>
  <w:style w:type="paragraph" w:styleId="EnvelopeAddress">
    <w:name w:val="envelope address"/>
    <w:basedOn w:val="Normal"/>
    <w:rsid w:val="00D05B7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D05B7C"/>
    <w:rPr>
      <w:rFonts w:ascii="Cambria" w:hAnsi="Cambria"/>
      <w:sz w:val="20"/>
    </w:rPr>
  </w:style>
  <w:style w:type="paragraph" w:styleId="HTMLAddress">
    <w:name w:val="HTML Address"/>
    <w:basedOn w:val="Normal"/>
    <w:link w:val="HTMLAddressChar"/>
    <w:rsid w:val="00D05B7C"/>
    <w:rPr>
      <w:i/>
      <w:iCs/>
    </w:rPr>
  </w:style>
  <w:style w:type="character" w:customStyle="1" w:styleId="HTMLAddressChar">
    <w:name w:val="HTML Address Char"/>
    <w:link w:val="HTMLAddress"/>
    <w:rsid w:val="00D05B7C"/>
    <w:rPr>
      <w:i/>
      <w:iCs/>
      <w:sz w:val="24"/>
    </w:rPr>
  </w:style>
  <w:style w:type="paragraph" w:styleId="HTMLPreformatted">
    <w:name w:val="HTML Preformatted"/>
    <w:basedOn w:val="Normal"/>
    <w:link w:val="HTMLPreformattedChar"/>
    <w:rsid w:val="00D05B7C"/>
    <w:rPr>
      <w:rFonts w:ascii="Courier New" w:hAnsi="Courier New" w:cs="Courier New"/>
      <w:sz w:val="20"/>
    </w:rPr>
  </w:style>
  <w:style w:type="character" w:customStyle="1" w:styleId="HTMLPreformattedChar">
    <w:name w:val="HTML Preformatted Char"/>
    <w:link w:val="HTMLPreformatted"/>
    <w:rsid w:val="00D05B7C"/>
    <w:rPr>
      <w:rFonts w:ascii="Courier New" w:hAnsi="Courier New" w:cs="Courier New"/>
    </w:rPr>
  </w:style>
  <w:style w:type="paragraph" w:styleId="Index1">
    <w:name w:val="index 1"/>
    <w:basedOn w:val="Normal"/>
    <w:next w:val="Normal"/>
    <w:autoRedefine/>
    <w:rsid w:val="00D05B7C"/>
    <w:pPr>
      <w:ind w:left="240" w:hanging="240"/>
    </w:pPr>
  </w:style>
  <w:style w:type="paragraph" w:styleId="Index2">
    <w:name w:val="index 2"/>
    <w:basedOn w:val="Normal"/>
    <w:next w:val="Normal"/>
    <w:autoRedefine/>
    <w:rsid w:val="00D05B7C"/>
    <w:pPr>
      <w:ind w:left="480" w:hanging="240"/>
    </w:pPr>
  </w:style>
  <w:style w:type="paragraph" w:styleId="Index3">
    <w:name w:val="index 3"/>
    <w:basedOn w:val="Normal"/>
    <w:next w:val="Normal"/>
    <w:autoRedefine/>
    <w:rsid w:val="00D05B7C"/>
    <w:pPr>
      <w:ind w:left="720" w:hanging="240"/>
    </w:pPr>
  </w:style>
  <w:style w:type="paragraph" w:styleId="Index4">
    <w:name w:val="index 4"/>
    <w:basedOn w:val="Normal"/>
    <w:next w:val="Normal"/>
    <w:autoRedefine/>
    <w:rsid w:val="00D05B7C"/>
    <w:pPr>
      <w:ind w:left="960" w:hanging="240"/>
    </w:pPr>
  </w:style>
  <w:style w:type="paragraph" w:styleId="Index5">
    <w:name w:val="index 5"/>
    <w:basedOn w:val="Normal"/>
    <w:next w:val="Normal"/>
    <w:autoRedefine/>
    <w:rsid w:val="00D05B7C"/>
    <w:pPr>
      <w:ind w:left="1200" w:hanging="240"/>
    </w:pPr>
  </w:style>
  <w:style w:type="paragraph" w:styleId="Index6">
    <w:name w:val="index 6"/>
    <w:basedOn w:val="Normal"/>
    <w:next w:val="Normal"/>
    <w:autoRedefine/>
    <w:rsid w:val="00D05B7C"/>
    <w:pPr>
      <w:ind w:left="1440" w:hanging="240"/>
    </w:pPr>
  </w:style>
  <w:style w:type="paragraph" w:styleId="Index7">
    <w:name w:val="index 7"/>
    <w:basedOn w:val="Normal"/>
    <w:next w:val="Normal"/>
    <w:autoRedefine/>
    <w:rsid w:val="00D05B7C"/>
    <w:pPr>
      <w:ind w:left="1680" w:hanging="240"/>
    </w:pPr>
  </w:style>
  <w:style w:type="paragraph" w:styleId="Index8">
    <w:name w:val="index 8"/>
    <w:basedOn w:val="Normal"/>
    <w:next w:val="Normal"/>
    <w:autoRedefine/>
    <w:rsid w:val="00D05B7C"/>
    <w:pPr>
      <w:ind w:left="1920" w:hanging="240"/>
    </w:pPr>
  </w:style>
  <w:style w:type="paragraph" w:styleId="Index9">
    <w:name w:val="index 9"/>
    <w:basedOn w:val="Normal"/>
    <w:next w:val="Normal"/>
    <w:autoRedefine/>
    <w:rsid w:val="00D05B7C"/>
    <w:pPr>
      <w:ind w:left="2160" w:hanging="240"/>
    </w:pPr>
  </w:style>
  <w:style w:type="paragraph" w:styleId="IndexHeading">
    <w:name w:val="index heading"/>
    <w:basedOn w:val="Normal"/>
    <w:next w:val="Index1"/>
    <w:rsid w:val="00D05B7C"/>
    <w:rPr>
      <w:rFonts w:ascii="Cambria" w:hAnsi="Cambria"/>
      <w:b/>
      <w:bCs/>
    </w:rPr>
  </w:style>
  <w:style w:type="paragraph" w:customStyle="1" w:styleId="LightShading-Accent21">
    <w:name w:val="Light Shading - Accent 21"/>
    <w:basedOn w:val="Normal"/>
    <w:next w:val="Normal"/>
    <w:link w:val="LightShading-Accent2Char"/>
    <w:uiPriority w:val="30"/>
    <w:qFormat/>
    <w:rsid w:val="00D05B7C"/>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05B7C"/>
    <w:rPr>
      <w:b/>
      <w:bCs/>
      <w:i/>
      <w:iCs/>
      <w:color w:val="4F81BD"/>
      <w:sz w:val="24"/>
    </w:rPr>
  </w:style>
  <w:style w:type="paragraph" w:customStyle="1" w:styleId="ColorfulList-Accent11">
    <w:name w:val="Colorful List - Accent 11"/>
    <w:basedOn w:val="Normal"/>
    <w:uiPriority w:val="34"/>
    <w:qFormat/>
    <w:rsid w:val="00D05B7C"/>
    <w:pPr>
      <w:ind w:left="720"/>
    </w:pPr>
  </w:style>
  <w:style w:type="paragraph" w:styleId="MacroText">
    <w:name w:val="macro"/>
    <w:link w:val="MacroTextChar"/>
    <w:rsid w:val="00D05B7C"/>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lang w:bidi="ar-SA"/>
    </w:rPr>
  </w:style>
  <w:style w:type="character" w:customStyle="1" w:styleId="MacroTextChar">
    <w:name w:val="Macro Text Char"/>
    <w:link w:val="MacroText"/>
    <w:rsid w:val="00D05B7C"/>
    <w:rPr>
      <w:rFonts w:ascii="Courier New" w:hAnsi="Courier New" w:cs="Courier New"/>
    </w:rPr>
  </w:style>
  <w:style w:type="paragraph" w:styleId="MessageHeader">
    <w:name w:val="Message Header"/>
    <w:basedOn w:val="Normal"/>
    <w:link w:val="MessageHeaderChar"/>
    <w:rsid w:val="00D05B7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D05B7C"/>
    <w:rPr>
      <w:rFonts w:ascii="Cambria" w:eastAsia="Times New Roman" w:hAnsi="Cambria" w:cs="Times New Roman"/>
      <w:sz w:val="24"/>
      <w:szCs w:val="24"/>
      <w:shd w:val="pct20" w:color="auto" w:fill="auto"/>
    </w:rPr>
  </w:style>
  <w:style w:type="paragraph" w:customStyle="1" w:styleId="MediumGrid21">
    <w:name w:val="Medium Grid 21"/>
    <w:uiPriority w:val="1"/>
    <w:qFormat/>
    <w:rsid w:val="00D05B7C"/>
    <w:rPr>
      <w:sz w:val="24"/>
      <w:lang w:bidi="ar-SA"/>
    </w:rPr>
  </w:style>
  <w:style w:type="paragraph" w:styleId="NormalWeb">
    <w:name w:val="Normal (Web)"/>
    <w:basedOn w:val="Normal"/>
    <w:uiPriority w:val="99"/>
    <w:rsid w:val="00D05B7C"/>
    <w:rPr>
      <w:szCs w:val="24"/>
    </w:rPr>
  </w:style>
  <w:style w:type="paragraph" w:styleId="NormalIndent">
    <w:name w:val="Normal Indent"/>
    <w:basedOn w:val="Normal"/>
    <w:rsid w:val="00D05B7C"/>
    <w:pPr>
      <w:ind w:left="720"/>
    </w:pPr>
  </w:style>
  <w:style w:type="paragraph" w:styleId="NoteHeading">
    <w:name w:val="Note Heading"/>
    <w:basedOn w:val="Normal"/>
    <w:next w:val="Normal"/>
    <w:link w:val="NoteHeadingChar"/>
    <w:rsid w:val="00D05B7C"/>
  </w:style>
  <w:style w:type="character" w:customStyle="1" w:styleId="NoteHeadingChar">
    <w:name w:val="Note Heading Char"/>
    <w:link w:val="NoteHeading"/>
    <w:rsid w:val="00D05B7C"/>
    <w:rPr>
      <w:sz w:val="24"/>
    </w:rPr>
  </w:style>
  <w:style w:type="paragraph" w:customStyle="1" w:styleId="ColorfulGrid-Accent11">
    <w:name w:val="Colorful Grid - Accent 11"/>
    <w:basedOn w:val="Normal"/>
    <w:next w:val="Normal"/>
    <w:link w:val="ColorfulGrid-Accent1Char"/>
    <w:uiPriority w:val="29"/>
    <w:qFormat/>
    <w:rsid w:val="00D05B7C"/>
    <w:rPr>
      <w:i/>
      <w:iCs/>
      <w:color w:val="000000"/>
    </w:rPr>
  </w:style>
  <w:style w:type="character" w:customStyle="1" w:styleId="ColorfulGrid-Accent1Char">
    <w:name w:val="Colorful Grid - Accent 1 Char"/>
    <w:link w:val="ColorfulGrid-Accent11"/>
    <w:uiPriority w:val="29"/>
    <w:rsid w:val="00D05B7C"/>
    <w:rPr>
      <w:i/>
      <w:iCs/>
      <w:color w:val="000000"/>
      <w:sz w:val="24"/>
    </w:rPr>
  </w:style>
  <w:style w:type="paragraph" w:styleId="Salutation">
    <w:name w:val="Salutation"/>
    <w:basedOn w:val="Normal"/>
    <w:next w:val="Normal"/>
    <w:link w:val="SalutationChar"/>
    <w:rsid w:val="00D05B7C"/>
  </w:style>
  <w:style w:type="character" w:customStyle="1" w:styleId="SalutationChar">
    <w:name w:val="Salutation Char"/>
    <w:link w:val="Salutation"/>
    <w:rsid w:val="00D05B7C"/>
    <w:rPr>
      <w:sz w:val="24"/>
    </w:rPr>
  </w:style>
  <w:style w:type="paragraph" w:styleId="Signature">
    <w:name w:val="Signature"/>
    <w:basedOn w:val="Normal"/>
    <w:link w:val="SignatureChar"/>
    <w:rsid w:val="00D05B7C"/>
    <w:pPr>
      <w:ind w:left="4320"/>
    </w:pPr>
  </w:style>
  <w:style w:type="character" w:customStyle="1" w:styleId="SignatureChar">
    <w:name w:val="Signature Char"/>
    <w:link w:val="Signature"/>
    <w:rsid w:val="00D05B7C"/>
    <w:rPr>
      <w:sz w:val="24"/>
    </w:rPr>
  </w:style>
  <w:style w:type="paragraph" w:styleId="Subtitle">
    <w:name w:val="Subtitle"/>
    <w:basedOn w:val="Normal"/>
    <w:next w:val="Normal"/>
    <w:link w:val="SubtitleChar"/>
    <w:qFormat/>
    <w:rsid w:val="00D05B7C"/>
    <w:pPr>
      <w:spacing w:after="60"/>
      <w:jc w:val="center"/>
      <w:outlineLvl w:val="1"/>
    </w:pPr>
    <w:rPr>
      <w:rFonts w:ascii="Cambria" w:hAnsi="Cambria"/>
      <w:szCs w:val="24"/>
    </w:rPr>
  </w:style>
  <w:style w:type="character" w:customStyle="1" w:styleId="SubtitleChar">
    <w:name w:val="Subtitle Char"/>
    <w:link w:val="Subtitle"/>
    <w:rsid w:val="00D05B7C"/>
    <w:rPr>
      <w:rFonts w:ascii="Cambria" w:eastAsia="Times New Roman" w:hAnsi="Cambria" w:cs="Times New Roman"/>
      <w:sz w:val="24"/>
      <w:szCs w:val="24"/>
    </w:rPr>
  </w:style>
  <w:style w:type="paragraph" w:styleId="TOAHeading">
    <w:name w:val="toa heading"/>
    <w:basedOn w:val="Normal"/>
    <w:next w:val="Normal"/>
    <w:rsid w:val="00D05B7C"/>
    <w:rPr>
      <w:rFonts w:ascii="Cambria" w:hAnsi="Cambria"/>
      <w:b/>
      <w:bCs/>
      <w:szCs w:val="24"/>
    </w:rPr>
  </w:style>
  <w:style w:type="paragraph" w:customStyle="1" w:styleId="p1">
    <w:name w:val="p1"/>
    <w:basedOn w:val="Normal"/>
    <w:rsid w:val="007641CC"/>
    <w:pPr>
      <w:spacing w:before="0"/>
    </w:pPr>
    <w:rPr>
      <w:rFonts w:ascii="Helvetica" w:hAnsi="Helvetica"/>
      <w:color w:val="14382C"/>
      <w:sz w:val="18"/>
      <w:szCs w:val="18"/>
    </w:rPr>
  </w:style>
  <w:style w:type="character" w:customStyle="1" w:styleId="apple-converted-space">
    <w:name w:val="apple-converted-space"/>
    <w:basedOn w:val="DefaultParagraphFont"/>
    <w:rsid w:val="0076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5141">
      <w:bodyDiv w:val="1"/>
      <w:marLeft w:val="0"/>
      <w:marRight w:val="0"/>
      <w:marTop w:val="0"/>
      <w:marBottom w:val="0"/>
      <w:divBdr>
        <w:top w:val="none" w:sz="0" w:space="0" w:color="auto"/>
        <w:left w:val="none" w:sz="0" w:space="0" w:color="auto"/>
        <w:bottom w:val="none" w:sz="0" w:space="0" w:color="auto"/>
        <w:right w:val="none" w:sz="0" w:space="0" w:color="auto"/>
      </w:divBdr>
    </w:div>
    <w:div w:id="567306443">
      <w:bodyDiv w:val="1"/>
      <w:marLeft w:val="0"/>
      <w:marRight w:val="0"/>
      <w:marTop w:val="0"/>
      <w:marBottom w:val="0"/>
      <w:divBdr>
        <w:top w:val="none" w:sz="0" w:space="0" w:color="auto"/>
        <w:left w:val="none" w:sz="0" w:space="0" w:color="auto"/>
        <w:bottom w:val="none" w:sz="0" w:space="0" w:color="auto"/>
        <w:right w:val="none" w:sz="0" w:space="0" w:color="auto"/>
      </w:divBdr>
    </w:div>
    <w:div w:id="739794367">
      <w:bodyDiv w:val="1"/>
      <w:marLeft w:val="0"/>
      <w:marRight w:val="0"/>
      <w:marTop w:val="0"/>
      <w:marBottom w:val="0"/>
      <w:divBdr>
        <w:top w:val="none" w:sz="0" w:space="0" w:color="auto"/>
        <w:left w:val="none" w:sz="0" w:space="0" w:color="auto"/>
        <w:bottom w:val="none" w:sz="0" w:space="0" w:color="auto"/>
        <w:right w:val="none" w:sz="0" w:space="0" w:color="auto"/>
      </w:divBdr>
    </w:div>
    <w:div w:id="768936001">
      <w:bodyDiv w:val="1"/>
      <w:marLeft w:val="0"/>
      <w:marRight w:val="0"/>
      <w:marTop w:val="0"/>
      <w:marBottom w:val="0"/>
      <w:divBdr>
        <w:top w:val="none" w:sz="0" w:space="0" w:color="auto"/>
        <w:left w:val="none" w:sz="0" w:space="0" w:color="auto"/>
        <w:bottom w:val="none" w:sz="0" w:space="0" w:color="auto"/>
        <w:right w:val="none" w:sz="0" w:space="0" w:color="auto"/>
      </w:divBdr>
    </w:div>
    <w:div w:id="1001275077">
      <w:bodyDiv w:val="1"/>
      <w:marLeft w:val="0"/>
      <w:marRight w:val="0"/>
      <w:marTop w:val="0"/>
      <w:marBottom w:val="0"/>
      <w:divBdr>
        <w:top w:val="none" w:sz="0" w:space="0" w:color="auto"/>
        <w:left w:val="none" w:sz="0" w:space="0" w:color="auto"/>
        <w:bottom w:val="none" w:sz="0" w:space="0" w:color="auto"/>
        <w:right w:val="none" w:sz="0" w:space="0" w:color="auto"/>
      </w:divBdr>
    </w:div>
    <w:div w:id="1085538671">
      <w:bodyDiv w:val="1"/>
      <w:marLeft w:val="0"/>
      <w:marRight w:val="0"/>
      <w:marTop w:val="0"/>
      <w:marBottom w:val="0"/>
      <w:divBdr>
        <w:top w:val="none" w:sz="0" w:space="0" w:color="auto"/>
        <w:left w:val="none" w:sz="0" w:space="0" w:color="auto"/>
        <w:bottom w:val="none" w:sz="0" w:space="0" w:color="auto"/>
        <w:right w:val="none" w:sz="0" w:space="0" w:color="auto"/>
      </w:divBdr>
    </w:div>
    <w:div w:id="1365516624">
      <w:bodyDiv w:val="1"/>
      <w:marLeft w:val="0"/>
      <w:marRight w:val="0"/>
      <w:marTop w:val="0"/>
      <w:marBottom w:val="0"/>
      <w:divBdr>
        <w:top w:val="none" w:sz="0" w:space="0" w:color="auto"/>
        <w:left w:val="none" w:sz="0" w:space="0" w:color="auto"/>
        <w:bottom w:val="none" w:sz="0" w:space="0" w:color="auto"/>
        <w:right w:val="none" w:sz="0" w:space="0" w:color="auto"/>
      </w:divBdr>
    </w:div>
    <w:div w:id="2045010880">
      <w:bodyDiv w:val="1"/>
      <w:marLeft w:val="0"/>
      <w:marRight w:val="0"/>
      <w:marTop w:val="0"/>
      <w:marBottom w:val="0"/>
      <w:divBdr>
        <w:top w:val="none" w:sz="0" w:space="0" w:color="auto"/>
        <w:left w:val="none" w:sz="0" w:space="0" w:color="auto"/>
        <w:bottom w:val="none" w:sz="0" w:space="0" w:color="auto"/>
        <w:right w:val="none" w:sz="0" w:space="0" w:color="auto"/>
      </w:divBdr>
    </w:div>
    <w:div w:id="21429901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he.net/Technical_Framework/public_comment.cf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hyperlink" Target="http://www.ihe.net" TargetMode="External"/><Relationship Id="rId11" Type="http://schemas.openxmlformats.org/officeDocument/2006/relationships/hyperlink" Target="http://www.ihe.net/Domains/index.cfm" TargetMode="External"/><Relationship Id="rId12" Type="http://schemas.openxmlformats.org/officeDocument/2006/relationships/hyperlink" Target="http://www.ihe.net/About/process.cfm" TargetMode="External"/><Relationship Id="rId13" Type="http://schemas.openxmlformats.org/officeDocument/2006/relationships/hyperlink" Target="http://www.ihe.net/profiles/index.cfm" TargetMode="External"/><Relationship Id="rId14" Type="http://schemas.openxmlformats.org/officeDocument/2006/relationships/hyperlink" Target="http://www.ihe.net/Technical_Framework/index.cfm" TargetMode="External"/><Relationship Id="rId15" Type="http://schemas.openxmlformats.org/officeDocument/2006/relationships/hyperlink" Target="http://ihe.net/ihetemplates.cfm" TargetMode="External"/><Relationship Id="rId16" Type="http://schemas.openxmlformats.org/officeDocument/2006/relationships/hyperlink" Target="http://www.ihe.net/Technical_Framework/index.cfm" TargetMode="External"/><Relationship Id="rId17" Type="http://schemas.openxmlformats.org/officeDocument/2006/relationships/comments" Target="comments.xml"/><Relationship Id="rId18" Type="http://schemas.microsoft.com/office/2011/relationships/commentsExtended" Target="commentsExtended.xm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esktop\00_IHE\00_DocumentPublication\03_Templates\01_2012-09_IHE%20Templates\2012-09\Base%20Template%20(no%20rev%20letter%20is%20latest)\IHE_Templat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1BB8-7F7B-A14C-A1A0-E873902C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C:\Users\Mary\Desktop\00_IHE\00_DocumentPublication\03_Templates\01_2012-09_IHE Templates\2012-09\Base Template (no rev letter is latest)\IHE_Template_2012.dotx</Template>
  <TotalTime>6132</TotalTime>
  <Pages>36</Pages>
  <Words>8817</Words>
  <Characters>50263</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IHE_Suppl_Template_Rev10.3_PC</vt:lpstr>
    </vt:vector>
  </TitlesOfParts>
  <Company>IHE</Company>
  <LinksUpToDate>false</LinksUpToDate>
  <CharactersWithSpaces>58963</CharactersWithSpaces>
  <SharedDoc>false</SharedDoc>
  <HLinks>
    <vt:vector size="390" baseType="variant">
      <vt:variant>
        <vt:i4>589940</vt:i4>
      </vt:variant>
      <vt:variant>
        <vt:i4>366</vt:i4>
      </vt:variant>
      <vt:variant>
        <vt:i4>0</vt:i4>
      </vt:variant>
      <vt:variant>
        <vt:i4>5</vt:i4>
      </vt:variant>
      <vt:variant>
        <vt:lpwstr>http://wiki.ihe.net/index.php?title=Scheduled_Workflow</vt:lpwstr>
      </vt:variant>
      <vt:variant>
        <vt:lpwstr/>
      </vt:variant>
      <vt:variant>
        <vt:i4>5636208</vt:i4>
      </vt:variant>
      <vt:variant>
        <vt:i4>357</vt:i4>
      </vt:variant>
      <vt:variant>
        <vt:i4>0</vt:i4>
      </vt:variant>
      <vt:variant>
        <vt:i4>5</vt:i4>
      </vt:variant>
      <vt:variant>
        <vt:lpwstr>http://www.ihe.net/Technical_Framework/index.cfm</vt:lpwstr>
      </vt:variant>
      <vt:variant>
        <vt:lpwstr/>
      </vt:variant>
      <vt:variant>
        <vt:i4>5636208</vt:i4>
      </vt:variant>
      <vt:variant>
        <vt:i4>354</vt:i4>
      </vt:variant>
      <vt:variant>
        <vt:i4>0</vt:i4>
      </vt:variant>
      <vt:variant>
        <vt:i4>5</vt:i4>
      </vt:variant>
      <vt:variant>
        <vt:lpwstr>http://www.ihe.net/Technical_Framework/index.cfm</vt:lpwstr>
      </vt:variant>
      <vt:variant>
        <vt:lpwstr/>
      </vt:variant>
      <vt:variant>
        <vt:i4>1245184</vt:i4>
      </vt:variant>
      <vt:variant>
        <vt:i4>347</vt:i4>
      </vt:variant>
      <vt:variant>
        <vt:i4>0</vt:i4>
      </vt:variant>
      <vt:variant>
        <vt:i4>5</vt:i4>
      </vt:variant>
      <vt:variant>
        <vt:lpwstr/>
      </vt:variant>
      <vt:variant>
        <vt:lpwstr>_Toc454456732</vt:lpwstr>
      </vt:variant>
      <vt:variant>
        <vt:i4>1245187</vt:i4>
      </vt:variant>
      <vt:variant>
        <vt:i4>341</vt:i4>
      </vt:variant>
      <vt:variant>
        <vt:i4>0</vt:i4>
      </vt:variant>
      <vt:variant>
        <vt:i4>5</vt:i4>
      </vt:variant>
      <vt:variant>
        <vt:lpwstr/>
      </vt:variant>
      <vt:variant>
        <vt:lpwstr>_Toc454456731</vt:lpwstr>
      </vt:variant>
      <vt:variant>
        <vt:i4>1245186</vt:i4>
      </vt:variant>
      <vt:variant>
        <vt:i4>335</vt:i4>
      </vt:variant>
      <vt:variant>
        <vt:i4>0</vt:i4>
      </vt:variant>
      <vt:variant>
        <vt:i4>5</vt:i4>
      </vt:variant>
      <vt:variant>
        <vt:lpwstr/>
      </vt:variant>
      <vt:variant>
        <vt:lpwstr>_Toc454456730</vt:lpwstr>
      </vt:variant>
      <vt:variant>
        <vt:i4>1179659</vt:i4>
      </vt:variant>
      <vt:variant>
        <vt:i4>329</vt:i4>
      </vt:variant>
      <vt:variant>
        <vt:i4>0</vt:i4>
      </vt:variant>
      <vt:variant>
        <vt:i4>5</vt:i4>
      </vt:variant>
      <vt:variant>
        <vt:lpwstr/>
      </vt:variant>
      <vt:variant>
        <vt:lpwstr>_Toc454456729</vt:lpwstr>
      </vt:variant>
      <vt:variant>
        <vt:i4>1179658</vt:i4>
      </vt:variant>
      <vt:variant>
        <vt:i4>323</vt:i4>
      </vt:variant>
      <vt:variant>
        <vt:i4>0</vt:i4>
      </vt:variant>
      <vt:variant>
        <vt:i4>5</vt:i4>
      </vt:variant>
      <vt:variant>
        <vt:lpwstr/>
      </vt:variant>
      <vt:variant>
        <vt:lpwstr>_Toc454456728</vt:lpwstr>
      </vt:variant>
      <vt:variant>
        <vt:i4>1179653</vt:i4>
      </vt:variant>
      <vt:variant>
        <vt:i4>317</vt:i4>
      </vt:variant>
      <vt:variant>
        <vt:i4>0</vt:i4>
      </vt:variant>
      <vt:variant>
        <vt:i4>5</vt:i4>
      </vt:variant>
      <vt:variant>
        <vt:lpwstr/>
      </vt:variant>
      <vt:variant>
        <vt:lpwstr>_Toc454456727</vt:lpwstr>
      </vt:variant>
      <vt:variant>
        <vt:i4>1179652</vt:i4>
      </vt:variant>
      <vt:variant>
        <vt:i4>311</vt:i4>
      </vt:variant>
      <vt:variant>
        <vt:i4>0</vt:i4>
      </vt:variant>
      <vt:variant>
        <vt:i4>5</vt:i4>
      </vt:variant>
      <vt:variant>
        <vt:lpwstr/>
      </vt:variant>
      <vt:variant>
        <vt:lpwstr>_Toc454456726</vt:lpwstr>
      </vt:variant>
      <vt:variant>
        <vt:i4>1179655</vt:i4>
      </vt:variant>
      <vt:variant>
        <vt:i4>305</vt:i4>
      </vt:variant>
      <vt:variant>
        <vt:i4>0</vt:i4>
      </vt:variant>
      <vt:variant>
        <vt:i4>5</vt:i4>
      </vt:variant>
      <vt:variant>
        <vt:lpwstr/>
      </vt:variant>
      <vt:variant>
        <vt:lpwstr>_Toc454456725</vt:lpwstr>
      </vt:variant>
      <vt:variant>
        <vt:i4>1179654</vt:i4>
      </vt:variant>
      <vt:variant>
        <vt:i4>299</vt:i4>
      </vt:variant>
      <vt:variant>
        <vt:i4>0</vt:i4>
      </vt:variant>
      <vt:variant>
        <vt:i4>5</vt:i4>
      </vt:variant>
      <vt:variant>
        <vt:lpwstr/>
      </vt:variant>
      <vt:variant>
        <vt:lpwstr>_Toc454456724</vt:lpwstr>
      </vt:variant>
      <vt:variant>
        <vt:i4>1179649</vt:i4>
      </vt:variant>
      <vt:variant>
        <vt:i4>293</vt:i4>
      </vt:variant>
      <vt:variant>
        <vt:i4>0</vt:i4>
      </vt:variant>
      <vt:variant>
        <vt:i4>5</vt:i4>
      </vt:variant>
      <vt:variant>
        <vt:lpwstr/>
      </vt:variant>
      <vt:variant>
        <vt:lpwstr>_Toc454456723</vt:lpwstr>
      </vt:variant>
      <vt:variant>
        <vt:i4>1179648</vt:i4>
      </vt:variant>
      <vt:variant>
        <vt:i4>287</vt:i4>
      </vt:variant>
      <vt:variant>
        <vt:i4>0</vt:i4>
      </vt:variant>
      <vt:variant>
        <vt:i4>5</vt:i4>
      </vt:variant>
      <vt:variant>
        <vt:lpwstr/>
      </vt:variant>
      <vt:variant>
        <vt:lpwstr>_Toc454456722</vt:lpwstr>
      </vt:variant>
      <vt:variant>
        <vt:i4>1179651</vt:i4>
      </vt:variant>
      <vt:variant>
        <vt:i4>281</vt:i4>
      </vt:variant>
      <vt:variant>
        <vt:i4>0</vt:i4>
      </vt:variant>
      <vt:variant>
        <vt:i4>5</vt:i4>
      </vt:variant>
      <vt:variant>
        <vt:lpwstr/>
      </vt:variant>
      <vt:variant>
        <vt:lpwstr>_Toc454456721</vt:lpwstr>
      </vt:variant>
      <vt:variant>
        <vt:i4>1179650</vt:i4>
      </vt:variant>
      <vt:variant>
        <vt:i4>275</vt:i4>
      </vt:variant>
      <vt:variant>
        <vt:i4>0</vt:i4>
      </vt:variant>
      <vt:variant>
        <vt:i4>5</vt:i4>
      </vt:variant>
      <vt:variant>
        <vt:lpwstr/>
      </vt:variant>
      <vt:variant>
        <vt:lpwstr>_Toc454456720</vt:lpwstr>
      </vt:variant>
      <vt:variant>
        <vt:i4>1114123</vt:i4>
      </vt:variant>
      <vt:variant>
        <vt:i4>269</vt:i4>
      </vt:variant>
      <vt:variant>
        <vt:i4>0</vt:i4>
      </vt:variant>
      <vt:variant>
        <vt:i4>5</vt:i4>
      </vt:variant>
      <vt:variant>
        <vt:lpwstr/>
      </vt:variant>
      <vt:variant>
        <vt:lpwstr>_Toc454456719</vt:lpwstr>
      </vt:variant>
      <vt:variant>
        <vt:i4>1114122</vt:i4>
      </vt:variant>
      <vt:variant>
        <vt:i4>263</vt:i4>
      </vt:variant>
      <vt:variant>
        <vt:i4>0</vt:i4>
      </vt:variant>
      <vt:variant>
        <vt:i4>5</vt:i4>
      </vt:variant>
      <vt:variant>
        <vt:lpwstr/>
      </vt:variant>
      <vt:variant>
        <vt:lpwstr>_Toc454456718</vt:lpwstr>
      </vt:variant>
      <vt:variant>
        <vt:i4>1114117</vt:i4>
      </vt:variant>
      <vt:variant>
        <vt:i4>257</vt:i4>
      </vt:variant>
      <vt:variant>
        <vt:i4>0</vt:i4>
      </vt:variant>
      <vt:variant>
        <vt:i4>5</vt:i4>
      </vt:variant>
      <vt:variant>
        <vt:lpwstr/>
      </vt:variant>
      <vt:variant>
        <vt:lpwstr>_Toc454456717</vt:lpwstr>
      </vt:variant>
      <vt:variant>
        <vt:i4>1114116</vt:i4>
      </vt:variant>
      <vt:variant>
        <vt:i4>251</vt:i4>
      </vt:variant>
      <vt:variant>
        <vt:i4>0</vt:i4>
      </vt:variant>
      <vt:variant>
        <vt:i4>5</vt:i4>
      </vt:variant>
      <vt:variant>
        <vt:lpwstr/>
      </vt:variant>
      <vt:variant>
        <vt:lpwstr>_Toc454456716</vt:lpwstr>
      </vt:variant>
      <vt:variant>
        <vt:i4>1114119</vt:i4>
      </vt:variant>
      <vt:variant>
        <vt:i4>245</vt:i4>
      </vt:variant>
      <vt:variant>
        <vt:i4>0</vt:i4>
      </vt:variant>
      <vt:variant>
        <vt:i4>5</vt:i4>
      </vt:variant>
      <vt:variant>
        <vt:lpwstr/>
      </vt:variant>
      <vt:variant>
        <vt:lpwstr>_Toc454456715</vt:lpwstr>
      </vt:variant>
      <vt:variant>
        <vt:i4>1114118</vt:i4>
      </vt:variant>
      <vt:variant>
        <vt:i4>239</vt:i4>
      </vt:variant>
      <vt:variant>
        <vt:i4>0</vt:i4>
      </vt:variant>
      <vt:variant>
        <vt:i4>5</vt:i4>
      </vt:variant>
      <vt:variant>
        <vt:lpwstr/>
      </vt:variant>
      <vt:variant>
        <vt:lpwstr>_Toc454456714</vt:lpwstr>
      </vt:variant>
      <vt:variant>
        <vt:i4>1114113</vt:i4>
      </vt:variant>
      <vt:variant>
        <vt:i4>233</vt:i4>
      </vt:variant>
      <vt:variant>
        <vt:i4>0</vt:i4>
      </vt:variant>
      <vt:variant>
        <vt:i4>5</vt:i4>
      </vt:variant>
      <vt:variant>
        <vt:lpwstr/>
      </vt:variant>
      <vt:variant>
        <vt:lpwstr>_Toc454456713</vt:lpwstr>
      </vt:variant>
      <vt:variant>
        <vt:i4>1114112</vt:i4>
      </vt:variant>
      <vt:variant>
        <vt:i4>227</vt:i4>
      </vt:variant>
      <vt:variant>
        <vt:i4>0</vt:i4>
      </vt:variant>
      <vt:variant>
        <vt:i4>5</vt:i4>
      </vt:variant>
      <vt:variant>
        <vt:lpwstr/>
      </vt:variant>
      <vt:variant>
        <vt:lpwstr>_Toc454456712</vt:lpwstr>
      </vt:variant>
      <vt:variant>
        <vt:i4>1114115</vt:i4>
      </vt:variant>
      <vt:variant>
        <vt:i4>221</vt:i4>
      </vt:variant>
      <vt:variant>
        <vt:i4>0</vt:i4>
      </vt:variant>
      <vt:variant>
        <vt:i4>5</vt:i4>
      </vt:variant>
      <vt:variant>
        <vt:lpwstr/>
      </vt:variant>
      <vt:variant>
        <vt:lpwstr>_Toc454456711</vt:lpwstr>
      </vt:variant>
      <vt:variant>
        <vt:i4>1114114</vt:i4>
      </vt:variant>
      <vt:variant>
        <vt:i4>215</vt:i4>
      </vt:variant>
      <vt:variant>
        <vt:i4>0</vt:i4>
      </vt:variant>
      <vt:variant>
        <vt:i4>5</vt:i4>
      </vt:variant>
      <vt:variant>
        <vt:lpwstr/>
      </vt:variant>
      <vt:variant>
        <vt:lpwstr>_Toc454456710</vt:lpwstr>
      </vt:variant>
      <vt:variant>
        <vt:i4>1048587</vt:i4>
      </vt:variant>
      <vt:variant>
        <vt:i4>209</vt:i4>
      </vt:variant>
      <vt:variant>
        <vt:i4>0</vt:i4>
      </vt:variant>
      <vt:variant>
        <vt:i4>5</vt:i4>
      </vt:variant>
      <vt:variant>
        <vt:lpwstr/>
      </vt:variant>
      <vt:variant>
        <vt:lpwstr>_Toc454456709</vt:lpwstr>
      </vt:variant>
      <vt:variant>
        <vt:i4>1048586</vt:i4>
      </vt:variant>
      <vt:variant>
        <vt:i4>203</vt:i4>
      </vt:variant>
      <vt:variant>
        <vt:i4>0</vt:i4>
      </vt:variant>
      <vt:variant>
        <vt:i4>5</vt:i4>
      </vt:variant>
      <vt:variant>
        <vt:lpwstr/>
      </vt:variant>
      <vt:variant>
        <vt:lpwstr>_Toc454456708</vt:lpwstr>
      </vt:variant>
      <vt:variant>
        <vt:i4>1048581</vt:i4>
      </vt:variant>
      <vt:variant>
        <vt:i4>197</vt:i4>
      </vt:variant>
      <vt:variant>
        <vt:i4>0</vt:i4>
      </vt:variant>
      <vt:variant>
        <vt:i4>5</vt:i4>
      </vt:variant>
      <vt:variant>
        <vt:lpwstr/>
      </vt:variant>
      <vt:variant>
        <vt:lpwstr>_Toc454456707</vt:lpwstr>
      </vt:variant>
      <vt:variant>
        <vt:i4>1048580</vt:i4>
      </vt:variant>
      <vt:variant>
        <vt:i4>191</vt:i4>
      </vt:variant>
      <vt:variant>
        <vt:i4>0</vt:i4>
      </vt:variant>
      <vt:variant>
        <vt:i4>5</vt:i4>
      </vt:variant>
      <vt:variant>
        <vt:lpwstr/>
      </vt:variant>
      <vt:variant>
        <vt:lpwstr>_Toc454456706</vt:lpwstr>
      </vt:variant>
      <vt:variant>
        <vt:i4>1048583</vt:i4>
      </vt:variant>
      <vt:variant>
        <vt:i4>185</vt:i4>
      </vt:variant>
      <vt:variant>
        <vt:i4>0</vt:i4>
      </vt:variant>
      <vt:variant>
        <vt:i4>5</vt:i4>
      </vt:variant>
      <vt:variant>
        <vt:lpwstr/>
      </vt:variant>
      <vt:variant>
        <vt:lpwstr>_Toc454456705</vt:lpwstr>
      </vt:variant>
      <vt:variant>
        <vt:i4>1048582</vt:i4>
      </vt:variant>
      <vt:variant>
        <vt:i4>179</vt:i4>
      </vt:variant>
      <vt:variant>
        <vt:i4>0</vt:i4>
      </vt:variant>
      <vt:variant>
        <vt:i4>5</vt:i4>
      </vt:variant>
      <vt:variant>
        <vt:lpwstr/>
      </vt:variant>
      <vt:variant>
        <vt:lpwstr>_Toc454456704</vt:lpwstr>
      </vt:variant>
      <vt:variant>
        <vt:i4>1048577</vt:i4>
      </vt:variant>
      <vt:variant>
        <vt:i4>173</vt:i4>
      </vt:variant>
      <vt:variant>
        <vt:i4>0</vt:i4>
      </vt:variant>
      <vt:variant>
        <vt:i4>5</vt:i4>
      </vt:variant>
      <vt:variant>
        <vt:lpwstr/>
      </vt:variant>
      <vt:variant>
        <vt:lpwstr>_Toc454456703</vt:lpwstr>
      </vt:variant>
      <vt:variant>
        <vt:i4>1048576</vt:i4>
      </vt:variant>
      <vt:variant>
        <vt:i4>167</vt:i4>
      </vt:variant>
      <vt:variant>
        <vt:i4>0</vt:i4>
      </vt:variant>
      <vt:variant>
        <vt:i4>5</vt:i4>
      </vt:variant>
      <vt:variant>
        <vt:lpwstr/>
      </vt:variant>
      <vt:variant>
        <vt:lpwstr>_Toc454456702</vt:lpwstr>
      </vt:variant>
      <vt:variant>
        <vt:i4>1048579</vt:i4>
      </vt:variant>
      <vt:variant>
        <vt:i4>161</vt:i4>
      </vt:variant>
      <vt:variant>
        <vt:i4>0</vt:i4>
      </vt:variant>
      <vt:variant>
        <vt:i4>5</vt:i4>
      </vt:variant>
      <vt:variant>
        <vt:lpwstr/>
      </vt:variant>
      <vt:variant>
        <vt:lpwstr>_Toc454456701</vt:lpwstr>
      </vt:variant>
      <vt:variant>
        <vt:i4>1048578</vt:i4>
      </vt:variant>
      <vt:variant>
        <vt:i4>155</vt:i4>
      </vt:variant>
      <vt:variant>
        <vt:i4>0</vt:i4>
      </vt:variant>
      <vt:variant>
        <vt:i4>5</vt:i4>
      </vt:variant>
      <vt:variant>
        <vt:lpwstr/>
      </vt:variant>
      <vt:variant>
        <vt:lpwstr>_Toc454456700</vt:lpwstr>
      </vt:variant>
      <vt:variant>
        <vt:i4>1638410</vt:i4>
      </vt:variant>
      <vt:variant>
        <vt:i4>149</vt:i4>
      </vt:variant>
      <vt:variant>
        <vt:i4>0</vt:i4>
      </vt:variant>
      <vt:variant>
        <vt:i4>5</vt:i4>
      </vt:variant>
      <vt:variant>
        <vt:lpwstr/>
      </vt:variant>
      <vt:variant>
        <vt:lpwstr>_Toc454456699</vt:lpwstr>
      </vt:variant>
      <vt:variant>
        <vt:i4>1638411</vt:i4>
      </vt:variant>
      <vt:variant>
        <vt:i4>143</vt:i4>
      </vt:variant>
      <vt:variant>
        <vt:i4>0</vt:i4>
      </vt:variant>
      <vt:variant>
        <vt:i4>5</vt:i4>
      </vt:variant>
      <vt:variant>
        <vt:lpwstr/>
      </vt:variant>
      <vt:variant>
        <vt:lpwstr>_Toc454456698</vt:lpwstr>
      </vt:variant>
      <vt:variant>
        <vt:i4>1638404</vt:i4>
      </vt:variant>
      <vt:variant>
        <vt:i4>137</vt:i4>
      </vt:variant>
      <vt:variant>
        <vt:i4>0</vt:i4>
      </vt:variant>
      <vt:variant>
        <vt:i4>5</vt:i4>
      </vt:variant>
      <vt:variant>
        <vt:lpwstr/>
      </vt:variant>
      <vt:variant>
        <vt:lpwstr>_Toc454456697</vt:lpwstr>
      </vt:variant>
      <vt:variant>
        <vt:i4>1638405</vt:i4>
      </vt:variant>
      <vt:variant>
        <vt:i4>131</vt:i4>
      </vt:variant>
      <vt:variant>
        <vt:i4>0</vt:i4>
      </vt:variant>
      <vt:variant>
        <vt:i4>5</vt:i4>
      </vt:variant>
      <vt:variant>
        <vt:lpwstr/>
      </vt:variant>
      <vt:variant>
        <vt:lpwstr>_Toc454456696</vt:lpwstr>
      </vt:variant>
      <vt:variant>
        <vt:i4>1638406</vt:i4>
      </vt:variant>
      <vt:variant>
        <vt:i4>125</vt:i4>
      </vt:variant>
      <vt:variant>
        <vt:i4>0</vt:i4>
      </vt:variant>
      <vt:variant>
        <vt:i4>5</vt:i4>
      </vt:variant>
      <vt:variant>
        <vt:lpwstr/>
      </vt:variant>
      <vt:variant>
        <vt:lpwstr>_Toc454456695</vt:lpwstr>
      </vt:variant>
      <vt:variant>
        <vt:i4>1638407</vt:i4>
      </vt:variant>
      <vt:variant>
        <vt:i4>119</vt:i4>
      </vt:variant>
      <vt:variant>
        <vt:i4>0</vt:i4>
      </vt:variant>
      <vt:variant>
        <vt:i4>5</vt:i4>
      </vt:variant>
      <vt:variant>
        <vt:lpwstr/>
      </vt:variant>
      <vt:variant>
        <vt:lpwstr>_Toc454456694</vt:lpwstr>
      </vt:variant>
      <vt:variant>
        <vt:i4>1638400</vt:i4>
      </vt:variant>
      <vt:variant>
        <vt:i4>113</vt:i4>
      </vt:variant>
      <vt:variant>
        <vt:i4>0</vt:i4>
      </vt:variant>
      <vt:variant>
        <vt:i4>5</vt:i4>
      </vt:variant>
      <vt:variant>
        <vt:lpwstr/>
      </vt:variant>
      <vt:variant>
        <vt:lpwstr>_Toc454456693</vt:lpwstr>
      </vt:variant>
      <vt:variant>
        <vt:i4>1638401</vt:i4>
      </vt:variant>
      <vt:variant>
        <vt:i4>107</vt:i4>
      </vt:variant>
      <vt:variant>
        <vt:i4>0</vt:i4>
      </vt:variant>
      <vt:variant>
        <vt:i4>5</vt:i4>
      </vt:variant>
      <vt:variant>
        <vt:lpwstr/>
      </vt:variant>
      <vt:variant>
        <vt:lpwstr>_Toc454456692</vt:lpwstr>
      </vt:variant>
      <vt:variant>
        <vt:i4>1638402</vt:i4>
      </vt:variant>
      <vt:variant>
        <vt:i4>101</vt:i4>
      </vt:variant>
      <vt:variant>
        <vt:i4>0</vt:i4>
      </vt:variant>
      <vt:variant>
        <vt:i4>5</vt:i4>
      </vt:variant>
      <vt:variant>
        <vt:lpwstr/>
      </vt:variant>
      <vt:variant>
        <vt:lpwstr>_Toc454456691</vt:lpwstr>
      </vt:variant>
      <vt:variant>
        <vt:i4>1638403</vt:i4>
      </vt:variant>
      <vt:variant>
        <vt:i4>95</vt:i4>
      </vt:variant>
      <vt:variant>
        <vt:i4>0</vt:i4>
      </vt:variant>
      <vt:variant>
        <vt:i4>5</vt:i4>
      </vt:variant>
      <vt:variant>
        <vt:lpwstr/>
      </vt:variant>
      <vt:variant>
        <vt:lpwstr>_Toc454456690</vt:lpwstr>
      </vt:variant>
      <vt:variant>
        <vt:i4>1572874</vt:i4>
      </vt:variant>
      <vt:variant>
        <vt:i4>89</vt:i4>
      </vt:variant>
      <vt:variant>
        <vt:i4>0</vt:i4>
      </vt:variant>
      <vt:variant>
        <vt:i4>5</vt:i4>
      </vt:variant>
      <vt:variant>
        <vt:lpwstr/>
      </vt:variant>
      <vt:variant>
        <vt:lpwstr>_Toc454456689</vt:lpwstr>
      </vt:variant>
      <vt:variant>
        <vt:i4>1572875</vt:i4>
      </vt:variant>
      <vt:variant>
        <vt:i4>83</vt:i4>
      </vt:variant>
      <vt:variant>
        <vt:i4>0</vt:i4>
      </vt:variant>
      <vt:variant>
        <vt:i4>5</vt:i4>
      </vt:variant>
      <vt:variant>
        <vt:lpwstr/>
      </vt:variant>
      <vt:variant>
        <vt:lpwstr>_Toc454456688</vt:lpwstr>
      </vt:variant>
      <vt:variant>
        <vt:i4>1572868</vt:i4>
      </vt:variant>
      <vt:variant>
        <vt:i4>77</vt:i4>
      </vt:variant>
      <vt:variant>
        <vt:i4>0</vt:i4>
      </vt:variant>
      <vt:variant>
        <vt:i4>5</vt:i4>
      </vt:variant>
      <vt:variant>
        <vt:lpwstr/>
      </vt:variant>
      <vt:variant>
        <vt:lpwstr>_Toc454456687</vt:lpwstr>
      </vt:variant>
      <vt:variant>
        <vt:i4>1572869</vt:i4>
      </vt:variant>
      <vt:variant>
        <vt:i4>71</vt:i4>
      </vt:variant>
      <vt:variant>
        <vt:i4>0</vt:i4>
      </vt:variant>
      <vt:variant>
        <vt:i4>5</vt:i4>
      </vt:variant>
      <vt:variant>
        <vt:lpwstr/>
      </vt:variant>
      <vt:variant>
        <vt:lpwstr>_Toc454456686</vt:lpwstr>
      </vt:variant>
      <vt:variant>
        <vt:i4>1572870</vt:i4>
      </vt:variant>
      <vt:variant>
        <vt:i4>65</vt:i4>
      </vt:variant>
      <vt:variant>
        <vt:i4>0</vt:i4>
      </vt:variant>
      <vt:variant>
        <vt:i4>5</vt:i4>
      </vt:variant>
      <vt:variant>
        <vt:lpwstr/>
      </vt:variant>
      <vt:variant>
        <vt:lpwstr>_Toc454456685</vt:lpwstr>
      </vt:variant>
      <vt:variant>
        <vt:i4>1572871</vt:i4>
      </vt:variant>
      <vt:variant>
        <vt:i4>59</vt:i4>
      </vt:variant>
      <vt:variant>
        <vt:i4>0</vt:i4>
      </vt:variant>
      <vt:variant>
        <vt:i4>5</vt:i4>
      </vt:variant>
      <vt:variant>
        <vt:lpwstr/>
      </vt:variant>
      <vt:variant>
        <vt:lpwstr>_Toc454456684</vt:lpwstr>
      </vt:variant>
      <vt:variant>
        <vt:i4>1572864</vt:i4>
      </vt:variant>
      <vt:variant>
        <vt:i4>53</vt:i4>
      </vt:variant>
      <vt:variant>
        <vt:i4>0</vt:i4>
      </vt:variant>
      <vt:variant>
        <vt:i4>5</vt:i4>
      </vt:variant>
      <vt:variant>
        <vt:lpwstr/>
      </vt:variant>
      <vt:variant>
        <vt:lpwstr>_Toc454456683</vt:lpwstr>
      </vt:variant>
      <vt:variant>
        <vt:i4>1572865</vt:i4>
      </vt:variant>
      <vt:variant>
        <vt:i4>47</vt:i4>
      </vt:variant>
      <vt:variant>
        <vt:i4>0</vt:i4>
      </vt:variant>
      <vt:variant>
        <vt:i4>5</vt:i4>
      </vt:variant>
      <vt:variant>
        <vt:lpwstr/>
      </vt:variant>
      <vt:variant>
        <vt:lpwstr>_Toc454456682</vt:lpwstr>
      </vt:variant>
      <vt:variant>
        <vt:i4>1572866</vt:i4>
      </vt:variant>
      <vt:variant>
        <vt:i4>41</vt:i4>
      </vt:variant>
      <vt:variant>
        <vt:i4>0</vt:i4>
      </vt:variant>
      <vt:variant>
        <vt:i4>5</vt:i4>
      </vt:variant>
      <vt:variant>
        <vt:lpwstr/>
      </vt:variant>
      <vt:variant>
        <vt:lpwstr>_Toc454456681</vt:lpwstr>
      </vt:variant>
      <vt:variant>
        <vt:i4>1572867</vt:i4>
      </vt:variant>
      <vt:variant>
        <vt:i4>35</vt:i4>
      </vt:variant>
      <vt:variant>
        <vt:i4>0</vt:i4>
      </vt:variant>
      <vt:variant>
        <vt:i4>5</vt:i4>
      </vt:variant>
      <vt:variant>
        <vt:lpwstr/>
      </vt:variant>
      <vt:variant>
        <vt:lpwstr>_Toc454456680</vt:lpwstr>
      </vt:variant>
      <vt:variant>
        <vt:i4>1507338</vt:i4>
      </vt:variant>
      <vt:variant>
        <vt:i4>29</vt:i4>
      </vt:variant>
      <vt:variant>
        <vt:i4>0</vt:i4>
      </vt:variant>
      <vt:variant>
        <vt:i4>5</vt:i4>
      </vt:variant>
      <vt:variant>
        <vt:lpwstr/>
      </vt:variant>
      <vt:variant>
        <vt:lpwstr>_Toc454456679</vt:lpwstr>
      </vt:variant>
      <vt:variant>
        <vt:i4>6815761</vt:i4>
      </vt:variant>
      <vt:variant>
        <vt:i4>24</vt:i4>
      </vt:variant>
      <vt:variant>
        <vt:i4>0</vt:i4>
      </vt:variant>
      <vt:variant>
        <vt:i4>5</vt:i4>
      </vt:variant>
      <vt:variant>
        <vt:lpwstr>http://ihe.net/ihetemplates.cfm</vt:lpwstr>
      </vt:variant>
      <vt:variant>
        <vt:lpwstr/>
      </vt:variant>
      <vt:variant>
        <vt:i4>5636208</vt:i4>
      </vt:variant>
      <vt:variant>
        <vt:i4>21</vt:i4>
      </vt:variant>
      <vt:variant>
        <vt:i4>0</vt:i4>
      </vt:variant>
      <vt:variant>
        <vt:i4>5</vt:i4>
      </vt:variant>
      <vt:variant>
        <vt:lpwstr>http://www.ihe.net/Technical_Framework/index.cfm</vt:lpwstr>
      </vt:variant>
      <vt:variant>
        <vt:lpwstr/>
      </vt:variant>
      <vt:variant>
        <vt:i4>4325420</vt:i4>
      </vt:variant>
      <vt:variant>
        <vt:i4>18</vt:i4>
      </vt:variant>
      <vt:variant>
        <vt:i4>0</vt:i4>
      </vt:variant>
      <vt:variant>
        <vt:i4>5</vt:i4>
      </vt:variant>
      <vt:variant>
        <vt:lpwstr>http://www.ihe.net/profiles/index.cfm</vt:lpwstr>
      </vt:variant>
      <vt:variant>
        <vt:lpwstr/>
      </vt:variant>
      <vt:variant>
        <vt:i4>4194382</vt:i4>
      </vt:variant>
      <vt:variant>
        <vt:i4>15</vt:i4>
      </vt:variant>
      <vt:variant>
        <vt:i4>0</vt:i4>
      </vt:variant>
      <vt:variant>
        <vt:i4>5</vt:i4>
      </vt:variant>
      <vt:variant>
        <vt:lpwstr>http://www.ihe.net/About/process.cfm</vt:lpwstr>
      </vt:variant>
      <vt:variant>
        <vt:lpwstr/>
      </vt:variant>
      <vt:variant>
        <vt:i4>5570640</vt:i4>
      </vt:variant>
      <vt:variant>
        <vt:i4>12</vt:i4>
      </vt:variant>
      <vt:variant>
        <vt:i4>0</vt:i4>
      </vt:variant>
      <vt:variant>
        <vt:i4>5</vt:i4>
      </vt:variant>
      <vt:variant>
        <vt:lpwstr>http://www.ihe.net/Domains/index.cfm</vt:lpwstr>
      </vt:variant>
      <vt:variant>
        <vt:lpwstr/>
      </vt:variant>
      <vt:variant>
        <vt:i4>3997788</vt:i4>
      </vt:variant>
      <vt:variant>
        <vt:i4>9</vt:i4>
      </vt:variant>
      <vt:variant>
        <vt:i4>0</vt:i4>
      </vt:variant>
      <vt:variant>
        <vt:i4>5</vt:i4>
      </vt:variant>
      <vt:variant>
        <vt:lpwstr>http://www.ihe.net/</vt:lpwstr>
      </vt:variant>
      <vt:variant>
        <vt:lpwstr/>
      </vt:variant>
      <vt:variant>
        <vt:i4>2949208</vt:i4>
      </vt:variant>
      <vt:variant>
        <vt:i4>6</vt:i4>
      </vt:variant>
      <vt:variant>
        <vt:i4>0</vt:i4>
      </vt:variant>
      <vt:variant>
        <vt:i4>5</vt:i4>
      </vt:variant>
      <vt:variant>
        <vt:lpwstr>http://www.ihe.net/Technical_Framework/public_comment.cfm</vt:lpwstr>
      </vt:variant>
      <vt:variant>
        <vt:lpwstr/>
      </vt:variant>
      <vt:variant>
        <vt:i4>2424874</vt:i4>
      </vt:variant>
      <vt:variant>
        <vt:i4>2087</vt:i4>
      </vt:variant>
      <vt:variant>
        <vt:i4>1036</vt:i4>
      </vt:variant>
      <vt:variant>
        <vt:i4>1</vt:i4>
      </vt:variant>
      <vt:variant>
        <vt:lpwstr>IHE_logo_reg_170w_119h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IHE_Suppl_Template_Rev10.3_PC</dc:title>
  <dc:subject>IHE Technical Framework Supplement Template</dc:subject>
  <dc:creator>IHE Documentation Work Group</dc:creator>
  <cp:keywords>IHE Supplement Template</cp:keywords>
  <cp:lastModifiedBy>Rhoads, John</cp:lastModifiedBy>
  <cp:revision>25</cp:revision>
  <cp:lastPrinted>2012-05-01T13:26:00Z</cp:lastPrinted>
  <dcterms:created xsi:type="dcterms:W3CDTF">2017-01-12T19:47:00Z</dcterms:created>
  <dcterms:modified xsi:type="dcterms:W3CDTF">2017-11-09T19:28:00Z</dcterms:modified>
  <cp:category>IHE Supplement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Date">
    <vt:lpwstr>&lt;Month day, 2016&gt;</vt:lpwstr>
  </property>
</Properties>
</file>