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51" w:rsidRPr="00906C8A" w:rsidRDefault="005E5451" w:rsidP="005E5451">
      <w:pPr>
        <w:pStyle w:val="Title"/>
        <w:rPr>
          <w:rFonts w:asciiTheme="minorHAnsi" w:hAnsiTheme="minorHAnsi" w:cstheme="minorHAnsi"/>
        </w:rPr>
      </w:pPr>
      <w:r w:rsidRPr="00906C8A">
        <w:rPr>
          <w:rFonts w:asciiTheme="minorHAnsi" w:hAnsiTheme="minorHAnsi" w:cstheme="minorHAnsi"/>
        </w:rPr>
        <w:t xml:space="preserve">IHE </w:t>
      </w:r>
      <w:r w:rsidR="00906C8A" w:rsidRPr="00906C8A">
        <w:rPr>
          <w:rFonts w:asciiTheme="minorHAnsi" w:hAnsiTheme="minorHAnsi" w:cstheme="minorHAnsi"/>
        </w:rPr>
        <w:t>Work I</w:t>
      </w:r>
      <w:r w:rsidR="00D47856" w:rsidRPr="00906C8A">
        <w:rPr>
          <w:rFonts w:asciiTheme="minorHAnsi" w:hAnsiTheme="minorHAnsi" w:cstheme="minorHAnsi"/>
        </w:rPr>
        <w:t>tem</w:t>
      </w:r>
      <w:r w:rsidRPr="00906C8A">
        <w:rPr>
          <w:rFonts w:asciiTheme="minorHAnsi" w:hAnsiTheme="minorHAnsi" w:cstheme="minorHAnsi"/>
        </w:rPr>
        <w:t xml:space="preserve"> Proposal</w:t>
      </w:r>
      <w:r w:rsidR="00B42FF5" w:rsidRPr="00906C8A">
        <w:rPr>
          <w:rFonts w:asciiTheme="minorHAnsi" w:hAnsiTheme="minorHAnsi" w:cstheme="minorHAnsi"/>
        </w:rPr>
        <w:t xml:space="preserve"> (</w:t>
      </w:r>
      <w:r w:rsidR="008B4AD1" w:rsidRPr="00906C8A">
        <w:rPr>
          <w:rFonts w:asciiTheme="minorHAnsi" w:hAnsiTheme="minorHAnsi" w:cstheme="minorHAnsi"/>
        </w:rPr>
        <w:t>Short</w:t>
      </w:r>
      <w:r w:rsidR="00B42FF5" w:rsidRPr="00906C8A">
        <w:rPr>
          <w:rFonts w:asciiTheme="minorHAnsi" w:hAnsiTheme="minorHAnsi" w:cstheme="minorHAnsi"/>
        </w:rPr>
        <w:t>)</w:t>
      </w:r>
    </w:p>
    <w:p w:rsidR="00CD10EA" w:rsidRPr="006A702C" w:rsidRDefault="00BC5D7C">
      <w:pPr>
        <w:pStyle w:val="Heading1"/>
        <w:rPr>
          <w:rFonts w:asciiTheme="minorHAnsi" w:hAnsiTheme="minorHAnsi" w:cstheme="minorHAnsi"/>
          <w:sz w:val="24"/>
        </w:rPr>
      </w:pPr>
      <w:r w:rsidRPr="00906C8A">
        <w:rPr>
          <w:rFonts w:asciiTheme="minorHAnsi" w:hAnsiTheme="minorHAnsi" w:cstheme="minorHAnsi"/>
        </w:rPr>
        <w:t xml:space="preserve">Proposed </w:t>
      </w:r>
      <w:r w:rsidR="00D47856" w:rsidRPr="00906C8A">
        <w:rPr>
          <w:rFonts w:asciiTheme="minorHAnsi" w:hAnsiTheme="minorHAnsi" w:cstheme="minorHAnsi"/>
        </w:rPr>
        <w:t>Work</w:t>
      </w:r>
      <w:r w:rsidR="00906C8A" w:rsidRPr="00906C8A">
        <w:rPr>
          <w:rFonts w:asciiTheme="minorHAnsi" w:hAnsiTheme="minorHAnsi" w:cstheme="minorHAnsi"/>
        </w:rPr>
        <w:t xml:space="preserve"> </w:t>
      </w:r>
      <w:r w:rsidR="00FF411A">
        <w:rPr>
          <w:rFonts w:asciiTheme="minorHAnsi" w:hAnsiTheme="minorHAnsi" w:cstheme="minorHAnsi"/>
        </w:rPr>
        <w:t>I</w:t>
      </w:r>
      <w:r w:rsidR="00D47856" w:rsidRPr="00906C8A">
        <w:rPr>
          <w:rFonts w:asciiTheme="minorHAnsi" w:hAnsiTheme="minorHAnsi" w:cstheme="minorHAnsi"/>
        </w:rPr>
        <w:t>tem</w:t>
      </w:r>
      <w:r w:rsidR="00CD10EA" w:rsidRPr="00906C8A">
        <w:rPr>
          <w:rFonts w:asciiTheme="minorHAnsi" w:hAnsiTheme="minorHAnsi" w:cstheme="minorHAnsi"/>
        </w:rPr>
        <w:t xml:space="preserve">: </w:t>
      </w:r>
      <w:r w:rsidR="00AC6918">
        <w:rPr>
          <w:rFonts w:asciiTheme="minorHAnsi" w:hAnsiTheme="minorHAnsi" w:cstheme="minorHAnsi"/>
          <w:sz w:val="24"/>
        </w:rPr>
        <w:t>US National Extension for</w:t>
      </w:r>
      <w:r w:rsidR="00811A31">
        <w:rPr>
          <w:rFonts w:asciiTheme="minorHAnsi" w:hAnsiTheme="minorHAnsi" w:cstheme="minorHAnsi"/>
          <w:sz w:val="24"/>
        </w:rPr>
        <w:t xml:space="preserve"> Patient Registration </w:t>
      </w:r>
      <w:r w:rsidR="003B2CEE">
        <w:rPr>
          <w:rFonts w:asciiTheme="minorHAnsi" w:hAnsiTheme="minorHAnsi" w:cstheme="minorHAnsi"/>
          <w:sz w:val="24"/>
        </w:rPr>
        <w:t>to</w:t>
      </w:r>
      <w:r w:rsidR="00811A31">
        <w:rPr>
          <w:rFonts w:asciiTheme="minorHAnsi" w:hAnsiTheme="minorHAnsi" w:cstheme="minorHAnsi"/>
          <w:sz w:val="24"/>
        </w:rPr>
        <w:t xml:space="preserve"> the</w:t>
      </w:r>
      <w:r w:rsidR="00AC6918">
        <w:rPr>
          <w:rFonts w:asciiTheme="minorHAnsi" w:hAnsiTheme="minorHAnsi" w:cstheme="minorHAnsi"/>
          <w:sz w:val="24"/>
        </w:rPr>
        <w:t xml:space="preserve"> ITI Patient Administration Management Integration Profile</w:t>
      </w:r>
    </w:p>
    <w:p w:rsidR="00AC6918" w:rsidRPr="00AC6918" w:rsidRDefault="00BC5D7C" w:rsidP="00C37B24">
      <w:pPr>
        <w:pStyle w:val="BodyTextIndent"/>
        <w:spacing w:before="0" w:after="0"/>
        <w:ind w:left="0"/>
        <w:rPr>
          <w:rFonts w:asciiTheme="minorHAnsi" w:hAnsiTheme="minorHAnsi"/>
        </w:rPr>
      </w:pPr>
      <w:r w:rsidRPr="00AC6918">
        <w:rPr>
          <w:rFonts w:asciiTheme="minorHAnsi" w:hAnsiTheme="minorHAnsi" w:cstheme="minorHAnsi"/>
        </w:rPr>
        <w:t>Proposal Editor</w:t>
      </w:r>
      <w:r w:rsidR="00CD10EA" w:rsidRPr="00AC6918">
        <w:rPr>
          <w:rFonts w:asciiTheme="minorHAnsi" w:hAnsiTheme="minorHAnsi" w:cstheme="minorHAnsi"/>
        </w:rPr>
        <w:t xml:space="preserve">: </w:t>
      </w:r>
      <w:r w:rsidR="00AC6918" w:rsidRPr="00AC6918">
        <w:rPr>
          <w:rFonts w:asciiTheme="minorHAnsi" w:hAnsiTheme="minorHAnsi"/>
        </w:rPr>
        <w:t>Dr. Anna Orlova</w:t>
      </w:r>
      <w:r w:rsidR="00AC6918">
        <w:rPr>
          <w:rFonts w:asciiTheme="minorHAnsi" w:hAnsiTheme="minorHAnsi"/>
        </w:rPr>
        <w:t xml:space="preserve">, </w:t>
      </w:r>
      <w:r w:rsidR="00AC6918" w:rsidRPr="00AC6918">
        <w:rPr>
          <w:rFonts w:asciiTheme="minorHAnsi" w:hAnsiTheme="minorHAnsi"/>
        </w:rPr>
        <w:t>American Health Information Management Association (AHIMA)</w:t>
      </w:r>
      <w:r w:rsidR="00AC6918">
        <w:rPr>
          <w:rFonts w:asciiTheme="minorHAnsi" w:hAnsiTheme="minorHAnsi"/>
        </w:rPr>
        <w:t xml:space="preserve">, </w:t>
      </w:r>
      <w:r w:rsidR="00AC6918" w:rsidRPr="00AC6918">
        <w:rPr>
          <w:rFonts w:asciiTheme="minorHAnsi" w:hAnsiTheme="minorHAnsi"/>
        </w:rPr>
        <w:t>Senior Director, Standards</w:t>
      </w:r>
      <w:proofErr w:type="gramStart"/>
      <w:r w:rsidR="00AC6918">
        <w:rPr>
          <w:rFonts w:asciiTheme="minorHAnsi" w:hAnsiTheme="minorHAnsi"/>
        </w:rPr>
        <w:t>,</w:t>
      </w:r>
      <w:proofErr w:type="gramEnd"/>
      <w:r w:rsidR="0066509A" w:rsidRPr="00AC6918">
        <w:rPr>
          <w:rFonts w:asciiTheme="minorHAnsi" w:hAnsiTheme="minorHAnsi"/>
        </w:rPr>
        <w:fldChar w:fldCharType="begin"/>
      </w:r>
      <w:r w:rsidR="00AC6918" w:rsidRPr="00AC6918">
        <w:rPr>
          <w:rFonts w:asciiTheme="minorHAnsi" w:hAnsiTheme="minorHAnsi"/>
        </w:rPr>
        <w:instrText>HYPERLINK "mailto:anna.orlova@ahima.org"</w:instrText>
      </w:r>
      <w:r w:rsidR="0066509A" w:rsidRPr="00AC6918">
        <w:rPr>
          <w:rFonts w:asciiTheme="minorHAnsi" w:hAnsiTheme="minorHAnsi"/>
        </w:rPr>
        <w:fldChar w:fldCharType="separate"/>
      </w:r>
      <w:r w:rsidR="00AC6918" w:rsidRPr="00AC6918">
        <w:rPr>
          <w:rStyle w:val="Hyperlink"/>
          <w:rFonts w:asciiTheme="minorHAnsi" w:hAnsiTheme="minorHAnsi"/>
        </w:rPr>
        <w:t>anna.orlova@ahima.org</w:t>
      </w:r>
      <w:r w:rsidR="0066509A" w:rsidRPr="00AC6918">
        <w:rPr>
          <w:rFonts w:asciiTheme="minorHAnsi" w:hAnsiTheme="minorHAnsi"/>
        </w:rPr>
        <w:fldChar w:fldCharType="end"/>
      </w:r>
    </w:p>
    <w:p w:rsidR="00D47856" w:rsidRPr="006A702C" w:rsidRDefault="00D47856" w:rsidP="00C37B24">
      <w:pPr>
        <w:spacing w:before="0" w:after="0"/>
        <w:rPr>
          <w:rFonts w:asciiTheme="minorHAnsi" w:hAnsiTheme="minorHAnsi" w:cstheme="minorHAnsi"/>
        </w:rPr>
      </w:pPr>
      <w:r w:rsidRPr="006A702C">
        <w:rPr>
          <w:rFonts w:asciiTheme="minorHAnsi" w:hAnsiTheme="minorHAnsi" w:cstheme="minorHAnsi"/>
        </w:rPr>
        <w:t>Work</w:t>
      </w:r>
      <w:r w:rsidR="00906C8A" w:rsidRPr="006A702C">
        <w:rPr>
          <w:rFonts w:asciiTheme="minorHAnsi" w:hAnsiTheme="minorHAnsi" w:cstheme="minorHAnsi"/>
        </w:rPr>
        <w:t xml:space="preserve"> </w:t>
      </w:r>
      <w:r w:rsidRPr="006A702C">
        <w:rPr>
          <w:rFonts w:asciiTheme="minorHAnsi" w:hAnsiTheme="minorHAnsi" w:cstheme="minorHAnsi"/>
        </w:rPr>
        <w:t>item Editor</w:t>
      </w:r>
      <w:r w:rsidR="00AC6918">
        <w:rPr>
          <w:rFonts w:asciiTheme="minorHAnsi" w:hAnsiTheme="minorHAnsi" w:cstheme="minorHAnsi"/>
        </w:rPr>
        <w:t>s</w:t>
      </w:r>
      <w:r w:rsidRPr="006A702C">
        <w:rPr>
          <w:rFonts w:asciiTheme="minorHAnsi" w:hAnsiTheme="minorHAnsi" w:cstheme="minorHAnsi"/>
        </w:rPr>
        <w:t xml:space="preserve">: </w:t>
      </w:r>
      <w:r w:rsidR="00AC6918" w:rsidRPr="00AC6918">
        <w:rPr>
          <w:rFonts w:asciiTheme="minorHAnsi" w:hAnsiTheme="minorHAnsi"/>
        </w:rPr>
        <w:t>Dr. Anna Orlova</w:t>
      </w:r>
      <w:r w:rsidR="00AC6918">
        <w:rPr>
          <w:rFonts w:asciiTheme="minorHAnsi" w:hAnsiTheme="minorHAnsi"/>
        </w:rPr>
        <w:t xml:space="preserve">, </w:t>
      </w:r>
      <w:r w:rsidR="00AC6918" w:rsidRPr="00AC6918">
        <w:rPr>
          <w:rFonts w:asciiTheme="minorHAnsi" w:hAnsiTheme="minorHAnsi"/>
        </w:rPr>
        <w:t>AHIMA</w:t>
      </w:r>
      <w:r w:rsidR="00AC6918">
        <w:rPr>
          <w:rFonts w:asciiTheme="minorHAnsi" w:hAnsiTheme="minorHAnsi"/>
        </w:rPr>
        <w:t xml:space="preserve">, </w:t>
      </w:r>
      <w:r w:rsidR="00AC6918" w:rsidRPr="00AC6918">
        <w:rPr>
          <w:rFonts w:asciiTheme="minorHAnsi" w:hAnsiTheme="minorHAnsi"/>
        </w:rPr>
        <w:t>Senior Director, Standards</w:t>
      </w:r>
      <w:proofErr w:type="gramStart"/>
      <w:r w:rsidR="00AC6918">
        <w:rPr>
          <w:rFonts w:asciiTheme="minorHAnsi" w:hAnsiTheme="minorHAnsi"/>
        </w:rPr>
        <w:t>,</w:t>
      </w:r>
      <w:proofErr w:type="gramEnd"/>
      <w:hyperlink r:id="rId7" w:history="1">
        <w:r w:rsidR="00AC6918" w:rsidRPr="00AC6918">
          <w:rPr>
            <w:rStyle w:val="Hyperlink"/>
            <w:rFonts w:asciiTheme="minorHAnsi" w:hAnsiTheme="minorHAnsi"/>
          </w:rPr>
          <w:t>anna.orlova@ahima.org</w:t>
        </w:r>
      </w:hyperlink>
      <w:r w:rsidR="00AC6918">
        <w:rPr>
          <w:rFonts w:asciiTheme="minorHAnsi" w:hAnsiTheme="minorHAnsi"/>
        </w:rPr>
        <w:t xml:space="preserve">; Kwekour Quaynor, Consultant, </w:t>
      </w:r>
      <w:hyperlink r:id="rId8" w:history="1">
        <w:r w:rsidR="00AC6918" w:rsidRPr="00180E0C">
          <w:rPr>
            <w:rStyle w:val="Hyperlink"/>
            <w:rFonts w:ascii="Tahoma" w:hAnsi="Tahoma" w:cs="Tahoma"/>
            <w:sz w:val="20"/>
            <w:szCs w:val="20"/>
          </w:rPr>
          <w:t>kwekour@mpactsys.com</w:t>
        </w:r>
      </w:hyperlink>
      <w:r w:rsidR="00AC6918">
        <w:rPr>
          <w:rFonts w:ascii="Tahoma" w:hAnsi="Tahoma" w:cs="Tahoma"/>
          <w:sz w:val="20"/>
          <w:szCs w:val="20"/>
        </w:rPr>
        <w:t xml:space="preserve">; </w:t>
      </w:r>
      <w:r w:rsidR="00AC6918">
        <w:rPr>
          <w:rFonts w:asciiTheme="minorHAnsi" w:hAnsiTheme="minorHAnsi"/>
        </w:rPr>
        <w:t xml:space="preserve">Diana Warner, </w:t>
      </w:r>
      <w:r w:rsidR="00AC6918" w:rsidRPr="00AC6918">
        <w:rPr>
          <w:rFonts w:asciiTheme="minorHAnsi" w:hAnsiTheme="minorHAnsi"/>
        </w:rPr>
        <w:t>AHIMA</w:t>
      </w:r>
      <w:r w:rsidR="00AC6918">
        <w:rPr>
          <w:rFonts w:asciiTheme="minorHAnsi" w:hAnsiTheme="minorHAnsi"/>
        </w:rPr>
        <w:t xml:space="preserve">, </w:t>
      </w:r>
      <w:r w:rsidR="00AC6918" w:rsidRPr="00AC6918">
        <w:rPr>
          <w:rFonts w:asciiTheme="minorHAnsi" w:hAnsiTheme="minorHAnsi"/>
        </w:rPr>
        <w:t>Director, Standards</w:t>
      </w:r>
      <w:r w:rsidR="00AC6918">
        <w:rPr>
          <w:rFonts w:asciiTheme="minorHAnsi" w:hAnsiTheme="minorHAnsi"/>
        </w:rPr>
        <w:t>,</w:t>
      </w:r>
      <w:hyperlink r:id="rId9" w:history="1">
        <w:r w:rsidR="00AC6918" w:rsidRPr="00180E0C">
          <w:rPr>
            <w:rStyle w:val="Hyperlink"/>
            <w:rFonts w:asciiTheme="minorHAnsi" w:hAnsiTheme="minorHAnsi"/>
          </w:rPr>
          <w:t>diana.warner@ahima.org</w:t>
        </w:r>
      </w:hyperlink>
    </w:p>
    <w:p w:rsidR="00CD10EA" w:rsidRPr="006A702C" w:rsidRDefault="00BC5D7C" w:rsidP="004E2F55">
      <w:pPr>
        <w:spacing w:before="0" w:after="0"/>
        <w:ind w:left="1620" w:hanging="1620"/>
        <w:rPr>
          <w:rFonts w:asciiTheme="minorHAnsi" w:hAnsiTheme="minorHAnsi" w:cstheme="minorHAnsi"/>
        </w:rPr>
      </w:pPr>
      <w:r w:rsidRPr="006A702C">
        <w:rPr>
          <w:rFonts w:asciiTheme="minorHAnsi" w:hAnsiTheme="minorHAnsi" w:cstheme="minorHAnsi"/>
        </w:rPr>
        <w:t xml:space="preserve">Date: </w:t>
      </w:r>
      <w:r w:rsidR="00AC6918">
        <w:rPr>
          <w:rFonts w:asciiTheme="minorHAnsi" w:hAnsiTheme="minorHAnsi" w:cstheme="minorHAnsi"/>
        </w:rPr>
        <w:t>September 22, 2017</w:t>
      </w:r>
    </w:p>
    <w:p w:rsidR="00CD10EA" w:rsidRPr="006A702C" w:rsidRDefault="00C416A7" w:rsidP="004E2F55">
      <w:pPr>
        <w:spacing w:before="0" w:after="0"/>
        <w:ind w:left="1620" w:hanging="1620"/>
        <w:rPr>
          <w:rFonts w:asciiTheme="minorHAnsi" w:hAnsiTheme="minorHAnsi" w:cstheme="minorHAnsi"/>
        </w:rPr>
      </w:pPr>
      <w:r>
        <w:rPr>
          <w:rFonts w:asciiTheme="minorHAnsi" w:hAnsiTheme="minorHAnsi" w:cstheme="minorHAnsi"/>
        </w:rPr>
        <w:t xml:space="preserve">Version: </w:t>
      </w:r>
      <w:r w:rsidR="00AC6918">
        <w:rPr>
          <w:rFonts w:asciiTheme="minorHAnsi" w:hAnsiTheme="minorHAnsi" w:cstheme="minorHAnsi"/>
        </w:rPr>
        <w:t>1.0</w:t>
      </w:r>
    </w:p>
    <w:p w:rsidR="006C490F" w:rsidRPr="006A702C" w:rsidRDefault="00C416A7" w:rsidP="004E2F55">
      <w:pPr>
        <w:spacing w:before="0" w:after="0"/>
        <w:ind w:left="1620" w:hanging="1620"/>
        <w:rPr>
          <w:rFonts w:asciiTheme="minorHAnsi" w:hAnsiTheme="minorHAnsi" w:cstheme="minorHAnsi"/>
        </w:rPr>
      </w:pPr>
      <w:r>
        <w:rPr>
          <w:rFonts w:asciiTheme="minorHAnsi" w:hAnsiTheme="minorHAnsi" w:cstheme="minorHAnsi"/>
        </w:rPr>
        <w:t xml:space="preserve">Domain: </w:t>
      </w:r>
      <w:r w:rsidR="00AC6918">
        <w:rPr>
          <w:rFonts w:asciiTheme="minorHAnsi" w:hAnsiTheme="minorHAnsi" w:cstheme="minorHAnsi"/>
        </w:rPr>
        <w:t>Health Information Management (HIM);</w:t>
      </w:r>
      <w:r w:rsidR="00AC6918" w:rsidRPr="00AC6918">
        <w:rPr>
          <w:rFonts w:asciiTheme="minorHAnsi" w:hAnsiTheme="minorHAnsi"/>
        </w:rPr>
        <w:t xml:space="preserve"> AHIMA</w:t>
      </w:r>
    </w:p>
    <w:p w:rsidR="00CD10EA" w:rsidRPr="00906C8A" w:rsidRDefault="008B4AD1">
      <w:pPr>
        <w:pStyle w:val="Heading1"/>
        <w:rPr>
          <w:rFonts w:asciiTheme="minorHAnsi" w:hAnsiTheme="minorHAnsi" w:cstheme="minorHAnsi"/>
        </w:rPr>
      </w:pPr>
      <w:r w:rsidRPr="00906C8A">
        <w:rPr>
          <w:rFonts w:asciiTheme="minorHAnsi" w:hAnsiTheme="minorHAnsi" w:cstheme="minorHAnsi"/>
        </w:rPr>
        <w:t>The Problem</w:t>
      </w:r>
    </w:p>
    <w:p w:rsidR="00D47856" w:rsidRDefault="00767C3E" w:rsidP="00D47856">
      <w:pPr>
        <w:ind w:left="360"/>
        <w:rPr>
          <w:rFonts w:asciiTheme="minorHAnsi" w:hAnsiTheme="minorHAnsi" w:cstheme="minorHAnsi"/>
        </w:rPr>
      </w:pPr>
      <w:r w:rsidRPr="00906C8A">
        <w:rPr>
          <w:rFonts w:asciiTheme="minorHAnsi" w:hAnsiTheme="minorHAnsi" w:cstheme="minorHAnsi"/>
        </w:rPr>
        <w:t xml:space="preserve">&lt;Summarize the </w:t>
      </w:r>
      <w:r w:rsidR="008B4AD1" w:rsidRPr="00906C8A">
        <w:rPr>
          <w:rFonts w:asciiTheme="minorHAnsi" w:hAnsiTheme="minorHAnsi" w:cstheme="minorHAnsi"/>
        </w:rPr>
        <w:t>integration</w:t>
      </w:r>
      <w:r w:rsidRPr="00906C8A">
        <w:rPr>
          <w:rFonts w:asciiTheme="minorHAnsi" w:hAnsiTheme="minorHAnsi" w:cstheme="minorHAnsi"/>
        </w:rPr>
        <w:t xml:space="preserve"> problem.</w:t>
      </w:r>
      <w:r w:rsidR="008B4AD1" w:rsidRPr="00906C8A">
        <w:rPr>
          <w:rFonts w:asciiTheme="minorHAnsi" w:hAnsiTheme="minorHAnsi" w:cstheme="minorHAnsi"/>
        </w:rPr>
        <w:t xml:space="preserve"> What doesn’t work, or what needs to work</w:t>
      </w:r>
      <w:r w:rsidR="00C416A7">
        <w:rPr>
          <w:rFonts w:asciiTheme="minorHAnsi" w:hAnsiTheme="minorHAnsi" w:cstheme="minorHAnsi"/>
        </w:rPr>
        <w:t>?</w:t>
      </w:r>
      <w:r w:rsidRPr="00906C8A">
        <w:rPr>
          <w:rFonts w:asciiTheme="minorHAnsi" w:hAnsiTheme="minorHAnsi" w:cstheme="minorHAnsi"/>
        </w:rPr>
        <w:t>&gt;</w:t>
      </w:r>
    </w:p>
    <w:p w:rsidR="000E4336" w:rsidRPr="00987FD6" w:rsidRDefault="00AC6918" w:rsidP="000E4336">
      <w:pPr>
        <w:pStyle w:val="BodyText"/>
        <w:rPr>
          <w:rFonts w:asciiTheme="minorHAnsi" w:hAnsiTheme="minorHAnsi"/>
          <w:noProof w:val="0"/>
        </w:rPr>
      </w:pPr>
      <w:r w:rsidRPr="00987FD6">
        <w:rPr>
          <w:rFonts w:asciiTheme="minorHAnsi" w:hAnsiTheme="minorHAnsi" w:cstheme="minorHAnsi"/>
        </w:rPr>
        <w:t>Patient registration process and data collection during this process are implemented differently in different healthcare organizations</w:t>
      </w:r>
      <w:r w:rsidR="000E4336" w:rsidRPr="00987FD6">
        <w:rPr>
          <w:rFonts w:asciiTheme="minorHAnsi" w:hAnsiTheme="minorHAnsi" w:cstheme="minorHAnsi"/>
        </w:rPr>
        <w:t xml:space="preserve"> in the US</w:t>
      </w:r>
      <w:r w:rsidRPr="00987FD6">
        <w:rPr>
          <w:rFonts w:asciiTheme="minorHAnsi" w:hAnsiTheme="minorHAnsi" w:cstheme="minorHAnsi"/>
        </w:rPr>
        <w:t>. This creates problem</w:t>
      </w:r>
      <w:r w:rsidR="000E4336" w:rsidRPr="00987FD6">
        <w:rPr>
          <w:rFonts w:asciiTheme="minorHAnsi" w:hAnsiTheme="minorHAnsi" w:cstheme="minorHAnsi"/>
        </w:rPr>
        <w:t>s</w:t>
      </w:r>
      <w:r w:rsidRPr="00987FD6">
        <w:rPr>
          <w:rFonts w:asciiTheme="minorHAnsi" w:hAnsiTheme="minorHAnsi" w:cstheme="minorHAnsi"/>
        </w:rPr>
        <w:t xml:space="preserve"> with patient record matching </w:t>
      </w:r>
      <w:r w:rsidR="000E4336" w:rsidRPr="00987FD6">
        <w:rPr>
          <w:rFonts w:asciiTheme="minorHAnsi" w:hAnsiTheme="minorHAnsi" w:cstheme="minorHAnsi"/>
        </w:rPr>
        <w:t xml:space="preserve">in health information systems </w:t>
      </w:r>
      <w:r w:rsidR="00811A31">
        <w:rPr>
          <w:rFonts w:asciiTheme="minorHAnsi" w:hAnsiTheme="minorHAnsi" w:cstheme="minorHAnsi"/>
        </w:rPr>
        <w:t>and with</w:t>
      </w:r>
      <w:r w:rsidR="00392ED5">
        <w:rPr>
          <w:rFonts w:asciiTheme="minorHAnsi" w:hAnsiTheme="minorHAnsi" w:cstheme="minorHAnsi"/>
        </w:rPr>
        <w:t xml:space="preserve"> the</w:t>
      </w:r>
      <w:r w:rsidRPr="00987FD6">
        <w:rPr>
          <w:rFonts w:asciiTheme="minorHAnsi" w:hAnsiTheme="minorHAnsi" w:cstheme="minorHAnsi"/>
        </w:rPr>
        <w:t xml:space="preserve"> overall information trust across organizations involved in information exchange</w:t>
      </w:r>
      <w:r w:rsidR="000E4336" w:rsidRPr="00987FD6">
        <w:rPr>
          <w:rFonts w:asciiTheme="minorHAnsi" w:hAnsiTheme="minorHAnsi" w:cstheme="minorHAnsi"/>
        </w:rPr>
        <w:t xml:space="preserve">. We propose to re-evaluate </w:t>
      </w:r>
      <w:r w:rsidR="000E4336" w:rsidRPr="00987FD6">
        <w:rPr>
          <w:rFonts w:asciiTheme="minorHAnsi" w:hAnsiTheme="minorHAnsi"/>
          <w:noProof w:val="0"/>
        </w:rPr>
        <w:t>the relevant HL7</w:t>
      </w:r>
      <w:r w:rsidR="000E4336" w:rsidRPr="00987FD6">
        <w:rPr>
          <w:rFonts w:asciiTheme="minorHAnsi" w:hAnsiTheme="minorHAnsi"/>
          <w:noProof w:val="0"/>
          <w:vertAlign w:val="superscript"/>
        </w:rPr>
        <w:t>®</w:t>
      </w:r>
      <w:r w:rsidR="000E4336" w:rsidRPr="00987FD6">
        <w:rPr>
          <w:rStyle w:val="FootnoteReference"/>
          <w:rFonts w:asciiTheme="minorHAnsi" w:hAnsiTheme="minorHAnsi"/>
          <w:noProof w:val="0"/>
        </w:rPr>
        <w:footnoteReference w:id="1"/>
      </w:r>
      <w:r w:rsidR="000E4336" w:rsidRPr="00987FD6">
        <w:rPr>
          <w:rFonts w:asciiTheme="minorHAnsi" w:hAnsiTheme="minorHAnsi"/>
          <w:noProof w:val="0"/>
        </w:rPr>
        <w:t xml:space="preserve"> v2.5.1 segments from the IHE ITI PAM Profile for patient registration with the subject matter experts from the AHIMA Standards Task Force and </w:t>
      </w:r>
      <w:r w:rsidR="000E4336" w:rsidRPr="00987FD6">
        <w:rPr>
          <w:rFonts w:asciiTheme="minorHAnsi" w:hAnsiTheme="minorHAnsi" w:cstheme="minorHAnsi"/>
        </w:rPr>
        <w:t>develop</w:t>
      </w:r>
      <w:r w:rsidR="000E4336" w:rsidRPr="00987FD6">
        <w:rPr>
          <w:rFonts w:asciiTheme="minorHAnsi" w:hAnsiTheme="minorHAnsi"/>
          <w:noProof w:val="0"/>
        </w:rPr>
        <w:t xml:space="preserve"> the US national extension constraints on these segments as needed.</w:t>
      </w:r>
    </w:p>
    <w:p w:rsidR="00D47856" w:rsidRDefault="00906C8A" w:rsidP="00906C8A">
      <w:pPr>
        <w:ind w:left="360"/>
        <w:rPr>
          <w:rFonts w:asciiTheme="minorHAnsi" w:hAnsiTheme="minorHAnsi" w:cstheme="minorHAnsi"/>
        </w:rPr>
      </w:pPr>
      <w:r>
        <w:rPr>
          <w:rFonts w:asciiTheme="minorHAnsi" w:hAnsiTheme="minorHAnsi" w:cstheme="minorHAnsi"/>
        </w:rPr>
        <w:t>&lt;Describe the Value Statement: W</w:t>
      </w:r>
      <w:r w:rsidR="00D47856" w:rsidRPr="00906C8A">
        <w:rPr>
          <w:rFonts w:asciiTheme="minorHAnsi" w:hAnsiTheme="minorHAnsi" w:cstheme="minorHAnsi"/>
        </w:rPr>
        <w:t>hat is the underlying cost incurred</w:t>
      </w:r>
      <w:r w:rsidR="00C416A7">
        <w:rPr>
          <w:rFonts w:asciiTheme="minorHAnsi" w:hAnsiTheme="minorHAnsi" w:cstheme="minorHAnsi"/>
        </w:rPr>
        <w:t xml:space="preserve"> by the problem and</w:t>
      </w:r>
      <w:r w:rsidR="00D47856" w:rsidRPr="00906C8A">
        <w:rPr>
          <w:rFonts w:asciiTheme="minorHAnsi" w:hAnsiTheme="minorHAnsi" w:cstheme="minorHAnsi"/>
        </w:rPr>
        <w:t xml:space="preserve"> wha</w:t>
      </w:r>
      <w:r w:rsidR="00C416A7">
        <w:rPr>
          <w:rFonts w:asciiTheme="minorHAnsi" w:hAnsiTheme="minorHAnsi" w:cstheme="minorHAnsi"/>
        </w:rPr>
        <w:t>t is to be gained by solving it?</w:t>
      </w:r>
      <w:r w:rsidR="00D47856" w:rsidRPr="00906C8A">
        <w:rPr>
          <w:rFonts w:asciiTheme="minorHAnsi" w:hAnsiTheme="minorHAnsi" w:cstheme="minorHAnsi"/>
        </w:rPr>
        <w:t xml:space="preserve"> If possible provide quantifiable costs, or data to demonstrate the scale of the problem.&gt; </w:t>
      </w:r>
    </w:p>
    <w:p w:rsidR="00D13CEA" w:rsidRPr="00C53C82" w:rsidRDefault="00DA0D55" w:rsidP="00DA0D55">
      <w:pPr>
        <w:pStyle w:val="BodyText"/>
        <w:rPr>
          <w:rFonts w:asciiTheme="minorHAnsi" w:hAnsiTheme="minorHAnsi"/>
          <w:noProof w:val="0"/>
        </w:rPr>
      </w:pPr>
      <w:bookmarkStart w:id="0" w:name="_Toc473170359"/>
      <w:bookmarkStart w:id="1" w:name="_Toc504625756"/>
      <w:bookmarkStart w:id="2" w:name="_Toc530192908"/>
      <w:bookmarkStart w:id="3" w:name="_Toc1391410"/>
      <w:bookmarkStart w:id="4" w:name="_Toc1455609"/>
      <w:bookmarkStart w:id="5" w:name="_Toc1455664"/>
      <w:r w:rsidRPr="00C53C82">
        <w:rPr>
          <w:rFonts w:asciiTheme="minorHAnsi" w:hAnsiTheme="minorHAnsi"/>
          <w:noProof w:val="0"/>
        </w:rPr>
        <w:t xml:space="preserve">The </w:t>
      </w:r>
      <w:r w:rsidR="00C53C82" w:rsidRPr="00C53C82">
        <w:rPr>
          <w:rFonts w:asciiTheme="minorHAnsi" w:hAnsiTheme="minorHAnsi"/>
          <w:noProof w:val="0"/>
        </w:rPr>
        <w:t>target</w:t>
      </w:r>
      <w:r w:rsidRPr="00C53C82">
        <w:rPr>
          <w:rFonts w:asciiTheme="minorHAnsi" w:hAnsiTheme="minorHAnsi"/>
          <w:noProof w:val="0"/>
        </w:rPr>
        <w:t xml:space="preserve"> audience for the ITI PAM US national extension </w:t>
      </w:r>
      <w:r w:rsidR="00C53C82" w:rsidRPr="00C53C82">
        <w:rPr>
          <w:rFonts w:asciiTheme="minorHAnsi" w:hAnsiTheme="minorHAnsi"/>
          <w:noProof w:val="0"/>
        </w:rPr>
        <w:t>includes</w:t>
      </w:r>
      <w:r w:rsidRPr="00C53C82">
        <w:rPr>
          <w:rFonts w:asciiTheme="minorHAnsi" w:hAnsiTheme="minorHAnsi"/>
          <w:noProof w:val="0"/>
        </w:rPr>
        <w:t xml:space="preserve"> </w:t>
      </w:r>
    </w:p>
    <w:p w:rsidR="00D13CEA" w:rsidRPr="00C53C82" w:rsidRDefault="00C37B24" w:rsidP="00D13CEA">
      <w:pPr>
        <w:pStyle w:val="BodyText"/>
        <w:numPr>
          <w:ilvl w:val="0"/>
          <w:numId w:val="39"/>
        </w:numPr>
        <w:rPr>
          <w:rFonts w:asciiTheme="minorHAnsi" w:hAnsiTheme="minorHAnsi"/>
          <w:noProof w:val="0"/>
        </w:rPr>
      </w:pPr>
      <w:r>
        <w:rPr>
          <w:rFonts w:asciiTheme="minorHAnsi" w:hAnsiTheme="minorHAnsi"/>
          <w:noProof w:val="0"/>
        </w:rPr>
        <w:t>Health IT (HIT) products vendors including</w:t>
      </w:r>
      <w:r w:rsidRPr="00C53C82">
        <w:rPr>
          <w:rFonts w:asciiTheme="minorHAnsi" w:hAnsiTheme="minorHAnsi"/>
          <w:noProof w:val="0"/>
        </w:rPr>
        <w:t xml:space="preserve"> </w:t>
      </w:r>
      <w:r w:rsidR="00DA0D55" w:rsidRPr="00C53C82">
        <w:rPr>
          <w:rFonts w:asciiTheme="minorHAnsi" w:hAnsiTheme="minorHAnsi"/>
          <w:noProof w:val="0"/>
        </w:rPr>
        <w:t>Electronic Health Record (EHR) systems and ancillary systems</w:t>
      </w:r>
      <w:r>
        <w:rPr>
          <w:rFonts w:asciiTheme="minorHAnsi" w:hAnsiTheme="minorHAnsi"/>
          <w:noProof w:val="0"/>
        </w:rPr>
        <w:t xml:space="preserve"> vendors</w:t>
      </w:r>
      <w:r w:rsidR="00811A31">
        <w:rPr>
          <w:rFonts w:asciiTheme="minorHAnsi" w:hAnsiTheme="minorHAnsi"/>
          <w:noProof w:val="0"/>
        </w:rPr>
        <w:t xml:space="preserve"> </w:t>
      </w:r>
      <w:r w:rsidR="00DA0D55" w:rsidRPr="00C53C82">
        <w:rPr>
          <w:rFonts w:asciiTheme="minorHAnsi" w:hAnsiTheme="minorHAnsi"/>
          <w:noProof w:val="0"/>
        </w:rPr>
        <w:t xml:space="preserve">involved in patient registration </w:t>
      </w:r>
      <w:r>
        <w:rPr>
          <w:rFonts w:asciiTheme="minorHAnsi" w:hAnsiTheme="minorHAnsi"/>
          <w:noProof w:val="0"/>
        </w:rPr>
        <w:t>data</w:t>
      </w:r>
      <w:r w:rsidR="00DA0D55" w:rsidRPr="00C53C82">
        <w:rPr>
          <w:rFonts w:asciiTheme="minorHAnsi" w:hAnsiTheme="minorHAnsi"/>
          <w:noProof w:val="0"/>
        </w:rPr>
        <w:t xml:space="preserve"> </w:t>
      </w:r>
      <w:r w:rsidR="00C53C82" w:rsidRPr="00C53C82">
        <w:rPr>
          <w:rFonts w:asciiTheme="minorHAnsi" w:hAnsiTheme="minorHAnsi"/>
          <w:noProof w:val="0"/>
        </w:rPr>
        <w:t xml:space="preserve">capture </w:t>
      </w:r>
      <w:r w:rsidR="00D13CEA" w:rsidRPr="00C53C82">
        <w:rPr>
          <w:rFonts w:asciiTheme="minorHAnsi" w:hAnsiTheme="minorHAnsi"/>
          <w:noProof w:val="0"/>
        </w:rPr>
        <w:t>and</w:t>
      </w:r>
      <w:r>
        <w:rPr>
          <w:rFonts w:asciiTheme="minorHAnsi" w:hAnsiTheme="minorHAnsi"/>
          <w:noProof w:val="0"/>
        </w:rPr>
        <w:t xml:space="preserve"> sharing</w:t>
      </w:r>
    </w:p>
    <w:p w:rsidR="00D13CEA" w:rsidRPr="00C53C82" w:rsidRDefault="00D13CEA" w:rsidP="00D13CEA">
      <w:pPr>
        <w:pStyle w:val="BodyText"/>
        <w:numPr>
          <w:ilvl w:val="0"/>
          <w:numId w:val="39"/>
        </w:numPr>
        <w:rPr>
          <w:rFonts w:asciiTheme="minorHAnsi" w:hAnsiTheme="minorHAnsi"/>
          <w:noProof w:val="0"/>
        </w:rPr>
      </w:pPr>
      <w:r w:rsidRPr="00C53C82">
        <w:rPr>
          <w:rFonts w:asciiTheme="minorHAnsi" w:hAnsiTheme="minorHAnsi"/>
          <w:noProof w:val="0"/>
        </w:rPr>
        <w:t xml:space="preserve">Healthcare organizations </w:t>
      </w:r>
      <w:r w:rsidR="00C37B24">
        <w:rPr>
          <w:rFonts w:asciiTheme="minorHAnsi" w:hAnsiTheme="minorHAnsi"/>
          <w:noProof w:val="0"/>
        </w:rPr>
        <w:t>that</w:t>
      </w:r>
      <w:r w:rsidRPr="00C53C82">
        <w:rPr>
          <w:rFonts w:asciiTheme="minorHAnsi" w:hAnsiTheme="minorHAnsi"/>
          <w:noProof w:val="0"/>
        </w:rPr>
        <w:t xml:space="preserve"> purchas</w:t>
      </w:r>
      <w:r w:rsidR="00C37B24">
        <w:rPr>
          <w:rFonts w:asciiTheme="minorHAnsi" w:hAnsiTheme="minorHAnsi"/>
          <w:noProof w:val="0"/>
        </w:rPr>
        <w:t>e</w:t>
      </w:r>
      <w:r w:rsidRPr="00C53C82">
        <w:rPr>
          <w:rFonts w:asciiTheme="minorHAnsi" w:hAnsiTheme="minorHAnsi"/>
          <w:noProof w:val="0"/>
        </w:rPr>
        <w:t xml:space="preserve"> the </w:t>
      </w:r>
      <w:r w:rsidR="00C37B24">
        <w:rPr>
          <w:rFonts w:asciiTheme="minorHAnsi" w:hAnsiTheme="minorHAnsi"/>
          <w:noProof w:val="0"/>
        </w:rPr>
        <w:t>H</w:t>
      </w:r>
      <w:r w:rsidRPr="00C53C82">
        <w:rPr>
          <w:rFonts w:asciiTheme="minorHAnsi" w:hAnsiTheme="minorHAnsi"/>
          <w:noProof w:val="0"/>
        </w:rPr>
        <w:t>IT products</w:t>
      </w:r>
      <w:r w:rsidR="00AA2154">
        <w:rPr>
          <w:rFonts w:asciiTheme="minorHAnsi" w:hAnsiTheme="minorHAnsi"/>
          <w:noProof w:val="0"/>
        </w:rPr>
        <w:t xml:space="preserve"> for patient registration</w:t>
      </w:r>
      <w:r w:rsidR="00DA0D55" w:rsidRPr="00C53C82">
        <w:rPr>
          <w:rFonts w:asciiTheme="minorHAnsi" w:hAnsiTheme="minorHAnsi"/>
          <w:noProof w:val="0"/>
        </w:rPr>
        <w:t xml:space="preserve">. </w:t>
      </w:r>
      <w:bookmarkStart w:id="6" w:name="_Toc473170360"/>
      <w:bookmarkStart w:id="7" w:name="_Toc504625758"/>
      <w:bookmarkStart w:id="8" w:name="_Toc530192910"/>
      <w:bookmarkStart w:id="9" w:name="_Toc1391412"/>
      <w:bookmarkStart w:id="10" w:name="_Toc1455611"/>
      <w:bookmarkStart w:id="11" w:name="_Toc1455666"/>
      <w:bookmarkStart w:id="12" w:name="_Toc301797276"/>
      <w:bookmarkEnd w:id="0"/>
      <w:bookmarkEnd w:id="1"/>
      <w:bookmarkEnd w:id="2"/>
      <w:bookmarkEnd w:id="3"/>
      <w:bookmarkEnd w:id="4"/>
      <w:bookmarkEnd w:id="5"/>
    </w:p>
    <w:p w:rsidR="00DA0D55" w:rsidRDefault="00DA0D55" w:rsidP="00392ED5">
      <w:pPr>
        <w:pStyle w:val="BodyText"/>
        <w:rPr>
          <w:rFonts w:asciiTheme="minorHAnsi" w:hAnsiTheme="minorHAnsi"/>
          <w:noProof w:val="0"/>
        </w:rPr>
      </w:pPr>
      <w:r w:rsidRPr="00C53C82">
        <w:rPr>
          <w:rFonts w:asciiTheme="minorHAnsi" w:hAnsiTheme="minorHAnsi"/>
          <w:noProof w:val="0"/>
        </w:rPr>
        <w:t xml:space="preserve">The </w:t>
      </w:r>
      <w:r w:rsidR="00C53C82" w:rsidRPr="00C53C82">
        <w:rPr>
          <w:rFonts w:asciiTheme="minorHAnsi" w:hAnsiTheme="minorHAnsi"/>
          <w:noProof w:val="0"/>
        </w:rPr>
        <w:t xml:space="preserve">ITI PAM </w:t>
      </w:r>
      <w:r w:rsidRPr="00C53C82">
        <w:rPr>
          <w:rFonts w:asciiTheme="minorHAnsi" w:hAnsiTheme="minorHAnsi"/>
          <w:noProof w:val="0"/>
        </w:rPr>
        <w:t xml:space="preserve">US national extension </w:t>
      </w:r>
      <w:r w:rsidR="00D13CEA" w:rsidRPr="00C53C82">
        <w:rPr>
          <w:rFonts w:asciiTheme="minorHAnsi" w:hAnsiTheme="minorHAnsi"/>
          <w:noProof w:val="0"/>
        </w:rPr>
        <w:t>will provide</w:t>
      </w:r>
      <w:r w:rsidR="00C53C82" w:rsidRPr="00C53C82">
        <w:rPr>
          <w:rFonts w:asciiTheme="minorHAnsi" w:hAnsiTheme="minorHAnsi"/>
          <w:noProof w:val="0"/>
        </w:rPr>
        <w:t xml:space="preserve"> healthcare organizations with</w:t>
      </w:r>
      <w:r w:rsidR="00811A31">
        <w:rPr>
          <w:rFonts w:asciiTheme="minorHAnsi" w:hAnsiTheme="minorHAnsi"/>
          <w:noProof w:val="0"/>
        </w:rPr>
        <w:t xml:space="preserve"> the data </w:t>
      </w:r>
      <w:r w:rsidR="00C53C82" w:rsidRPr="00C53C82">
        <w:rPr>
          <w:rFonts w:asciiTheme="minorHAnsi" w:hAnsiTheme="minorHAnsi"/>
          <w:noProof w:val="0"/>
        </w:rPr>
        <w:t>requirements</w:t>
      </w:r>
      <w:r w:rsidR="00811A31">
        <w:rPr>
          <w:rFonts w:asciiTheme="minorHAnsi" w:hAnsiTheme="minorHAnsi"/>
          <w:noProof w:val="0"/>
        </w:rPr>
        <w:t xml:space="preserve"> </w:t>
      </w:r>
      <w:r w:rsidR="00C53C82" w:rsidRPr="00C53C82">
        <w:rPr>
          <w:rFonts w:asciiTheme="minorHAnsi" w:hAnsiTheme="minorHAnsi"/>
          <w:noProof w:val="0"/>
        </w:rPr>
        <w:t>to use in their RFP process</w:t>
      </w:r>
      <w:r w:rsidR="00811A31">
        <w:rPr>
          <w:rFonts w:asciiTheme="minorHAnsi" w:hAnsiTheme="minorHAnsi"/>
          <w:noProof w:val="0"/>
        </w:rPr>
        <w:t xml:space="preserve"> for purchasing HIT products</w:t>
      </w:r>
      <w:r w:rsidR="00C53C82" w:rsidRPr="00C53C82">
        <w:rPr>
          <w:rFonts w:asciiTheme="minorHAnsi" w:hAnsiTheme="minorHAnsi"/>
          <w:noProof w:val="0"/>
        </w:rPr>
        <w:t>.</w:t>
      </w:r>
      <w:bookmarkEnd w:id="6"/>
      <w:bookmarkEnd w:id="7"/>
      <w:bookmarkEnd w:id="8"/>
      <w:bookmarkEnd w:id="9"/>
      <w:bookmarkEnd w:id="10"/>
      <w:bookmarkEnd w:id="11"/>
      <w:bookmarkEnd w:id="12"/>
    </w:p>
    <w:p w:rsidR="00392ED5" w:rsidRPr="00856BCD" w:rsidRDefault="00392ED5" w:rsidP="00392ED5">
      <w:pPr>
        <w:pStyle w:val="BodyText"/>
        <w:rPr>
          <w:noProof w:val="0"/>
        </w:rPr>
      </w:pPr>
      <w:r w:rsidRPr="00987FD6">
        <w:rPr>
          <w:rFonts w:asciiTheme="minorHAnsi" w:hAnsiTheme="minorHAnsi"/>
          <w:noProof w:val="0"/>
        </w:rPr>
        <w:t>This proposal is based on the IHE PCC Patient Registration Demographic Data Capture and Exchange White Paper (to be published by the end of September 2017) that described the requirements and constraints for patient demographic data</w:t>
      </w:r>
      <w:r w:rsidR="00811A31">
        <w:rPr>
          <w:rFonts w:asciiTheme="minorHAnsi" w:hAnsiTheme="minorHAnsi"/>
          <w:noProof w:val="0"/>
        </w:rPr>
        <w:t xml:space="preserve"> only</w:t>
      </w:r>
      <w:r w:rsidRPr="00987FD6">
        <w:rPr>
          <w:rFonts w:asciiTheme="minorHAnsi" w:hAnsiTheme="minorHAnsi"/>
          <w:noProof w:val="0"/>
        </w:rPr>
        <w:t xml:space="preserve">. </w:t>
      </w:r>
      <w:bookmarkStart w:id="13" w:name="_Toc301797271"/>
      <w:r w:rsidRPr="00987FD6">
        <w:rPr>
          <w:rFonts w:asciiTheme="minorHAnsi" w:hAnsiTheme="minorHAnsi"/>
          <w:noProof w:val="0"/>
        </w:rPr>
        <w:t xml:space="preserve">In addition to patient demographic data, provider and encounter demographics, </w:t>
      </w:r>
      <w:r w:rsidR="00C37B24">
        <w:rPr>
          <w:rFonts w:asciiTheme="minorHAnsi" w:hAnsiTheme="minorHAnsi"/>
          <w:noProof w:val="0"/>
        </w:rPr>
        <w:t xml:space="preserve">consent, </w:t>
      </w:r>
      <w:r w:rsidRPr="00987FD6">
        <w:rPr>
          <w:rFonts w:asciiTheme="minorHAnsi" w:hAnsiTheme="minorHAnsi"/>
          <w:noProof w:val="0"/>
        </w:rPr>
        <w:t xml:space="preserve">insurance and payment data are also captured and </w:t>
      </w:r>
      <w:r w:rsidRPr="00987FD6">
        <w:rPr>
          <w:rFonts w:asciiTheme="minorHAnsi" w:hAnsiTheme="minorHAnsi"/>
          <w:noProof w:val="0"/>
        </w:rPr>
        <w:lastRenderedPageBreak/>
        <w:t xml:space="preserve">exchanged during patient registration. </w:t>
      </w:r>
      <w:r w:rsidR="00AA2154">
        <w:rPr>
          <w:rFonts w:asciiTheme="minorHAnsi" w:hAnsiTheme="minorHAnsi"/>
          <w:noProof w:val="0"/>
        </w:rPr>
        <w:t>The</w:t>
      </w:r>
      <w:r w:rsidRPr="00987FD6">
        <w:rPr>
          <w:rFonts w:asciiTheme="minorHAnsi" w:hAnsiTheme="minorHAnsi"/>
          <w:noProof w:val="0"/>
        </w:rPr>
        <w:t xml:space="preserve"> propose</w:t>
      </w:r>
      <w:r w:rsidR="00AA2154">
        <w:rPr>
          <w:rFonts w:asciiTheme="minorHAnsi" w:hAnsiTheme="minorHAnsi"/>
          <w:noProof w:val="0"/>
        </w:rPr>
        <w:t>d</w:t>
      </w:r>
      <w:r w:rsidRPr="00987FD6">
        <w:rPr>
          <w:rFonts w:asciiTheme="minorHAnsi" w:hAnsiTheme="minorHAnsi"/>
          <w:noProof w:val="0"/>
        </w:rPr>
        <w:t xml:space="preserve"> US National Extension to the IHE ITI PAM Profile </w:t>
      </w:r>
      <w:r w:rsidR="00AA2154">
        <w:rPr>
          <w:rFonts w:asciiTheme="minorHAnsi" w:hAnsiTheme="minorHAnsi"/>
          <w:noProof w:val="0"/>
        </w:rPr>
        <w:t>will</w:t>
      </w:r>
      <w:r w:rsidRPr="00987FD6">
        <w:rPr>
          <w:rFonts w:asciiTheme="minorHAnsi" w:hAnsiTheme="minorHAnsi"/>
          <w:noProof w:val="0"/>
        </w:rPr>
        <w:t xml:space="preserve"> include detailed requirements and constraints on </w:t>
      </w:r>
      <w:r w:rsidR="00AA2154">
        <w:rPr>
          <w:rFonts w:asciiTheme="minorHAnsi" w:hAnsiTheme="minorHAnsi"/>
          <w:noProof w:val="0"/>
        </w:rPr>
        <w:t xml:space="preserve">all </w:t>
      </w:r>
      <w:r w:rsidRPr="00987FD6">
        <w:rPr>
          <w:rFonts w:asciiTheme="minorHAnsi" w:hAnsiTheme="minorHAnsi"/>
          <w:noProof w:val="0"/>
        </w:rPr>
        <w:t>the</w:t>
      </w:r>
      <w:r w:rsidR="00AA2154">
        <w:rPr>
          <w:rFonts w:asciiTheme="minorHAnsi" w:hAnsiTheme="minorHAnsi"/>
          <w:noProof w:val="0"/>
        </w:rPr>
        <w:t>se</w:t>
      </w:r>
      <w:r w:rsidRPr="00987FD6">
        <w:rPr>
          <w:rFonts w:asciiTheme="minorHAnsi" w:hAnsiTheme="minorHAnsi"/>
          <w:noProof w:val="0"/>
        </w:rPr>
        <w:t xml:space="preserve"> data elements</w:t>
      </w:r>
      <w:r w:rsidR="00AA2154">
        <w:rPr>
          <w:rFonts w:asciiTheme="minorHAnsi" w:hAnsiTheme="minorHAnsi"/>
          <w:noProof w:val="0"/>
        </w:rPr>
        <w:t xml:space="preserve"> that were shown in</w:t>
      </w:r>
      <w:r w:rsidRPr="00987FD6">
        <w:rPr>
          <w:rFonts w:asciiTheme="minorHAnsi" w:hAnsiTheme="minorHAnsi"/>
          <w:noProof w:val="0"/>
        </w:rPr>
        <w:t xml:space="preserve"> </w:t>
      </w:r>
      <w:bookmarkEnd w:id="13"/>
      <w:r w:rsidRPr="00987FD6">
        <w:rPr>
          <w:rFonts w:asciiTheme="minorHAnsi" w:hAnsiTheme="minorHAnsi"/>
          <w:noProof w:val="0"/>
        </w:rPr>
        <w:t xml:space="preserve">Table 2.2.3-1 Patient Registration Information from IHE PCC white paper. </w:t>
      </w:r>
      <w:r w:rsidR="00811A31" w:rsidRPr="00987FD6">
        <w:rPr>
          <w:rFonts w:asciiTheme="minorHAnsi" w:hAnsiTheme="minorHAnsi"/>
          <w:noProof w:val="0"/>
        </w:rPr>
        <w:t xml:space="preserve">The workflow and requirements for these data elements </w:t>
      </w:r>
      <w:r w:rsidR="00A31CB8">
        <w:rPr>
          <w:rFonts w:asciiTheme="minorHAnsi" w:hAnsiTheme="minorHAnsi"/>
          <w:noProof w:val="0"/>
        </w:rPr>
        <w:t>were</w:t>
      </w:r>
      <w:r w:rsidR="00811A31" w:rsidRPr="00987FD6">
        <w:rPr>
          <w:rFonts w:asciiTheme="minorHAnsi" w:hAnsiTheme="minorHAnsi"/>
          <w:noProof w:val="0"/>
        </w:rPr>
        <w:t xml:space="preserve"> specified in the AHIMA Patient Registration Use Case</w:t>
      </w:r>
      <w:r w:rsidR="00811A31" w:rsidRPr="00987FD6">
        <w:rPr>
          <w:rStyle w:val="FootnoteReference"/>
          <w:rFonts w:asciiTheme="minorHAnsi" w:hAnsiTheme="minorHAnsi"/>
          <w:noProof w:val="0"/>
        </w:rPr>
        <w:footnoteReference w:id="2"/>
      </w:r>
      <w:r w:rsidR="00A31CB8">
        <w:rPr>
          <w:rFonts w:asciiTheme="minorHAnsi" w:hAnsiTheme="minorHAnsi"/>
          <w:noProof w:val="0"/>
        </w:rPr>
        <w:t xml:space="preserve">. </w:t>
      </w:r>
    </w:p>
    <w:p w:rsidR="00CD10EA" w:rsidRPr="00906C8A" w:rsidRDefault="008B4AD1">
      <w:pPr>
        <w:pStyle w:val="Heading1"/>
        <w:rPr>
          <w:rFonts w:asciiTheme="minorHAnsi" w:hAnsiTheme="minorHAnsi" w:cstheme="minorHAnsi"/>
        </w:rPr>
      </w:pPr>
      <w:r w:rsidRPr="00906C8A">
        <w:rPr>
          <w:rFonts w:asciiTheme="minorHAnsi" w:hAnsiTheme="minorHAnsi" w:cstheme="minorHAnsi"/>
        </w:rPr>
        <w:t>Key Use Case</w:t>
      </w:r>
    </w:p>
    <w:p w:rsidR="008B4AD1" w:rsidRDefault="008177FA" w:rsidP="00E12C05">
      <w:pPr>
        <w:ind w:left="360"/>
        <w:rPr>
          <w:rFonts w:asciiTheme="minorHAnsi" w:hAnsiTheme="minorHAnsi" w:cstheme="minorHAnsi"/>
        </w:rPr>
      </w:pPr>
      <w:r w:rsidRPr="00906C8A">
        <w:rPr>
          <w:rFonts w:asciiTheme="minorHAnsi" w:hAnsiTheme="minorHAnsi" w:cstheme="minorHAnsi"/>
        </w:rPr>
        <w:t>&lt;</w:t>
      </w:r>
      <w:r w:rsidR="008B4AD1" w:rsidRPr="00906C8A">
        <w:rPr>
          <w:rFonts w:asciiTheme="minorHAnsi" w:hAnsiTheme="minorHAnsi" w:cstheme="minorHAnsi"/>
        </w:rPr>
        <w:t>Describe a short use case scenario from the user perspective. The use case should demonstrate the integration/workflow problem.</w:t>
      </w:r>
      <w:r w:rsidR="00C41197">
        <w:rPr>
          <w:rFonts w:asciiTheme="minorHAnsi" w:hAnsiTheme="minorHAnsi" w:cstheme="minorHAnsi"/>
        </w:rPr>
        <w:t xml:space="preserve"> </w:t>
      </w:r>
      <w:r w:rsidR="008B4AD1" w:rsidRPr="00906C8A">
        <w:rPr>
          <w:rFonts w:asciiTheme="minorHAnsi" w:hAnsiTheme="minorHAnsi" w:cstheme="minorHAnsi"/>
        </w:rPr>
        <w:t>Feel free to add a second use case scenario demonstrating how it “should” work.</w:t>
      </w:r>
      <w:r w:rsidR="00C41197">
        <w:rPr>
          <w:rFonts w:asciiTheme="minorHAnsi" w:hAnsiTheme="minorHAnsi" w:cstheme="minorHAnsi"/>
        </w:rPr>
        <w:t xml:space="preserve"> </w:t>
      </w:r>
      <w:r w:rsidR="003A0912" w:rsidRPr="00906C8A">
        <w:rPr>
          <w:rFonts w:asciiTheme="minorHAnsi" w:hAnsiTheme="minorHAnsi" w:cstheme="minorHAnsi"/>
        </w:rPr>
        <w:t>Try to indicate the people/systems, the tasks they are doing,</w:t>
      </w:r>
      <w:r w:rsidR="00C416A7">
        <w:rPr>
          <w:rFonts w:asciiTheme="minorHAnsi" w:hAnsiTheme="minorHAnsi" w:cstheme="minorHAnsi"/>
        </w:rPr>
        <w:t xml:space="preserve"> the information they need, and </w:t>
      </w:r>
      <w:r w:rsidR="003A0912" w:rsidRPr="00906C8A">
        <w:rPr>
          <w:rFonts w:asciiTheme="minorHAnsi" w:hAnsiTheme="minorHAnsi" w:cstheme="minorHAnsi"/>
        </w:rPr>
        <w:t xml:space="preserve">where </w:t>
      </w:r>
      <w:r w:rsidR="00C416A7">
        <w:rPr>
          <w:rFonts w:asciiTheme="minorHAnsi" w:hAnsiTheme="minorHAnsi" w:cstheme="minorHAnsi"/>
        </w:rPr>
        <w:t>the information should come from</w:t>
      </w:r>
      <w:r w:rsidR="003A0912" w:rsidRPr="00906C8A">
        <w:rPr>
          <w:rFonts w:asciiTheme="minorHAnsi" w:hAnsiTheme="minorHAnsi" w:cstheme="minorHAnsi"/>
        </w:rPr>
        <w:t>.</w:t>
      </w:r>
      <w:r w:rsidR="008B4AD1" w:rsidRPr="00906C8A">
        <w:rPr>
          <w:rFonts w:asciiTheme="minorHAnsi" w:hAnsiTheme="minorHAnsi" w:cstheme="minorHAnsi"/>
        </w:rPr>
        <w:t>&gt;</w:t>
      </w:r>
    </w:p>
    <w:p w:rsidR="00392ED5" w:rsidRDefault="00392ED5" w:rsidP="00A31CB8">
      <w:pPr>
        <w:pStyle w:val="BodyText"/>
        <w:rPr>
          <w:rFonts w:asciiTheme="minorHAnsi" w:hAnsiTheme="minorHAnsi" w:cstheme="minorHAnsi"/>
        </w:rPr>
      </w:pPr>
      <w:r w:rsidRPr="009C6C31">
        <w:rPr>
          <w:rFonts w:asciiTheme="minorHAnsi" w:hAnsiTheme="minorHAnsi" w:cstheme="minorHAnsi"/>
        </w:rPr>
        <w:t xml:space="preserve">The detail description of the </w:t>
      </w:r>
      <w:r w:rsidR="00A31CB8">
        <w:rPr>
          <w:rFonts w:asciiTheme="minorHAnsi" w:hAnsiTheme="minorHAnsi" w:cstheme="minorHAnsi"/>
        </w:rPr>
        <w:t>p</w:t>
      </w:r>
      <w:r w:rsidRPr="009C6C31">
        <w:rPr>
          <w:rFonts w:asciiTheme="minorHAnsi" w:hAnsiTheme="minorHAnsi" w:cstheme="minorHAnsi"/>
        </w:rPr>
        <w:t xml:space="preserve">atient </w:t>
      </w:r>
      <w:r w:rsidR="00A31CB8">
        <w:rPr>
          <w:rFonts w:asciiTheme="minorHAnsi" w:hAnsiTheme="minorHAnsi" w:cstheme="minorHAnsi"/>
        </w:rPr>
        <w:t>r</w:t>
      </w:r>
      <w:r w:rsidRPr="009C6C31">
        <w:rPr>
          <w:rFonts w:asciiTheme="minorHAnsi" w:hAnsiTheme="minorHAnsi" w:cstheme="minorHAnsi"/>
        </w:rPr>
        <w:t xml:space="preserve">egistration use case </w:t>
      </w:r>
      <w:r w:rsidR="00A31CB8">
        <w:rPr>
          <w:rFonts w:asciiTheme="minorHAnsi" w:hAnsiTheme="minorHAnsi" w:cstheme="minorHAnsi"/>
        </w:rPr>
        <w:t xml:space="preserve">in emergency department </w:t>
      </w:r>
      <w:r w:rsidRPr="009C6C31">
        <w:rPr>
          <w:rFonts w:asciiTheme="minorHAnsi" w:hAnsiTheme="minorHAnsi" w:cstheme="minorHAnsi"/>
        </w:rPr>
        <w:t>was provided in the IHE PCC white paper</w:t>
      </w:r>
      <w:r w:rsidR="00DA0D55" w:rsidRPr="009C6C31">
        <w:rPr>
          <w:rFonts w:asciiTheme="minorHAnsi" w:hAnsiTheme="minorHAnsi" w:cstheme="minorHAnsi"/>
        </w:rPr>
        <w:t xml:space="preserve"> </w:t>
      </w:r>
      <w:r w:rsidR="00A31CB8">
        <w:rPr>
          <w:rFonts w:asciiTheme="minorHAnsi" w:hAnsiTheme="minorHAnsi" w:cstheme="minorHAnsi"/>
        </w:rPr>
        <w:t xml:space="preserve">in </w:t>
      </w:r>
      <w:r w:rsidRPr="009C6C31">
        <w:rPr>
          <w:rFonts w:asciiTheme="minorHAnsi" w:hAnsiTheme="minorHAnsi"/>
          <w:noProof w:val="0"/>
        </w:rPr>
        <w:t>Table 2.2.1-1</w:t>
      </w:r>
      <w:r w:rsidR="00C37B24">
        <w:rPr>
          <w:rFonts w:asciiTheme="minorHAnsi" w:hAnsiTheme="minorHAnsi"/>
          <w:noProof w:val="0"/>
        </w:rPr>
        <w:t xml:space="preserve">. </w:t>
      </w:r>
      <w:r w:rsidR="00A31CB8">
        <w:rPr>
          <w:rFonts w:asciiTheme="minorHAnsi" w:hAnsiTheme="minorHAnsi"/>
          <w:noProof w:val="0"/>
        </w:rPr>
        <w:t>In addition to patient registration in the emergency department, the ITI PAM US national extension will include scenarios for patient registration in in-patient and out-patient settings.</w:t>
      </w:r>
    </w:p>
    <w:p w:rsidR="00BC69BB" w:rsidRPr="00906C8A" w:rsidRDefault="00E12C05" w:rsidP="00BC69BB">
      <w:pPr>
        <w:pStyle w:val="Heading1"/>
        <w:rPr>
          <w:rFonts w:asciiTheme="minorHAnsi" w:hAnsiTheme="minorHAnsi" w:cstheme="minorHAnsi"/>
        </w:rPr>
      </w:pPr>
      <w:r w:rsidRPr="00906C8A">
        <w:rPr>
          <w:rFonts w:asciiTheme="minorHAnsi" w:hAnsiTheme="minorHAnsi" w:cstheme="minorHAnsi"/>
        </w:rPr>
        <w:t>Standards &amp; Systems</w:t>
      </w:r>
    </w:p>
    <w:p w:rsidR="00BC69BB" w:rsidRDefault="00BC69BB" w:rsidP="00BC69BB">
      <w:pPr>
        <w:ind w:left="360"/>
        <w:rPr>
          <w:rFonts w:asciiTheme="minorHAnsi" w:hAnsiTheme="minorHAnsi" w:cstheme="minorHAnsi"/>
        </w:rPr>
      </w:pPr>
      <w:r w:rsidRPr="00906C8A">
        <w:rPr>
          <w:rFonts w:asciiTheme="minorHAnsi" w:hAnsiTheme="minorHAnsi" w:cstheme="minorHAnsi"/>
        </w:rPr>
        <w:t>&lt;Li</w:t>
      </w:r>
      <w:r w:rsidR="008B4AD1" w:rsidRPr="00906C8A">
        <w:rPr>
          <w:rFonts w:asciiTheme="minorHAnsi" w:hAnsiTheme="minorHAnsi" w:cstheme="minorHAnsi"/>
        </w:rPr>
        <w:t>st existing systems that are/</w:t>
      </w:r>
      <w:r w:rsidRPr="00906C8A">
        <w:rPr>
          <w:rFonts w:asciiTheme="minorHAnsi" w:hAnsiTheme="minorHAnsi" w:cstheme="minorHAnsi"/>
        </w:rPr>
        <w:t>could be involved in the problem/solution.&gt;</w:t>
      </w:r>
    </w:p>
    <w:p w:rsidR="00A31CB8" w:rsidRPr="00A31CB8" w:rsidRDefault="00A31CB8" w:rsidP="00A31CB8">
      <w:pPr>
        <w:rPr>
          <w:rFonts w:asciiTheme="minorHAnsi" w:hAnsiTheme="minorHAnsi" w:cstheme="minorHAnsi"/>
        </w:rPr>
      </w:pPr>
      <w:r w:rsidRPr="004E2F55">
        <w:rPr>
          <w:rFonts w:ascii="Calibri" w:hAnsi="Calibri"/>
        </w:rPr>
        <w:t xml:space="preserve">As </w:t>
      </w:r>
      <w:r w:rsidR="00C37B24">
        <w:rPr>
          <w:rFonts w:ascii="Calibri" w:hAnsi="Calibri"/>
        </w:rPr>
        <w:t xml:space="preserve">defined in the </w:t>
      </w:r>
      <w:r w:rsidR="00C37B24" w:rsidRPr="009C6C31">
        <w:rPr>
          <w:rFonts w:asciiTheme="minorHAnsi" w:hAnsiTheme="minorHAnsi" w:cstheme="minorHAnsi"/>
        </w:rPr>
        <w:t xml:space="preserve">IHE PCC white paper </w:t>
      </w:r>
      <w:r w:rsidR="00C37B24">
        <w:rPr>
          <w:rFonts w:asciiTheme="minorHAnsi" w:hAnsiTheme="minorHAnsi" w:cstheme="minorHAnsi"/>
        </w:rPr>
        <w:t>(</w:t>
      </w:r>
      <w:r w:rsidR="00C37B24" w:rsidRPr="009C6C31">
        <w:rPr>
          <w:rFonts w:asciiTheme="minorHAnsi" w:hAnsiTheme="minorHAnsi"/>
        </w:rPr>
        <w:t>Table 2.2.1-1</w:t>
      </w:r>
      <w:r w:rsidR="00C37B24">
        <w:rPr>
          <w:rFonts w:asciiTheme="minorHAnsi" w:hAnsiTheme="minorHAnsi"/>
        </w:rPr>
        <w:t xml:space="preserve">), </w:t>
      </w:r>
      <w:r w:rsidRPr="004E2F55">
        <w:rPr>
          <w:rFonts w:ascii="Calibri" w:hAnsi="Calibri"/>
        </w:rPr>
        <w:t>the technical</w:t>
      </w:r>
      <w:r w:rsidR="004E2F55">
        <w:rPr>
          <w:rFonts w:ascii="Calibri" w:hAnsi="Calibri"/>
        </w:rPr>
        <w:t xml:space="preserve"> </w:t>
      </w:r>
      <w:r w:rsidRPr="004E2F55">
        <w:rPr>
          <w:rFonts w:ascii="Calibri" w:hAnsi="Calibri"/>
        </w:rPr>
        <w:t>actor</w:t>
      </w:r>
      <w:r w:rsidR="004E2F55">
        <w:rPr>
          <w:rFonts w:ascii="Calibri" w:hAnsi="Calibri"/>
        </w:rPr>
        <w:t>s</w:t>
      </w:r>
      <w:r w:rsidR="00C37B24">
        <w:rPr>
          <w:rFonts w:ascii="Calibri" w:hAnsi="Calibri"/>
        </w:rPr>
        <w:t xml:space="preserve"> (systems)</w:t>
      </w:r>
      <w:r w:rsidR="004E2F55">
        <w:rPr>
          <w:rFonts w:ascii="Calibri" w:hAnsi="Calibri"/>
        </w:rPr>
        <w:t xml:space="preserve"> </w:t>
      </w:r>
      <w:r w:rsidR="004E2F55" w:rsidRPr="004E2F55">
        <w:rPr>
          <w:rFonts w:ascii="Calibri" w:hAnsi="Calibri"/>
        </w:rPr>
        <w:t>involved in the problem/solution include</w:t>
      </w:r>
      <w:r w:rsidRPr="004E2F55">
        <w:rPr>
          <w:rFonts w:ascii="Calibri" w:hAnsi="Calibri"/>
        </w:rPr>
        <w:t>:</w:t>
      </w:r>
      <w:r w:rsidRPr="00A31CB8">
        <w:rPr>
          <w:rFonts w:ascii="Calibri" w:hAnsi="Calibri"/>
        </w:rPr>
        <w:t xml:space="preserve"> </w:t>
      </w:r>
      <w:r w:rsidRPr="00A31CB8">
        <w:rPr>
          <w:rFonts w:ascii="Calibri" w:hAnsi="Calibri" w:cs="Arial"/>
        </w:rPr>
        <w:t>Registration-Admission/Discharge/Transfer (R-ADT)</w:t>
      </w:r>
      <w:r w:rsidRPr="00A31CB8">
        <w:rPr>
          <w:rFonts w:ascii="Calibri" w:hAnsi="Calibri"/>
        </w:rPr>
        <w:t xml:space="preserve"> System, Health Information System (HIS), Financial System, </w:t>
      </w:r>
      <w:proofErr w:type="spellStart"/>
      <w:r w:rsidRPr="00A31CB8">
        <w:rPr>
          <w:rFonts w:ascii="Calibri" w:hAnsi="Calibri"/>
        </w:rPr>
        <w:t>Payor</w:t>
      </w:r>
      <w:proofErr w:type="spellEnd"/>
      <w:r w:rsidRPr="00A31CB8">
        <w:rPr>
          <w:rFonts w:ascii="Calibri" w:hAnsi="Calibri"/>
        </w:rPr>
        <w:t xml:space="preserve"> System, Electronic Health Record (EHR) system, Electronic Document Management System (EDMS), Health Information Exchange (HIE), Personal Health Record (PHR), Mobile Health Application (</w:t>
      </w:r>
      <w:proofErr w:type="spellStart"/>
      <w:r w:rsidRPr="00A31CB8">
        <w:rPr>
          <w:rFonts w:ascii="Calibri" w:hAnsi="Calibri"/>
        </w:rPr>
        <w:t>mHealth</w:t>
      </w:r>
      <w:proofErr w:type="spellEnd"/>
      <w:r w:rsidRPr="00A31CB8">
        <w:rPr>
          <w:rFonts w:ascii="Calibri" w:hAnsi="Calibri"/>
        </w:rPr>
        <w:t xml:space="preserve"> App).</w:t>
      </w:r>
    </w:p>
    <w:p w:rsidR="008B4AD1" w:rsidRDefault="00BC69BB" w:rsidP="008B4AD1">
      <w:pPr>
        <w:ind w:left="360"/>
        <w:rPr>
          <w:rFonts w:asciiTheme="minorHAnsi" w:hAnsiTheme="minorHAnsi" w:cstheme="minorHAnsi"/>
        </w:rPr>
      </w:pPr>
      <w:r w:rsidRPr="00906C8A">
        <w:rPr>
          <w:rFonts w:asciiTheme="minorHAnsi" w:hAnsiTheme="minorHAnsi" w:cstheme="minorHAnsi"/>
        </w:rPr>
        <w:t>&lt;</w:t>
      </w:r>
      <w:r w:rsidR="008B4AD1" w:rsidRPr="00906C8A">
        <w:rPr>
          <w:rFonts w:asciiTheme="minorHAnsi" w:hAnsiTheme="minorHAnsi" w:cstheme="minorHAnsi"/>
        </w:rPr>
        <w:t xml:space="preserve">If known, list </w:t>
      </w:r>
      <w:r w:rsidR="00D47856" w:rsidRPr="00906C8A">
        <w:rPr>
          <w:rFonts w:asciiTheme="minorHAnsi" w:hAnsiTheme="minorHAnsi" w:cstheme="minorHAnsi"/>
        </w:rPr>
        <w:t xml:space="preserve">specific components of </w:t>
      </w:r>
      <w:r w:rsidRPr="00906C8A">
        <w:rPr>
          <w:rFonts w:asciiTheme="minorHAnsi" w:hAnsiTheme="minorHAnsi" w:cstheme="minorHAnsi"/>
        </w:rPr>
        <w:t>standards</w:t>
      </w:r>
      <w:r w:rsidR="008B4AD1" w:rsidRPr="00906C8A">
        <w:rPr>
          <w:rFonts w:asciiTheme="minorHAnsi" w:hAnsiTheme="minorHAnsi" w:cstheme="minorHAnsi"/>
        </w:rPr>
        <w:t xml:space="preserve"> which might be relevant to the solution</w:t>
      </w:r>
      <w:r w:rsidR="00C416A7">
        <w:rPr>
          <w:rFonts w:asciiTheme="minorHAnsi" w:hAnsiTheme="minorHAnsi" w:cstheme="minorHAnsi"/>
        </w:rPr>
        <w:t>.</w:t>
      </w:r>
      <w:r w:rsidR="008B4AD1" w:rsidRPr="00906C8A">
        <w:rPr>
          <w:rFonts w:asciiTheme="minorHAnsi" w:hAnsiTheme="minorHAnsi" w:cstheme="minorHAnsi"/>
        </w:rPr>
        <w:t>&gt;</w:t>
      </w:r>
    </w:p>
    <w:p w:rsidR="004E2F55" w:rsidRPr="004E2F55" w:rsidRDefault="004E2F55" w:rsidP="004E2F55">
      <w:pPr>
        <w:pStyle w:val="BodyText"/>
        <w:rPr>
          <w:rFonts w:asciiTheme="minorHAnsi" w:hAnsiTheme="minorHAnsi"/>
          <w:noProof w:val="0"/>
        </w:rPr>
      </w:pPr>
      <w:r w:rsidRPr="004E2F55">
        <w:rPr>
          <w:rFonts w:asciiTheme="minorHAnsi" w:hAnsiTheme="minorHAnsi"/>
          <w:noProof w:val="0"/>
        </w:rPr>
        <w:t>HL7</w:t>
      </w:r>
      <w:r w:rsidRPr="004E2F55">
        <w:rPr>
          <w:rFonts w:asciiTheme="minorHAnsi" w:hAnsiTheme="minorHAnsi"/>
          <w:noProof w:val="0"/>
          <w:vertAlign w:val="superscript"/>
        </w:rPr>
        <w:t>®</w:t>
      </w:r>
      <w:r w:rsidRPr="004E2F55">
        <w:rPr>
          <w:rStyle w:val="FootnoteReference"/>
          <w:rFonts w:asciiTheme="minorHAnsi" w:hAnsiTheme="minorHAnsi"/>
          <w:noProof w:val="0"/>
        </w:rPr>
        <w:footnoteReference w:id="3"/>
      </w:r>
      <w:r w:rsidRPr="004E2F55">
        <w:rPr>
          <w:rFonts w:asciiTheme="minorHAnsi" w:hAnsiTheme="minorHAnsi"/>
          <w:noProof w:val="0"/>
        </w:rPr>
        <w:t xml:space="preserve"> v2.5.1 segments from the IHE ITI PAM Profile for patient registration.</w:t>
      </w:r>
    </w:p>
    <w:p w:rsidR="008B4AD1" w:rsidRPr="00906C8A" w:rsidRDefault="008B4AD1" w:rsidP="008B4AD1">
      <w:pPr>
        <w:pStyle w:val="Heading1"/>
        <w:rPr>
          <w:rFonts w:asciiTheme="minorHAnsi" w:hAnsiTheme="minorHAnsi" w:cstheme="minorHAnsi"/>
        </w:rPr>
      </w:pPr>
      <w:r w:rsidRPr="00906C8A">
        <w:rPr>
          <w:rFonts w:asciiTheme="minorHAnsi" w:hAnsiTheme="minorHAnsi" w:cstheme="minorHAnsi"/>
        </w:rPr>
        <w:t>Discussion</w:t>
      </w:r>
    </w:p>
    <w:p w:rsidR="008B4AD1" w:rsidRPr="00906C8A" w:rsidRDefault="008B4AD1" w:rsidP="008B4AD1">
      <w:pPr>
        <w:ind w:left="360"/>
        <w:rPr>
          <w:rFonts w:asciiTheme="minorHAnsi" w:hAnsiTheme="minorHAnsi" w:cstheme="minorHAnsi"/>
        </w:rPr>
      </w:pPr>
      <w:r w:rsidRPr="00906C8A">
        <w:rPr>
          <w:rFonts w:asciiTheme="minorHAnsi" w:hAnsiTheme="minorHAnsi" w:cstheme="minorHAnsi"/>
        </w:rPr>
        <w:t>&lt;</w:t>
      </w:r>
      <w:r w:rsidR="000E4389" w:rsidRPr="00906C8A">
        <w:rPr>
          <w:rFonts w:asciiTheme="minorHAnsi" w:hAnsiTheme="minorHAnsi" w:cstheme="minorHAnsi"/>
        </w:rPr>
        <w:t xml:space="preserve">If possible, indicate why </w:t>
      </w:r>
      <w:r w:rsidRPr="00906C8A">
        <w:rPr>
          <w:rFonts w:asciiTheme="minorHAnsi" w:hAnsiTheme="minorHAnsi" w:cstheme="minorHAnsi"/>
        </w:rPr>
        <w:t>IHE would be a good venue to solve the problem</w:t>
      </w:r>
      <w:r w:rsidR="000E4389" w:rsidRPr="00906C8A">
        <w:rPr>
          <w:rFonts w:asciiTheme="minorHAnsi" w:hAnsiTheme="minorHAnsi" w:cstheme="minorHAnsi"/>
        </w:rPr>
        <w:t xml:space="preserve"> and what you think IHE should do to solve it</w:t>
      </w:r>
      <w:r w:rsidRPr="00906C8A">
        <w:rPr>
          <w:rFonts w:asciiTheme="minorHAnsi" w:hAnsiTheme="minorHAnsi" w:cstheme="minorHAnsi"/>
        </w:rPr>
        <w:t>.&gt;</w:t>
      </w:r>
    </w:p>
    <w:p w:rsidR="004E2F55" w:rsidRPr="00C53C82" w:rsidRDefault="00BA0DFE" w:rsidP="004E2F55">
      <w:pPr>
        <w:pStyle w:val="BodyText"/>
        <w:rPr>
          <w:rFonts w:asciiTheme="minorHAnsi" w:hAnsiTheme="minorHAnsi"/>
        </w:rPr>
      </w:pPr>
      <w:r>
        <w:rPr>
          <w:rFonts w:asciiTheme="minorHAnsi" w:hAnsiTheme="minorHAnsi"/>
          <w:noProof w:val="0"/>
        </w:rPr>
        <w:t>T</w:t>
      </w:r>
      <w:r w:rsidR="004E2F55" w:rsidRPr="00C53C82">
        <w:rPr>
          <w:rFonts w:asciiTheme="minorHAnsi" w:hAnsiTheme="minorHAnsi"/>
          <w:noProof w:val="0"/>
        </w:rPr>
        <w:t xml:space="preserve">he ITI PAM US national extension will </w:t>
      </w:r>
      <w:r w:rsidR="00C37B24">
        <w:rPr>
          <w:rFonts w:asciiTheme="minorHAnsi" w:hAnsiTheme="minorHAnsi"/>
          <w:noProof w:val="0"/>
        </w:rPr>
        <w:t xml:space="preserve">assure the concreteness in data capture across HIT products thus providing solution </w:t>
      </w:r>
      <w:r>
        <w:rPr>
          <w:rFonts w:asciiTheme="minorHAnsi" w:hAnsiTheme="minorHAnsi"/>
          <w:noProof w:val="0"/>
        </w:rPr>
        <w:t xml:space="preserve">to </w:t>
      </w:r>
      <w:r w:rsidR="00C37B24">
        <w:rPr>
          <w:rFonts w:asciiTheme="minorHAnsi" w:hAnsiTheme="minorHAnsi"/>
          <w:noProof w:val="0"/>
        </w:rPr>
        <w:t>trust information</w:t>
      </w:r>
      <w:r>
        <w:rPr>
          <w:rFonts w:asciiTheme="minorHAnsi" w:hAnsiTheme="minorHAnsi"/>
          <w:noProof w:val="0"/>
        </w:rPr>
        <w:t xml:space="preserve"> exchanged</w:t>
      </w:r>
      <w:r w:rsidR="00C37B24">
        <w:rPr>
          <w:rFonts w:asciiTheme="minorHAnsi" w:hAnsiTheme="minorHAnsi"/>
          <w:noProof w:val="0"/>
        </w:rPr>
        <w:t xml:space="preserve"> between systems</w:t>
      </w:r>
      <w:r>
        <w:rPr>
          <w:rFonts w:asciiTheme="minorHAnsi" w:hAnsiTheme="minorHAnsi"/>
          <w:noProof w:val="0"/>
        </w:rPr>
        <w:t>. This effort will also help</w:t>
      </w:r>
      <w:r w:rsidR="004E2F55" w:rsidRPr="00C53C82">
        <w:rPr>
          <w:rFonts w:asciiTheme="minorHAnsi" w:hAnsiTheme="minorHAnsi"/>
          <w:noProof w:val="0"/>
        </w:rPr>
        <w:t xml:space="preserve"> the adoption of IHE </w:t>
      </w:r>
      <w:r>
        <w:rPr>
          <w:rFonts w:asciiTheme="minorHAnsi" w:hAnsiTheme="minorHAnsi"/>
          <w:noProof w:val="0"/>
        </w:rPr>
        <w:t xml:space="preserve">PAM and other IHE </w:t>
      </w:r>
      <w:r w:rsidR="00AA2154">
        <w:rPr>
          <w:rFonts w:asciiTheme="minorHAnsi" w:hAnsiTheme="minorHAnsi"/>
          <w:noProof w:val="0"/>
        </w:rPr>
        <w:t>profiles</w:t>
      </w:r>
      <w:r>
        <w:rPr>
          <w:rFonts w:asciiTheme="minorHAnsi" w:hAnsiTheme="minorHAnsi"/>
          <w:noProof w:val="0"/>
        </w:rPr>
        <w:t xml:space="preserve"> in healthcare organizations that implemented HIT</w:t>
      </w:r>
      <w:r w:rsidR="004E2F55" w:rsidRPr="00C53C82">
        <w:rPr>
          <w:rFonts w:asciiTheme="minorHAnsi" w:hAnsiTheme="minorHAnsi"/>
          <w:noProof w:val="0"/>
        </w:rPr>
        <w:t>.</w:t>
      </w:r>
    </w:p>
    <w:p w:rsidR="008B4AD1" w:rsidRDefault="00C416A7" w:rsidP="008B4AD1">
      <w:pPr>
        <w:ind w:left="360"/>
        <w:rPr>
          <w:rFonts w:asciiTheme="minorHAnsi" w:hAnsiTheme="minorHAnsi" w:cstheme="minorHAnsi"/>
        </w:rPr>
      </w:pPr>
      <w:r>
        <w:rPr>
          <w:rFonts w:asciiTheme="minorHAnsi" w:hAnsiTheme="minorHAnsi" w:cstheme="minorHAnsi"/>
        </w:rPr>
        <w:t xml:space="preserve">&lt;A one page proposal is </w:t>
      </w:r>
      <w:r w:rsidR="00A127EC">
        <w:rPr>
          <w:rFonts w:asciiTheme="minorHAnsi" w:hAnsiTheme="minorHAnsi" w:cstheme="minorHAnsi"/>
        </w:rPr>
        <w:t>preferred. P</w:t>
      </w:r>
      <w:r>
        <w:rPr>
          <w:rFonts w:asciiTheme="minorHAnsi" w:hAnsiTheme="minorHAnsi" w:cstheme="minorHAnsi"/>
        </w:rPr>
        <w:t>lease do not exceed two pages.</w:t>
      </w:r>
      <w:r w:rsidR="008B4AD1" w:rsidRPr="00906C8A">
        <w:rPr>
          <w:rFonts w:asciiTheme="minorHAnsi" w:hAnsiTheme="minorHAnsi" w:cstheme="minorHAnsi"/>
        </w:rPr>
        <w:t>&gt;</w:t>
      </w:r>
    </w:p>
    <w:sectPr w:rsidR="008B4AD1" w:rsidSect="00090364">
      <w:headerReference w:type="default" r:id="rId10"/>
      <w:footerReference w:type="default" r:id="rId11"/>
      <w:pgSz w:w="12240" w:h="15840"/>
      <w:pgMar w:top="1008"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CE" w:rsidRDefault="005306CE" w:rsidP="00906C8A">
      <w:pPr>
        <w:spacing w:before="0" w:after="0"/>
      </w:pPr>
      <w:r>
        <w:separator/>
      </w:r>
    </w:p>
  </w:endnote>
  <w:endnote w:type="continuationSeparator" w:id="0">
    <w:p w:rsidR="005306CE" w:rsidRDefault="005306CE" w:rsidP="00906C8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8A" w:rsidRPr="00906C8A" w:rsidRDefault="0066509A">
    <w:pPr>
      <w:pStyle w:val="Footer"/>
      <w:rPr>
        <w:rFonts w:asciiTheme="minorHAnsi" w:hAnsiTheme="minorHAnsi" w:cstheme="minorHAnsi"/>
      </w:rPr>
    </w:pPr>
    <w:fldSimple w:instr=" FILENAME   \* MERGEFORMAT ">
      <w:r w:rsidR="00906C8A" w:rsidRPr="00906C8A">
        <w:rPr>
          <w:rFonts w:asciiTheme="minorHAnsi" w:hAnsiTheme="minorHAnsi" w:cstheme="minorHAnsi"/>
          <w:noProof/>
        </w:rPr>
        <w:t>IHE_Profile_Proposal_Template-Brief.doc</w:t>
      </w:r>
    </w:fldSimple>
    <w:r w:rsidR="00906C8A">
      <w:rPr>
        <w:rFonts w:asciiTheme="minorHAnsi" w:hAnsiTheme="minorHAnsi" w:cstheme="minorHAnsi"/>
      </w:rPr>
      <w:tab/>
    </w:r>
    <w:r w:rsidR="00906C8A">
      <w:rPr>
        <w:rFonts w:asciiTheme="minorHAnsi" w:hAnsiTheme="minorHAnsi" w:cstheme="minorHAnsi"/>
      </w:rPr>
      <w:tab/>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CE" w:rsidRDefault="005306CE" w:rsidP="00906C8A">
      <w:pPr>
        <w:spacing w:before="0" w:after="0"/>
      </w:pPr>
      <w:r>
        <w:separator/>
      </w:r>
    </w:p>
  </w:footnote>
  <w:footnote w:type="continuationSeparator" w:id="0">
    <w:p w:rsidR="005306CE" w:rsidRDefault="005306CE" w:rsidP="00906C8A">
      <w:pPr>
        <w:spacing w:before="0" w:after="0"/>
      </w:pPr>
      <w:r>
        <w:continuationSeparator/>
      </w:r>
    </w:p>
  </w:footnote>
  <w:footnote w:id="1">
    <w:p w:rsidR="000E4336" w:rsidRDefault="000E4336" w:rsidP="000E4336">
      <w:pPr>
        <w:pStyle w:val="FootnoteText"/>
      </w:pPr>
      <w:r>
        <w:rPr>
          <w:rStyle w:val="FootnoteReference"/>
        </w:rPr>
        <w:footnoteRef/>
      </w:r>
      <w:r>
        <w:t xml:space="preserve"> HL7 </w:t>
      </w:r>
      <w:r w:rsidRPr="009008FB">
        <w:t>is the registered trademark of Health Level Seven International.</w:t>
      </w:r>
    </w:p>
  </w:footnote>
  <w:footnote w:id="2">
    <w:p w:rsidR="00811A31" w:rsidRPr="00AA2154" w:rsidRDefault="00811A31" w:rsidP="00AA2154">
      <w:pPr>
        <w:pStyle w:val="FootnoteText"/>
        <w:spacing w:before="0"/>
        <w:rPr>
          <w:rFonts w:asciiTheme="minorHAnsi" w:hAnsiTheme="minorHAnsi"/>
        </w:rPr>
      </w:pPr>
      <w:r w:rsidRPr="00AA2154">
        <w:rPr>
          <w:rStyle w:val="FootnoteReference"/>
          <w:rFonts w:asciiTheme="minorHAnsi" w:hAnsiTheme="minorHAnsi"/>
        </w:rPr>
        <w:footnoteRef/>
      </w:r>
      <w:proofErr w:type="gramStart"/>
      <w:r w:rsidRPr="00AA2154">
        <w:rPr>
          <w:rFonts w:asciiTheme="minorHAnsi" w:hAnsiTheme="minorHAnsi"/>
        </w:rPr>
        <w:t>American Health Information Management Association (AHIMA).</w:t>
      </w:r>
      <w:proofErr w:type="gramEnd"/>
      <w:r w:rsidRPr="00AA2154">
        <w:rPr>
          <w:rFonts w:asciiTheme="minorHAnsi" w:hAnsiTheme="minorHAnsi"/>
        </w:rPr>
        <w:t xml:space="preserve"> Specification of Use Cases for Information Management Practices in Healthcare: Patient Registration Use Case. </w:t>
      </w:r>
      <w:proofErr w:type="gramStart"/>
      <w:r w:rsidRPr="00AA2154">
        <w:rPr>
          <w:rFonts w:asciiTheme="minorHAnsi" w:hAnsiTheme="minorHAnsi"/>
        </w:rPr>
        <w:t>Under Development.</w:t>
      </w:r>
      <w:proofErr w:type="gramEnd"/>
      <w:r w:rsidRPr="00AA2154">
        <w:rPr>
          <w:rFonts w:asciiTheme="minorHAnsi" w:hAnsiTheme="minorHAnsi"/>
        </w:rPr>
        <w:t xml:space="preserve"> URL: Standards@ahima.org</w:t>
      </w:r>
    </w:p>
  </w:footnote>
  <w:footnote w:id="3">
    <w:p w:rsidR="004E2F55" w:rsidRDefault="004E2F55" w:rsidP="00AA2154">
      <w:pPr>
        <w:pStyle w:val="FootnoteText"/>
        <w:spacing w:before="0"/>
      </w:pPr>
      <w:r w:rsidRPr="00AA2154">
        <w:rPr>
          <w:rStyle w:val="FootnoteReference"/>
          <w:rFonts w:asciiTheme="minorHAnsi" w:hAnsiTheme="minorHAnsi"/>
        </w:rPr>
        <w:footnoteRef/>
      </w:r>
      <w:r w:rsidRPr="00AA2154">
        <w:rPr>
          <w:rFonts w:asciiTheme="minorHAnsi" w:hAnsiTheme="minorHAnsi"/>
        </w:rPr>
        <w:t xml:space="preserve"> HL7 is the registered trademark of Health Level Seven International.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F1" w:rsidRDefault="00A905F1" w:rsidP="00A905F1">
    <w:pPr>
      <w:pStyle w:val="Header"/>
      <w:jc w:val="center"/>
    </w:pPr>
    <w:r>
      <w:rPr>
        <w:noProof/>
      </w:rPr>
      <w:drawing>
        <wp:inline distT="0" distB="0" distL="0" distR="0">
          <wp:extent cx="3295934" cy="736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E_Logo 2012 new.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03911" cy="738341"/>
                  </a:xfrm>
                  <a:prstGeom prst="rect">
                    <a:avLst/>
                  </a:prstGeom>
                </pic:spPr>
              </pic:pic>
            </a:graphicData>
          </a:graphic>
        </wp:inline>
      </w:drawing>
    </w:r>
  </w:p>
  <w:p w:rsidR="00906C8A" w:rsidRPr="00906C8A" w:rsidRDefault="00906C8A" w:rsidP="00906C8A">
    <w:pPr>
      <w:pStyle w:val="Header"/>
      <w:jc w:val="right"/>
      <w:rPr>
        <w:rFonts w:asciiTheme="minorHAnsi" w:hAnsiTheme="minorHAnsi" w:cstheme="minorHAns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F2E3C4"/>
    <w:lvl w:ilvl="0">
      <w:start w:val="1"/>
      <w:numFmt w:val="decimal"/>
      <w:lvlText w:val="%1."/>
      <w:lvlJc w:val="left"/>
      <w:pPr>
        <w:tabs>
          <w:tab w:val="num" w:pos="1800"/>
        </w:tabs>
        <w:ind w:left="1800" w:hanging="360"/>
      </w:pPr>
    </w:lvl>
  </w:abstractNum>
  <w:abstractNum w:abstractNumId="1">
    <w:nsid w:val="FFFFFF7D"/>
    <w:multiLevelType w:val="singleLevel"/>
    <w:tmpl w:val="3B162E18"/>
    <w:lvl w:ilvl="0">
      <w:start w:val="1"/>
      <w:numFmt w:val="decimal"/>
      <w:lvlText w:val="%1."/>
      <w:lvlJc w:val="left"/>
      <w:pPr>
        <w:tabs>
          <w:tab w:val="num" w:pos="1440"/>
        </w:tabs>
        <w:ind w:left="1440" w:hanging="360"/>
      </w:pPr>
    </w:lvl>
  </w:abstractNum>
  <w:abstractNum w:abstractNumId="2">
    <w:nsid w:val="FFFFFF7E"/>
    <w:multiLevelType w:val="singleLevel"/>
    <w:tmpl w:val="EA56661E"/>
    <w:lvl w:ilvl="0">
      <w:start w:val="1"/>
      <w:numFmt w:val="decimal"/>
      <w:lvlText w:val="%1."/>
      <w:lvlJc w:val="left"/>
      <w:pPr>
        <w:tabs>
          <w:tab w:val="num" w:pos="1080"/>
        </w:tabs>
        <w:ind w:left="1080" w:hanging="360"/>
      </w:pPr>
    </w:lvl>
  </w:abstractNum>
  <w:abstractNum w:abstractNumId="3">
    <w:nsid w:val="FFFFFF7F"/>
    <w:multiLevelType w:val="singleLevel"/>
    <w:tmpl w:val="D102D034"/>
    <w:lvl w:ilvl="0">
      <w:start w:val="1"/>
      <w:numFmt w:val="decimal"/>
      <w:lvlText w:val="%1."/>
      <w:lvlJc w:val="left"/>
      <w:pPr>
        <w:tabs>
          <w:tab w:val="num" w:pos="720"/>
        </w:tabs>
        <w:ind w:left="720" w:hanging="360"/>
      </w:pPr>
    </w:lvl>
  </w:abstractNum>
  <w:abstractNum w:abstractNumId="4">
    <w:nsid w:val="FFFFFF80"/>
    <w:multiLevelType w:val="singleLevel"/>
    <w:tmpl w:val="EE3070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1A1F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808A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C2AA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50D0B0"/>
    <w:lvl w:ilvl="0">
      <w:start w:val="1"/>
      <w:numFmt w:val="decimal"/>
      <w:lvlText w:val="%1."/>
      <w:lvlJc w:val="left"/>
      <w:pPr>
        <w:tabs>
          <w:tab w:val="num" w:pos="360"/>
        </w:tabs>
        <w:ind w:left="360" w:hanging="360"/>
      </w:pPr>
    </w:lvl>
  </w:abstractNum>
  <w:abstractNum w:abstractNumId="9">
    <w:nsid w:val="FFFFFF89"/>
    <w:multiLevelType w:val="singleLevel"/>
    <w:tmpl w:val="D3A4B118"/>
    <w:lvl w:ilvl="0">
      <w:start w:val="1"/>
      <w:numFmt w:val="bullet"/>
      <w:lvlText w:val=""/>
      <w:lvlJc w:val="left"/>
      <w:pPr>
        <w:tabs>
          <w:tab w:val="num" w:pos="360"/>
        </w:tabs>
        <w:ind w:left="360" w:hanging="360"/>
      </w:pPr>
      <w:rPr>
        <w:rFonts w:ascii="Symbol" w:hAnsi="Symbol" w:hint="default"/>
      </w:rPr>
    </w:lvl>
  </w:abstractNum>
  <w:abstractNum w:abstractNumId="10">
    <w:nsid w:val="039808A8"/>
    <w:multiLevelType w:val="hybridMultilevel"/>
    <w:tmpl w:val="ABD0C1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64657C3"/>
    <w:multiLevelType w:val="hybridMultilevel"/>
    <w:tmpl w:val="426C92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86966BF"/>
    <w:multiLevelType w:val="hybridMultilevel"/>
    <w:tmpl w:val="EF124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F8F1FFE"/>
    <w:multiLevelType w:val="hybridMultilevel"/>
    <w:tmpl w:val="393066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0596981"/>
    <w:multiLevelType w:val="hybridMultilevel"/>
    <w:tmpl w:val="B150D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1326AAA"/>
    <w:multiLevelType w:val="hybridMultilevel"/>
    <w:tmpl w:val="836066B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3E3656"/>
    <w:multiLevelType w:val="hybridMultilevel"/>
    <w:tmpl w:val="9E34D7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685198"/>
    <w:multiLevelType w:val="hybridMultilevel"/>
    <w:tmpl w:val="E7901C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7B940F3"/>
    <w:multiLevelType w:val="hybridMultilevel"/>
    <w:tmpl w:val="E6B0A1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92E3652"/>
    <w:multiLevelType w:val="hybridMultilevel"/>
    <w:tmpl w:val="58A2A2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AD168C3"/>
    <w:multiLevelType w:val="hybridMultilevel"/>
    <w:tmpl w:val="966C4C1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9513D0"/>
    <w:multiLevelType w:val="hybridMultilevel"/>
    <w:tmpl w:val="87846B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2D055C86"/>
    <w:multiLevelType w:val="hybridMultilevel"/>
    <w:tmpl w:val="87846B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E51170C"/>
    <w:multiLevelType w:val="hybridMultilevel"/>
    <w:tmpl w:val="D6DC4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431DE4"/>
    <w:multiLevelType w:val="hybridMultilevel"/>
    <w:tmpl w:val="DA06D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339AE"/>
    <w:multiLevelType w:val="hybridMultilevel"/>
    <w:tmpl w:val="424A5B1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EAB626E"/>
    <w:multiLevelType w:val="hybridMultilevel"/>
    <w:tmpl w:val="DB56EC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4856C2"/>
    <w:multiLevelType w:val="hybridMultilevel"/>
    <w:tmpl w:val="4CE2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621B50"/>
    <w:multiLevelType w:val="hybridMultilevel"/>
    <w:tmpl w:val="1A6ACF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4A70139"/>
    <w:multiLevelType w:val="hybridMultilevel"/>
    <w:tmpl w:val="0E9483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B774B39"/>
    <w:multiLevelType w:val="hybridMultilevel"/>
    <w:tmpl w:val="372E272E"/>
    <w:lvl w:ilvl="0" w:tplc="79A8C622">
      <w:start w:val="3"/>
      <w:numFmt w:val="upperLetter"/>
      <w:lvlText w:val="%1."/>
      <w:lvlJc w:val="left"/>
      <w:pPr>
        <w:tabs>
          <w:tab w:val="num" w:pos="720"/>
        </w:tabs>
        <w:ind w:left="720" w:hanging="360"/>
      </w:pPr>
    </w:lvl>
    <w:lvl w:ilvl="1" w:tplc="AA6A1428" w:tentative="1">
      <w:start w:val="1"/>
      <w:numFmt w:val="decimal"/>
      <w:lvlText w:val="%2."/>
      <w:lvlJc w:val="left"/>
      <w:pPr>
        <w:tabs>
          <w:tab w:val="num" w:pos="1440"/>
        </w:tabs>
        <w:ind w:left="1440" w:hanging="360"/>
      </w:pPr>
    </w:lvl>
    <w:lvl w:ilvl="2" w:tplc="AD1EE45A" w:tentative="1">
      <w:start w:val="1"/>
      <w:numFmt w:val="decimal"/>
      <w:lvlText w:val="%3."/>
      <w:lvlJc w:val="left"/>
      <w:pPr>
        <w:tabs>
          <w:tab w:val="num" w:pos="2160"/>
        </w:tabs>
        <w:ind w:left="2160" w:hanging="360"/>
      </w:pPr>
    </w:lvl>
    <w:lvl w:ilvl="3" w:tplc="CE6CBDC6" w:tentative="1">
      <w:start w:val="1"/>
      <w:numFmt w:val="decimal"/>
      <w:lvlText w:val="%4."/>
      <w:lvlJc w:val="left"/>
      <w:pPr>
        <w:tabs>
          <w:tab w:val="num" w:pos="2880"/>
        </w:tabs>
        <w:ind w:left="2880" w:hanging="360"/>
      </w:pPr>
    </w:lvl>
    <w:lvl w:ilvl="4" w:tplc="D8084D64" w:tentative="1">
      <w:start w:val="1"/>
      <w:numFmt w:val="decimal"/>
      <w:lvlText w:val="%5."/>
      <w:lvlJc w:val="left"/>
      <w:pPr>
        <w:tabs>
          <w:tab w:val="num" w:pos="3600"/>
        </w:tabs>
        <w:ind w:left="3600" w:hanging="360"/>
      </w:pPr>
    </w:lvl>
    <w:lvl w:ilvl="5" w:tplc="82DE2128" w:tentative="1">
      <w:start w:val="1"/>
      <w:numFmt w:val="decimal"/>
      <w:lvlText w:val="%6."/>
      <w:lvlJc w:val="left"/>
      <w:pPr>
        <w:tabs>
          <w:tab w:val="num" w:pos="4320"/>
        </w:tabs>
        <w:ind w:left="4320" w:hanging="360"/>
      </w:pPr>
    </w:lvl>
    <w:lvl w:ilvl="6" w:tplc="71A8B424" w:tentative="1">
      <w:start w:val="1"/>
      <w:numFmt w:val="decimal"/>
      <w:lvlText w:val="%7."/>
      <w:lvlJc w:val="left"/>
      <w:pPr>
        <w:tabs>
          <w:tab w:val="num" w:pos="5040"/>
        </w:tabs>
        <w:ind w:left="5040" w:hanging="360"/>
      </w:pPr>
    </w:lvl>
    <w:lvl w:ilvl="7" w:tplc="6302C2EC" w:tentative="1">
      <w:start w:val="1"/>
      <w:numFmt w:val="decimal"/>
      <w:lvlText w:val="%8."/>
      <w:lvlJc w:val="left"/>
      <w:pPr>
        <w:tabs>
          <w:tab w:val="num" w:pos="5760"/>
        </w:tabs>
        <w:ind w:left="5760" w:hanging="360"/>
      </w:pPr>
    </w:lvl>
    <w:lvl w:ilvl="8" w:tplc="90466E44" w:tentative="1">
      <w:start w:val="1"/>
      <w:numFmt w:val="decimal"/>
      <w:lvlText w:val="%9."/>
      <w:lvlJc w:val="left"/>
      <w:pPr>
        <w:tabs>
          <w:tab w:val="num" w:pos="6480"/>
        </w:tabs>
        <w:ind w:left="6480" w:hanging="360"/>
      </w:pPr>
    </w:lvl>
  </w:abstractNum>
  <w:abstractNum w:abstractNumId="31">
    <w:nsid w:val="563A451F"/>
    <w:multiLevelType w:val="hybridMultilevel"/>
    <w:tmpl w:val="2F204592"/>
    <w:lvl w:ilvl="0" w:tplc="6E1EE3D6">
      <w:start w:val="1"/>
      <w:numFmt w:val="decimal"/>
      <w:pStyle w:val="Heading1"/>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8E49CD"/>
    <w:multiLevelType w:val="hybridMultilevel"/>
    <w:tmpl w:val="18C6D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854728"/>
    <w:multiLevelType w:val="hybridMultilevel"/>
    <w:tmpl w:val="242E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B61B54"/>
    <w:multiLevelType w:val="hybridMultilevel"/>
    <w:tmpl w:val="424A5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D5B11E7"/>
    <w:multiLevelType w:val="hybridMultilevel"/>
    <w:tmpl w:val="F72C13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F54182C"/>
    <w:multiLevelType w:val="hybridMultilevel"/>
    <w:tmpl w:val="13C4A6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6"/>
  </w:num>
  <w:num w:numId="3">
    <w:abstractNumId w:val="24"/>
  </w:num>
  <w:num w:numId="4">
    <w:abstractNumId w:val="28"/>
  </w:num>
  <w:num w:numId="5">
    <w:abstractNumId w:val="33"/>
  </w:num>
  <w:num w:numId="6">
    <w:abstractNumId w:val="12"/>
  </w:num>
  <w:num w:numId="7">
    <w:abstractNumId w:val="17"/>
  </w:num>
  <w:num w:numId="8">
    <w:abstractNumId w:val="19"/>
  </w:num>
  <w:num w:numId="9">
    <w:abstractNumId w:val="14"/>
  </w:num>
  <w:num w:numId="10">
    <w:abstractNumId w:val="34"/>
  </w:num>
  <w:num w:numId="11">
    <w:abstractNumId w:val="32"/>
  </w:num>
  <w:num w:numId="12">
    <w:abstractNumId w:val="31"/>
  </w:num>
  <w:num w:numId="13">
    <w:abstractNumId w:val="26"/>
  </w:num>
  <w:num w:numId="14">
    <w:abstractNumId w:val="23"/>
  </w:num>
  <w:num w:numId="15">
    <w:abstractNumId w:val="25"/>
  </w:num>
  <w:num w:numId="16">
    <w:abstractNumId w:val="18"/>
  </w:num>
  <w:num w:numId="17">
    <w:abstractNumId w:val="10"/>
  </w:num>
  <w:num w:numId="18">
    <w:abstractNumId w:val="11"/>
  </w:num>
  <w:num w:numId="19">
    <w:abstractNumId w:val="22"/>
  </w:num>
  <w:num w:numId="20">
    <w:abstractNumId w:val="21"/>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30"/>
  </w:num>
  <w:num w:numId="34">
    <w:abstractNumId w:val="16"/>
  </w:num>
  <w:num w:numId="35">
    <w:abstractNumId w:val="15"/>
  </w:num>
  <w:num w:numId="36">
    <w:abstractNumId w:val="20"/>
  </w:num>
  <w:num w:numId="37">
    <w:abstractNumId w:val="2"/>
    <w:lvlOverride w:ilvl="0">
      <w:startOverride w:val="1"/>
    </w:lvlOverride>
  </w:num>
  <w:num w:numId="38">
    <w:abstractNumId w:val="2"/>
    <w:lvlOverride w:ilvl="0">
      <w:startOverride w:val="1"/>
    </w:lvlOverride>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proofState w:spelling="clean" w:grammar="clean"/>
  <w:stylePaneFormatFilter w:val="1F08"/>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144030"/>
    <w:rsid w:val="00014F88"/>
    <w:rsid w:val="0008723D"/>
    <w:rsid w:val="00090364"/>
    <w:rsid w:val="000A3F5B"/>
    <w:rsid w:val="000E4336"/>
    <w:rsid w:val="000E4389"/>
    <w:rsid w:val="00136F5D"/>
    <w:rsid w:val="00144030"/>
    <w:rsid w:val="001776C1"/>
    <w:rsid w:val="00192B2A"/>
    <w:rsid w:val="001E56B8"/>
    <w:rsid w:val="00247417"/>
    <w:rsid w:val="00323B7A"/>
    <w:rsid w:val="00341401"/>
    <w:rsid w:val="00392ED5"/>
    <w:rsid w:val="003939C6"/>
    <w:rsid w:val="003A0912"/>
    <w:rsid w:val="003B2CEE"/>
    <w:rsid w:val="0043520D"/>
    <w:rsid w:val="004864F8"/>
    <w:rsid w:val="004A66ED"/>
    <w:rsid w:val="004E2F55"/>
    <w:rsid w:val="005306CE"/>
    <w:rsid w:val="005B4D01"/>
    <w:rsid w:val="005D4A6F"/>
    <w:rsid w:val="005E5451"/>
    <w:rsid w:val="0066509A"/>
    <w:rsid w:val="006A702C"/>
    <w:rsid w:val="006C490F"/>
    <w:rsid w:val="0070040F"/>
    <w:rsid w:val="007204EA"/>
    <w:rsid w:val="00767C3E"/>
    <w:rsid w:val="00811A31"/>
    <w:rsid w:val="008177FA"/>
    <w:rsid w:val="00853214"/>
    <w:rsid w:val="008B4AD1"/>
    <w:rsid w:val="00906C8A"/>
    <w:rsid w:val="00987FD6"/>
    <w:rsid w:val="009A5908"/>
    <w:rsid w:val="009C6C31"/>
    <w:rsid w:val="009F3BF2"/>
    <w:rsid w:val="00A127EC"/>
    <w:rsid w:val="00A31CB8"/>
    <w:rsid w:val="00A905F1"/>
    <w:rsid w:val="00AA2154"/>
    <w:rsid w:val="00AB0338"/>
    <w:rsid w:val="00AC6918"/>
    <w:rsid w:val="00AD7A95"/>
    <w:rsid w:val="00B03D95"/>
    <w:rsid w:val="00B14182"/>
    <w:rsid w:val="00B42FF5"/>
    <w:rsid w:val="00BA0DFE"/>
    <w:rsid w:val="00BC2136"/>
    <w:rsid w:val="00BC5D7C"/>
    <w:rsid w:val="00BC69BB"/>
    <w:rsid w:val="00C34736"/>
    <w:rsid w:val="00C37B24"/>
    <w:rsid w:val="00C41197"/>
    <w:rsid w:val="00C416A7"/>
    <w:rsid w:val="00C53C82"/>
    <w:rsid w:val="00CD10EA"/>
    <w:rsid w:val="00CE3BCF"/>
    <w:rsid w:val="00CE4331"/>
    <w:rsid w:val="00D13CEA"/>
    <w:rsid w:val="00D24697"/>
    <w:rsid w:val="00D47856"/>
    <w:rsid w:val="00D827A1"/>
    <w:rsid w:val="00DA0D55"/>
    <w:rsid w:val="00E12C05"/>
    <w:rsid w:val="00E32C0D"/>
    <w:rsid w:val="00E66DDA"/>
    <w:rsid w:val="00EA6E52"/>
    <w:rsid w:val="00F405F0"/>
    <w:rsid w:val="00FB4118"/>
    <w:rsid w:val="00FC7862"/>
    <w:rsid w:val="00FF4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0F"/>
    <w:pPr>
      <w:spacing w:before="120" w:after="120"/>
    </w:pPr>
    <w:rPr>
      <w:sz w:val="24"/>
      <w:szCs w:val="24"/>
    </w:rPr>
  </w:style>
  <w:style w:type="paragraph" w:styleId="Heading1">
    <w:name w:val="heading 1"/>
    <w:basedOn w:val="Normal"/>
    <w:next w:val="Normal"/>
    <w:qFormat/>
    <w:rsid w:val="00BC2136"/>
    <w:pPr>
      <w:keepNext/>
      <w:numPr>
        <w:numId w:val="12"/>
      </w:numPr>
      <w:spacing w:before="240" w:after="60"/>
      <w:outlineLvl w:val="0"/>
    </w:pPr>
    <w:rPr>
      <w:rFonts w:cs="Arial"/>
      <w:b/>
      <w:bCs/>
      <w:kern w:val="32"/>
      <w:sz w:val="28"/>
      <w:szCs w:val="32"/>
    </w:rPr>
  </w:style>
  <w:style w:type="paragraph" w:styleId="Heading2">
    <w:name w:val="heading 2"/>
    <w:basedOn w:val="Normal"/>
    <w:next w:val="Normal"/>
    <w:qFormat/>
    <w:rsid w:val="00BC21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C2136"/>
    <w:pPr>
      <w:keepNext/>
      <w:ind w:left="720"/>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C2136"/>
    <w:pPr>
      <w:shd w:val="clear" w:color="auto" w:fill="000080"/>
    </w:pPr>
    <w:rPr>
      <w:rFonts w:ascii="Tahoma" w:hAnsi="Tahoma" w:cs="Tahoma"/>
    </w:rPr>
  </w:style>
  <w:style w:type="paragraph" w:styleId="BodyText">
    <w:name w:val="Body Text"/>
    <w:link w:val="BodyTextChar"/>
    <w:rsid w:val="00BC2136"/>
    <w:pPr>
      <w:spacing w:before="120"/>
    </w:pPr>
    <w:rPr>
      <w:noProof/>
      <w:sz w:val="24"/>
    </w:rPr>
  </w:style>
  <w:style w:type="character" w:styleId="Hyperlink">
    <w:name w:val="Hyperlink"/>
    <w:basedOn w:val="DefaultParagraphFont"/>
    <w:uiPriority w:val="99"/>
    <w:rsid w:val="00BC2136"/>
    <w:rPr>
      <w:color w:val="0000FF"/>
      <w:u w:val="single"/>
    </w:rPr>
  </w:style>
  <w:style w:type="paragraph" w:styleId="BalloonText">
    <w:name w:val="Balloon Text"/>
    <w:basedOn w:val="Normal"/>
    <w:semiHidden/>
    <w:rsid w:val="00E66DDA"/>
    <w:rPr>
      <w:rFonts w:ascii="Tahoma" w:hAnsi="Tahoma" w:cs="Tahoma"/>
      <w:sz w:val="16"/>
      <w:szCs w:val="16"/>
    </w:rPr>
  </w:style>
  <w:style w:type="paragraph" w:styleId="Title">
    <w:name w:val="Title"/>
    <w:basedOn w:val="Normal"/>
    <w:qFormat/>
    <w:rsid w:val="005E5451"/>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unhideWhenUsed/>
    <w:rsid w:val="00906C8A"/>
    <w:pPr>
      <w:tabs>
        <w:tab w:val="center" w:pos="4680"/>
        <w:tab w:val="right" w:pos="9360"/>
      </w:tabs>
    </w:pPr>
  </w:style>
  <w:style w:type="character" w:customStyle="1" w:styleId="HeaderChar">
    <w:name w:val="Header Char"/>
    <w:basedOn w:val="DefaultParagraphFont"/>
    <w:link w:val="Header"/>
    <w:uiPriority w:val="99"/>
    <w:rsid w:val="00906C8A"/>
    <w:rPr>
      <w:sz w:val="24"/>
      <w:szCs w:val="24"/>
    </w:rPr>
  </w:style>
  <w:style w:type="paragraph" w:styleId="Footer">
    <w:name w:val="footer"/>
    <w:basedOn w:val="Normal"/>
    <w:link w:val="FooterChar"/>
    <w:uiPriority w:val="99"/>
    <w:unhideWhenUsed/>
    <w:rsid w:val="00906C8A"/>
    <w:pPr>
      <w:tabs>
        <w:tab w:val="center" w:pos="4680"/>
        <w:tab w:val="right" w:pos="9360"/>
      </w:tabs>
    </w:pPr>
  </w:style>
  <w:style w:type="character" w:customStyle="1" w:styleId="FooterChar">
    <w:name w:val="Footer Char"/>
    <w:basedOn w:val="DefaultParagraphFont"/>
    <w:link w:val="Footer"/>
    <w:uiPriority w:val="99"/>
    <w:rsid w:val="00906C8A"/>
    <w:rPr>
      <w:sz w:val="24"/>
      <w:szCs w:val="24"/>
    </w:rPr>
  </w:style>
  <w:style w:type="character" w:styleId="FootnoteReference">
    <w:name w:val="footnote reference"/>
    <w:uiPriority w:val="99"/>
    <w:rsid w:val="00AC6918"/>
    <w:rPr>
      <w:vertAlign w:val="superscript"/>
    </w:rPr>
  </w:style>
  <w:style w:type="paragraph" w:styleId="FootnoteText">
    <w:name w:val="footnote text"/>
    <w:basedOn w:val="Normal"/>
    <w:link w:val="FootnoteTextChar"/>
    <w:uiPriority w:val="99"/>
    <w:rsid w:val="00AC6918"/>
    <w:pPr>
      <w:spacing w:after="0"/>
    </w:pPr>
    <w:rPr>
      <w:sz w:val="20"/>
      <w:szCs w:val="20"/>
    </w:rPr>
  </w:style>
  <w:style w:type="character" w:customStyle="1" w:styleId="FootnoteTextChar">
    <w:name w:val="Footnote Text Char"/>
    <w:basedOn w:val="DefaultParagraphFont"/>
    <w:link w:val="FootnoteText"/>
    <w:uiPriority w:val="99"/>
    <w:rsid w:val="00AC6918"/>
  </w:style>
  <w:style w:type="character" w:customStyle="1" w:styleId="BodyTextChar">
    <w:name w:val="Body Text Char"/>
    <w:link w:val="BodyText"/>
    <w:rsid w:val="00AC6918"/>
    <w:rPr>
      <w:noProof/>
      <w:sz w:val="24"/>
    </w:rPr>
  </w:style>
  <w:style w:type="paragraph" w:styleId="BodyTextIndent">
    <w:name w:val="Body Text Indent"/>
    <w:basedOn w:val="Normal"/>
    <w:link w:val="BodyTextIndentChar"/>
    <w:uiPriority w:val="99"/>
    <w:semiHidden/>
    <w:unhideWhenUsed/>
    <w:rsid w:val="00AC6918"/>
    <w:pPr>
      <w:ind w:left="360"/>
    </w:pPr>
  </w:style>
  <w:style w:type="character" w:customStyle="1" w:styleId="BodyTextIndentChar">
    <w:name w:val="Body Text Indent Char"/>
    <w:basedOn w:val="DefaultParagraphFont"/>
    <w:link w:val="BodyTextIndent"/>
    <w:uiPriority w:val="99"/>
    <w:semiHidden/>
    <w:rsid w:val="00AC6918"/>
    <w:rPr>
      <w:sz w:val="24"/>
      <w:szCs w:val="24"/>
    </w:rPr>
  </w:style>
  <w:style w:type="paragraph" w:styleId="ListBullet2">
    <w:name w:val="List Bullet 2"/>
    <w:basedOn w:val="Normal"/>
    <w:link w:val="ListBullet2Char"/>
    <w:rsid w:val="00AC6918"/>
    <w:pPr>
      <w:tabs>
        <w:tab w:val="num" w:pos="720"/>
      </w:tabs>
      <w:spacing w:after="0"/>
      <w:ind w:left="720" w:hanging="360"/>
    </w:pPr>
    <w:rPr>
      <w:szCs w:val="20"/>
    </w:rPr>
  </w:style>
  <w:style w:type="character" w:customStyle="1" w:styleId="ListBullet2Char">
    <w:name w:val="List Bullet 2 Char"/>
    <w:link w:val="ListBullet2"/>
    <w:rsid w:val="00AC6918"/>
    <w:rPr>
      <w:sz w:val="24"/>
    </w:rPr>
  </w:style>
  <w:style w:type="paragraph" w:customStyle="1" w:styleId="TableTitle">
    <w:name w:val="Table Title"/>
    <w:basedOn w:val="BodyText"/>
    <w:rsid w:val="00987FD6"/>
    <w:pPr>
      <w:keepNext/>
      <w:spacing w:before="300" w:after="60"/>
      <w:jc w:val="center"/>
    </w:pPr>
    <w:rPr>
      <w:rFonts w:ascii="Arial" w:hAnsi="Arial"/>
      <w:b/>
      <w:sz w:val="22"/>
    </w:rPr>
  </w:style>
  <w:style w:type="paragraph" w:customStyle="1" w:styleId="TableEntryHeader">
    <w:name w:val="Table Entry Header"/>
    <w:basedOn w:val="Normal"/>
    <w:rsid w:val="00392ED5"/>
    <w:pPr>
      <w:spacing w:before="40" w:after="40"/>
      <w:ind w:left="72" w:right="72"/>
      <w:jc w:val="center"/>
    </w:pPr>
    <w:rPr>
      <w:rFonts w:ascii="Arial" w:hAnsi="Arial"/>
      <w:b/>
      <w:noProof/>
      <w:sz w:val="20"/>
      <w:szCs w:val="20"/>
    </w:rPr>
  </w:style>
  <w:style w:type="paragraph" w:styleId="ListNumber2">
    <w:name w:val="List Number 2"/>
    <w:basedOn w:val="Normal"/>
    <w:link w:val="ListNumber2Char"/>
    <w:rsid w:val="00392ED5"/>
    <w:pPr>
      <w:spacing w:after="0"/>
    </w:pPr>
    <w:rPr>
      <w:szCs w:val="20"/>
    </w:rPr>
  </w:style>
  <w:style w:type="paragraph" w:styleId="ListNumber3">
    <w:name w:val="List Number 3"/>
    <w:basedOn w:val="Normal"/>
    <w:rsid w:val="00392ED5"/>
    <w:pPr>
      <w:tabs>
        <w:tab w:val="num" w:pos="1080"/>
      </w:tabs>
      <w:spacing w:after="0"/>
      <w:ind w:left="1080" w:hanging="360"/>
    </w:pPr>
    <w:rPr>
      <w:szCs w:val="20"/>
    </w:rPr>
  </w:style>
  <w:style w:type="paragraph" w:styleId="ListParagraph">
    <w:name w:val="List Paragraph"/>
    <w:basedOn w:val="Normal"/>
    <w:link w:val="ListParagraphChar"/>
    <w:uiPriority w:val="34"/>
    <w:qFormat/>
    <w:rsid w:val="00392ED5"/>
    <w:pPr>
      <w:spacing w:before="0" w:after="0"/>
      <w:ind w:left="720"/>
      <w:contextualSpacing/>
    </w:pPr>
    <w:rPr>
      <w:rFonts w:ascii="Calibri" w:eastAsia="Calibri" w:hAnsi="Calibri"/>
    </w:rPr>
  </w:style>
  <w:style w:type="character" w:customStyle="1" w:styleId="ListParagraphChar">
    <w:name w:val="List Paragraph Char"/>
    <w:link w:val="ListParagraph"/>
    <w:uiPriority w:val="34"/>
    <w:locked/>
    <w:rsid w:val="00392ED5"/>
    <w:rPr>
      <w:rFonts w:ascii="Calibri" w:eastAsia="Calibri" w:hAnsi="Calibri"/>
      <w:sz w:val="24"/>
      <w:szCs w:val="24"/>
    </w:rPr>
  </w:style>
  <w:style w:type="character" w:customStyle="1" w:styleId="ListNumber2Char">
    <w:name w:val="List Number 2 Char"/>
    <w:link w:val="ListNumber2"/>
    <w:rsid w:val="00392ED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0F"/>
    <w:pPr>
      <w:spacing w:before="120" w:after="120"/>
    </w:pPr>
    <w:rPr>
      <w:sz w:val="24"/>
      <w:szCs w:val="24"/>
    </w:rPr>
  </w:style>
  <w:style w:type="paragraph" w:styleId="Heading1">
    <w:name w:val="heading 1"/>
    <w:basedOn w:val="Normal"/>
    <w:next w:val="Normal"/>
    <w:qFormat/>
    <w:rsid w:val="00BC2136"/>
    <w:pPr>
      <w:keepNext/>
      <w:numPr>
        <w:numId w:val="12"/>
      </w:numPr>
      <w:spacing w:before="240" w:after="60"/>
      <w:outlineLvl w:val="0"/>
    </w:pPr>
    <w:rPr>
      <w:rFonts w:cs="Arial"/>
      <w:b/>
      <w:bCs/>
      <w:kern w:val="32"/>
      <w:sz w:val="28"/>
      <w:szCs w:val="32"/>
    </w:rPr>
  </w:style>
  <w:style w:type="paragraph" w:styleId="Heading2">
    <w:name w:val="heading 2"/>
    <w:basedOn w:val="Normal"/>
    <w:next w:val="Normal"/>
    <w:qFormat/>
    <w:rsid w:val="00BC21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C2136"/>
    <w:pPr>
      <w:keepNext/>
      <w:ind w:left="720"/>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C2136"/>
    <w:pPr>
      <w:shd w:val="clear" w:color="auto" w:fill="000080"/>
    </w:pPr>
    <w:rPr>
      <w:rFonts w:ascii="Tahoma" w:hAnsi="Tahoma" w:cs="Tahoma"/>
    </w:rPr>
  </w:style>
  <w:style w:type="paragraph" w:styleId="BodyText">
    <w:name w:val="Body Text"/>
    <w:rsid w:val="00BC2136"/>
    <w:pPr>
      <w:spacing w:before="120"/>
    </w:pPr>
    <w:rPr>
      <w:noProof/>
      <w:sz w:val="24"/>
    </w:rPr>
  </w:style>
  <w:style w:type="character" w:styleId="Hyperlink">
    <w:name w:val="Hyperlink"/>
    <w:basedOn w:val="DefaultParagraphFont"/>
    <w:rsid w:val="00BC2136"/>
    <w:rPr>
      <w:color w:val="0000FF"/>
      <w:u w:val="single"/>
    </w:rPr>
  </w:style>
  <w:style w:type="paragraph" w:styleId="BalloonText">
    <w:name w:val="Balloon Text"/>
    <w:basedOn w:val="Normal"/>
    <w:semiHidden/>
    <w:rsid w:val="00E66DDA"/>
    <w:rPr>
      <w:rFonts w:ascii="Tahoma" w:hAnsi="Tahoma" w:cs="Tahoma"/>
      <w:sz w:val="16"/>
      <w:szCs w:val="16"/>
    </w:rPr>
  </w:style>
  <w:style w:type="paragraph" w:styleId="Title">
    <w:name w:val="Title"/>
    <w:basedOn w:val="Normal"/>
    <w:qFormat/>
    <w:rsid w:val="005E5451"/>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unhideWhenUsed/>
    <w:rsid w:val="00906C8A"/>
    <w:pPr>
      <w:tabs>
        <w:tab w:val="center" w:pos="4680"/>
        <w:tab w:val="right" w:pos="9360"/>
      </w:tabs>
    </w:pPr>
  </w:style>
  <w:style w:type="character" w:customStyle="1" w:styleId="HeaderChar">
    <w:name w:val="Header Char"/>
    <w:basedOn w:val="DefaultParagraphFont"/>
    <w:link w:val="Header"/>
    <w:uiPriority w:val="99"/>
    <w:rsid w:val="00906C8A"/>
    <w:rPr>
      <w:sz w:val="24"/>
      <w:szCs w:val="24"/>
    </w:rPr>
  </w:style>
  <w:style w:type="paragraph" w:styleId="Footer">
    <w:name w:val="footer"/>
    <w:basedOn w:val="Normal"/>
    <w:link w:val="FooterChar"/>
    <w:uiPriority w:val="99"/>
    <w:unhideWhenUsed/>
    <w:rsid w:val="00906C8A"/>
    <w:pPr>
      <w:tabs>
        <w:tab w:val="center" w:pos="4680"/>
        <w:tab w:val="right" w:pos="9360"/>
      </w:tabs>
    </w:pPr>
  </w:style>
  <w:style w:type="character" w:customStyle="1" w:styleId="FooterChar">
    <w:name w:val="Footer Char"/>
    <w:basedOn w:val="DefaultParagraphFont"/>
    <w:link w:val="Footer"/>
    <w:uiPriority w:val="99"/>
    <w:rsid w:val="00906C8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ekour@mpactsy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orlova@ahim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ana.warner@ahima.org"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t:lpstr>
    </vt:vector>
  </TitlesOfParts>
  <Company>Cerner Corporation</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Kevin O'Donnell</dc:creator>
  <cp:lastModifiedBy>orlovaA</cp:lastModifiedBy>
  <cp:revision>5</cp:revision>
  <cp:lastPrinted>2001-08-16T23:03:00Z</cp:lastPrinted>
  <dcterms:created xsi:type="dcterms:W3CDTF">2017-09-22T14:26:00Z</dcterms:created>
  <dcterms:modified xsi:type="dcterms:W3CDTF">2017-09-22T16:26:00Z</dcterms:modified>
</cp:coreProperties>
</file>