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66" w:rsidRPr="00AD0045" w:rsidRDefault="00EA4A66" w:rsidP="00EA4A66">
      <w:pPr>
        <w:jc w:val="center"/>
        <w:outlineLvl w:val="0"/>
        <w:rPr>
          <w:rFonts w:ascii="Segoe UI Light" w:hAnsi="Segoe UI Light"/>
          <w:b/>
          <w:sz w:val="22"/>
        </w:rPr>
      </w:pPr>
      <w:r w:rsidRPr="00AD0045">
        <w:rPr>
          <w:rFonts w:ascii="Segoe UI Light" w:hAnsi="Segoe UI Light"/>
          <w:b/>
          <w:sz w:val="22"/>
        </w:rPr>
        <w:t xml:space="preserve">IHE-RO </w:t>
      </w:r>
      <w:r>
        <w:rPr>
          <w:rFonts w:ascii="Segoe UI Light" w:hAnsi="Segoe UI Light"/>
          <w:b/>
          <w:sz w:val="22"/>
        </w:rPr>
        <w:t xml:space="preserve">HIS Subcommittee </w:t>
      </w:r>
      <w:r w:rsidRPr="00AD0045">
        <w:rPr>
          <w:rFonts w:ascii="Segoe UI Light" w:hAnsi="Segoe UI Light"/>
          <w:b/>
          <w:sz w:val="22"/>
        </w:rPr>
        <w:t>Conference Call</w:t>
      </w:r>
    </w:p>
    <w:p w:rsidR="00EA4A66" w:rsidRDefault="00A26A54" w:rsidP="00EA4A66">
      <w:pPr>
        <w:jc w:val="center"/>
        <w:rPr>
          <w:rFonts w:ascii="Segoe UI Light" w:hAnsi="Segoe UI Light"/>
          <w:b/>
          <w:sz w:val="22"/>
        </w:rPr>
      </w:pPr>
      <w:r>
        <w:rPr>
          <w:rFonts w:ascii="Segoe UI Light" w:hAnsi="Segoe UI Light"/>
          <w:b/>
          <w:sz w:val="22"/>
        </w:rPr>
        <w:t>March 8</w:t>
      </w:r>
      <w:r w:rsidR="004B1EE5">
        <w:rPr>
          <w:rFonts w:ascii="Segoe UI Light" w:hAnsi="Segoe UI Light"/>
          <w:b/>
          <w:sz w:val="22"/>
        </w:rPr>
        <w:t>, 2016 at 11:00amET</w:t>
      </w:r>
    </w:p>
    <w:p w:rsidR="004B1EE5" w:rsidRDefault="004B1EE5" w:rsidP="00EA4A66">
      <w:pPr>
        <w:jc w:val="center"/>
        <w:rPr>
          <w:rFonts w:ascii="Segoe UI Light" w:hAnsi="Segoe UI Light"/>
          <w:b/>
          <w:sz w:val="22"/>
        </w:rPr>
      </w:pPr>
    </w:p>
    <w:p w:rsidR="00EA4A66" w:rsidRDefault="00EA4A66" w:rsidP="00EA4A66">
      <w:pPr>
        <w:rPr>
          <w:rFonts w:ascii="Segoe UI Light" w:hAnsi="Segoe UI Light"/>
          <w:b/>
          <w:sz w:val="20"/>
        </w:rPr>
      </w:pPr>
    </w:p>
    <w:p w:rsidR="00EA4A66" w:rsidRPr="00AD0045" w:rsidRDefault="00EA4A66" w:rsidP="00EA4A66">
      <w:pPr>
        <w:rPr>
          <w:rFonts w:ascii="Segoe UI Light" w:hAnsi="Segoe UI Light"/>
          <w:i/>
          <w:sz w:val="20"/>
        </w:rPr>
      </w:pPr>
      <w:r w:rsidRPr="00AD0045">
        <w:rPr>
          <w:rFonts w:ascii="Segoe UI Light" w:hAnsi="Segoe UI Light"/>
          <w:b/>
          <w:sz w:val="20"/>
        </w:rPr>
        <w:t xml:space="preserve">Mission Statement:  </w:t>
      </w:r>
      <w:r w:rsidRPr="00AD0045">
        <w:rPr>
          <w:rFonts w:ascii="Segoe UI Light" w:hAnsi="Segoe UI Light"/>
          <w:i/>
          <w:sz w:val="20"/>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EA4A66" w:rsidRDefault="00EA4A66" w:rsidP="00696073">
      <w:pPr>
        <w:rPr>
          <w:rFonts w:ascii="Segoe UI Light" w:hAnsi="Segoe UI Light"/>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3"/>
        <w:gridCol w:w="4677"/>
      </w:tblGrid>
      <w:tr w:rsidR="00F0376F" w:rsidTr="00CA22A7">
        <w:trPr>
          <w:trHeight w:val="380"/>
          <w:jc w:val="center"/>
        </w:trPr>
        <w:tc>
          <w:tcPr>
            <w:tcW w:w="10350" w:type="dxa"/>
            <w:gridSpan w:val="2"/>
            <w:tcBorders>
              <w:top w:val="single" w:sz="4" w:space="0" w:color="auto"/>
              <w:left w:val="single" w:sz="4" w:space="0" w:color="auto"/>
              <w:bottom w:val="single" w:sz="4" w:space="0" w:color="auto"/>
              <w:right w:val="single" w:sz="4" w:space="0" w:color="auto"/>
            </w:tcBorders>
            <w:shd w:val="clear" w:color="auto" w:fill="9BBB59"/>
            <w:hideMark/>
          </w:tcPr>
          <w:p w:rsidR="00F0376F" w:rsidRDefault="00F0376F" w:rsidP="00F0376F">
            <w:pPr>
              <w:pStyle w:val="TableParagraph"/>
              <w:spacing w:before="72" w:line="256" w:lineRule="auto"/>
              <w:jc w:val="center"/>
              <w:rPr>
                <w:rFonts w:ascii="Segoe UI Light" w:eastAsia="Times New Roman" w:hAnsi="Segoe UI Light" w:cs="Times New Roman"/>
                <w:i/>
              </w:rPr>
            </w:pPr>
            <w:r>
              <w:rPr>
                <w:rFonts w:ascii="Segoe UI Light" w:eastAsia="Times New Roman" w:hAnsi="Segoe UI Light" w:cs="Times New Roman"/>
                <w:b/>
                <w:bCs/>
                <w:i/>
                <w:color w:val="FFFFFF"/>
              </w:rPr>
              <w:t>IHE-RO HIS Workgroup</w:t>
            </w:r>
          </w:p>
        </w:tc>
      </w:tr>
      <w:tr w:rsidR="00F0376F" w:rsidTr="00CA22A7">
        <w:trPr>
          <w:trHeight w:val="298"/>
          <w:jc w:val="center"/>
        </w:trPr>
        <w:tc>
          <w:tcPr>
            <w:tcW w:w="1035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F0376F" w:rsidRDefault="00F0376F" w:rsidP="00CA22A7">
            <w:pPr>
              <w:pStyle w:val="TableParagraph"/>
              <w:spacing w:line="274" w:lineRule="exact"/>
              <w:ind w:right="5"/>
              <w:jc w:val="center"/>
              <w:rPr>
                <w:rFonts w:ascii="Segoe UI Light" w:eastAsia="Times New Roman" w:hAnsi="Segoe UI Light" w:cs="Times New Roman"/>
              </w:rPr>
            </w:pPr>
            <w:r>
              <w:rPr>
                <w:rFonts w:ascii="Segoe UI Light" w:eastAsia="Times New Roman" w:hAnsi="Segoe UI Light" w:cs="Times New Roman"/>
              </w:rPr>
              <w:t>In Attendance</w:t>
            </w:r>
          </w:p>
        </w:tc>
      </w:tr>
      <w:tr w:rsidR="00F0376F" w:rsidTr="00A26A54">
        <w:trPr>
          <w:trHeight w:hRule="exact" w:val="295"/>
          <w:jc w:val="center"/>
        </w:trPr>
        <w:tc>
          <w:tcPr>
            <w:tcW w:w="5673" w:type="dxa"/>
            <w:tcBorders>
              <w:top w:val="single" w:sz="4" w:space="0" w:color="auto"/>
              <w:left w:val="single" w:sz="4" w:space="0" w:color="auto"/>
              <w:bottom w:val="single" w:sz="4" w:space="0" w:color="auto"/>
              <w:right w:val="single" w:sz="4" w:space="0" w:color="auto"/>
            </w:tcBorders>
            <w:hideMark/>
          </w:tcPr>
          <w:p w:rsidR="00F0376F" w:rsidRDefault="00F0376F" w:rsidP="00CA22A7">
            <w:pPr>
              <w:pStyle w:val="NoSpacing"/>
              <w:spacing w:line="256" w:lineRule="auto"/>
              <w:rPr>
                <w:rFonts w:ascii="Segoe UI Light" w:hAnsi="Segoe UI Light"/>
                <w:sz w:val="22"/>
                <w:szCs w:val="22"/>
              </w:rPr>
            </w:pPr>
            <w:r>
              <w:rPr>
                <w:rFonts w:ascii="Segoe UI Light" w:hAnsi="Segoe UI Light"/>
              </w:rPr>
              <w:t>Rishabh Kapoor</w:t>
            </w:r>
          </w:p>
        </w:tc>
        <w:tc>
          <w:tcPr>
            <w:tcW w:w="4677" w:type="dxa"/>
            <w:tcBorders>
              <w:top w:val="single" w:sz="4" w:space="0" w:color="auto"/>
              <w:left w:val="single" w:sz="4" w:space="0" w:color="auto"/>
              <w:bottom w:val="single" w:sz="4" w:space="0" w:color="auto"/>
              <w:right w:val="single" w:sz="4" w:space="0" w:color="auto"/>
            </w:tcBorders>
          </w:tcPr>
          <w:p w:rsidR="00F0376F" w:rsidRDefault="00AB24F8" w:rsidP="00CA22A7">
            <w:pPr>
              <w:pStyle w:val="NoSpacing"/>
              <w:spacing w:line="256" w:lineRule="auto"/>
              <w:rPr>
                <w:rFonts w:ascii="Segoe UI Light" w:hAnsi="Segoe UI Light"/>
                <w:sz w:val="22"/>
                <w:szCs w:val="22"/>
              </w:rPr>
            </w:pPr>
            <w:r>
              <w:rPr>
                <w:rFonts w:ascii="Segoe UI Light" w:hAnsi="Segoe UI Light"/>
                <w:sz w:val="22"/>
                <w:szCs w:val="22"/>
              </w:rPr>
              <w:t>Jeff West, Elekta</w:t>
            </w:r>
          </w:p>
        </w:tc>
      </w:tr>
      <w:tr w:rsidR="00A26A54" w:rsidTr="00CA22A7">
        <w:trPr>
          <w:trHeight w:hRule="exact" w:val="295"/>
          <w:jc w:val="center"/>
        </w:trPr>
        <w:tc>
          <w:tcPr>
            <w:tcW w:w="5673" w:type="dxa"/>
            <w:tcBorders>
              <w:top w:val="single" w:sz="4" w:space="0" w:color="auto"/>
              <w:left w:val="single" w:sz="4" w:space="0" w:color="auto"/>
              <w:bottom w:val="single" w:sz="4" w:space="0" w:color="auto"/>
              <w:right w:val="single" w:sz="4" w:space="0" w:color="auto"/>
            </w:tcBorders>
          </w:tcPr>
          <w:p w:rsidR="00A26A54" w:rsidRDefault="00A26A54" w:rsidP="00CA22A7">
            <w:pPr>
              <w:pStyle w:val="NoSpacing"/>
              <w:spacing w:line="256" w:lineRule="auto"/>
              <w:rPr>
                <w:rFonts w:ascii="Segoe UI Light" w:hAnsi="Segoe UI Light"/>
              </w:rPr>
            </w:pPr>
            <w:r>
              <w:rPr>
                <w:rFonts w:ascii="Segoe UI Light" w:hAnsi="Segoe UI Light"/>
              </w:rPr>
              <w:t>Antonio Correia, Varian</w:t>
            </w:r>
          </w:p>
        </w:tc>
        <w:tc>
          <w:tcPr>
            <w:tcW w:w="4677" w:type="dxa"/>
            <w:tcBorders>
              <w:top w:val="single" w:sz="4" w:space="0" w:color="auto"/>
              <w:left w:val="single" w:sz="4" w:space="0" w:color="auto"/>
              <w:bottom w:val="single" w:sz="4" w:space="0" w:color="auto"/>
              <w:right w:val="single" w:sz="4" w:space="0" w:color="auto"/>
            </w:tcBorders>
          </w:tcPr>
          <w:p w:rsidR="00A26A54" w:rsidRDefault="00AB24F8" w:rsidP="00AB24F8">
            <w:pPr>
              <w:pStyle w:val="NoSpacing"/>
              <w:spacing w:line="256" w:lineRule="auto"/>
              <w:rPr>
                <w:rFonts w:ascii="Segoe UI Light" w:hAnsi="Segoe UI Light"/>
                <w:sz w:val="22"/>
                <w:szCs w:val="22"/>
              </w:rPr>
            </w:pPr>
            <w:r>
              <w:rPr>
                <w:rFonts w:ascii="Segoe UI Light" w:hAnsi="Segoe UI Light"/>
                <w:sz w:val="22"/>
                <w:szCs w:val="22"/>
              </w:rPr>
              <w:t xml:space="preserve">Harold </w:t>
            </w:r>
            <w:proofErr w:type="spellStart"/>
            <w:r>
              <w:rPr>
                <w:rFonts w:ascii="Segoe UI Light" w:hAnsi="Segoe UI Light"/>
                <w:sz w:val="22"/>
                <w:szCs w:val="22"/>
              </w:rPr>
              <w:t>Beunk</w:t>
            </w:r>
            <w:proofErr w:type="spellEnd"/>
            <w:r>
              <w:rPr>
                <w:rFonts w:ascii="Segoe UI Light" w:hAnsi="Segoe UI Light"/>
                <w:sz w:val="22"/>
                <w:szCs w:val="22"/>
              </w:rPr>
              <w:t>, ICT</w:t>
            </w:r>
          </w:p>
        </w:tc>
      </w:tr>
      <w:tr w:rsidR="00F0376F" w:rsidTr="00CA22A7">
        <w:trPr>
          <w:trHeight w:hRule="exact" w:val="295"/>
          <w:jc w:val="center"/>
        </w:trPr>
        <w:tc>
          <w:tcPr>
            <w:tcW w:w="5673" w:type="dxa"/>
            <w:tcBorders>
              <w:top w:val="single" w:sz="4" w:space="0" w:color="auto"/>
              <w:left w:val="single" w:sz="4" w:space="0" w:color="auto"/>
              <w:bottom w:val="single" w:sz="4" w:space="0" w:color="auto"/>
              <w:right w:val="single" w:sz="4" w:space="0" w:color="auto"/>
            </w:tcBorders>
            <w:hideMark/>
          </w:tcPr>
          <w:p w:rsidR="00F0376F" w:rsidRDefault="00A26A54" w:rsidP="00CA22A7">
            <w:pPr>
              <w:pStyle w:val="NoSpacing"/>
              <w:spacing w:line="256" w:lineRule="auto"/>
              <w:rPr>
                <w:rFonts w:ascii="Segoe UI Light" w:hAnsi="Segoe UI Light"/>
                <w:sz w:val="22"/>
                <w:szCs w:val="22"/>
              </w:rPr>
            </w:pPr>
            <w:r>
              <w:rPr>
                <w:rFonts w:ascii="Segoe UI Light" w:hAnsi="Segoe UI Light"/>
                <w:sz w:val="22"/>
                <w:szCs w:val="22"/>
              </w:rPr>
              <w:t>Seth Tracy, Epic</w:t>
            </w:r>
          </w:p>
        </w:tc>
        <w:tc>
          <w:tcPr>
            <w:tcW w:w="4677" w:type="dxa"/>
            <w:tcBorders>
              <w:top w:val="single" w:sz="4" w:space="0" w:color="auto"/>
              <w:left w:val="single" w:sz="4" w:space="0" w:color="auto"/>
              <w:bottom w:val="single" w:sz="4" w:space="0" w:color="auto"/>
              <w:right w:val="single" w:sz="4" w:space="0" w:color="auto"/>
            </w:tcBorders>
          </w:tcPr>
          <w:p w:rsidR="00F0376F" w:rsidRDefault="00F0376F" w:rsidP="00F0376F">
            <w:pPr>
              <w:rPr>
                <w:rFonts w:ascii="Segoe UI Light" w:hAnsi="Segoe UI Light"/>
                <w:sz w:val="22"/>
                <w:szCs w:val="22"/>
              </w:rPr>
            </w:pPr>
          </w:p>
        </w:tc>
      </w:tr>
      <w:tr w:rsidR="00F0376F" w:rsidTr="00CA22A7">
        <w:trPr>
          <w:trHeight w:hRule="exact" w:val="295"/>
          <w:jc w:val="center"/>
        </w:trPr>
        <w:tc>
          <w:tcPr>
            <w:tcW w:w="5673" w:type="dxa"/>
            <w:tcBorders>
              <w:top w:val="single" w:sz="4" w:space="0" w:color="auto"/>
              <w:left w:val="single" w:sz="4" w:space="0" w:color="auto"/>
              <w:bottom w:val="single" w:sz="4" w:space="0" w:color="auto"/>
              <w:right w:val="single" w:sz="4" w:space="0" w:color="auto"/>
            </w:tcBorders>
            <w:hideMark/>
          </w:tcPr>
          <w:p w:rsidR="00F0376F" w:rsidRDefault="00AD6EA9" w:rsidP="00CA22A7">
            <w:pPr>
              <w:pStyle w:val="NoSpacing"/>
              <w:spacing w:line="256" w:lineRule="auto"/>
              <w:rPr>
                <w:rFonts w:ascii="Segoe UI Light" w:hAnsi="Segoe UI Light"/>
                <w:sz w:val="22"/>
                <w:szCs w:val="22"/>
              </w:rPr>
            </w:pPr>
            <w:r>
              <w:rPr>
                <w:rFonts w:ascii="Segoe UI Light" w:hAnsi="Segoe UI Light"/>
              </w:rPr>
              <w:t xml:space="preserve">David </w:t>
            </w:r>
            <w:proofErr w:type="spellStart"/>
            <w:r>
              <w:rPr>
                <w:rFonts w:ascii="Segoe UI Light" w:hAnsi="Segoe UI Light"/>
              </w:rPr>
              <w:t>Flade</w:t>
            </w:r>
            <w:proofErr w:type="spellEnd"/>
            <w:r w:rsidR="00A26A54">
              <w:rPr>
                <w:rFonts w:ascii="Segoe UI Light" w:hAnsi="Segoe UI Light"/>
              </w:rPr>
              <w:t xml:space="preserve">, </w:t>
            </w:r>
            <w:proofErr w:type="spellStart"/>
            <w:r w:rsidR="00A26A54">
              <w:rPr>
                <w:rFonts w:ascii="Segoe UI Light" w:hAnsi="Segoe UI Light"/>
              </w:rPr>
              <w:t>BrainLab</w:t>
            </w:r>
            <w:proofErr w:type="spellEnd"/>
          </w:p>
        </w:tc>
        <w:tc>
          <w:tcPr>
            <w:tcW w:w="4677" w:type="dxa"/>
            <w:tcBorders>
              <w:top w:val="single" w:sz="4" w:space="0" w:color="auto"/>
              <w:left w:val="single" w:sz="4" w:space="0" w:color="auto"/>
              <w:bottom w:val="single" w:sz="4" w:space="0" w:color="auto"/>
              <w:right w:val="single" w:sz="4" w:space="0" w:color="auto"/>
            </w:tcBorders>
          </w:tcPr>
          <w:p w:rsidR="00F0376F" w:rsidRDefault="00F0376F" w:rsidP="00CA22A7">
            <w:pPr>
              <w:pStyle w:val="TableParagraph"/>
              <w:spacing w:line="267" w:lineRule="exact"/>
              <w:rPr>
                <w:rFonts w:ascii="Segoe UI Light" w:eastAsia="Times New Roman" w:hAnsi="Segoe UI Light" w:cs="Times New Roman"/>
              </w:rPr>
            </w:pPr>
          </w:p>
        </w:tc>
      </w:tr>
      <w:tr w:rsidR="00F0376F" w:rsidTr="00CA22A7">
        <w:trPr>
          <w:trHeight w:val="295"/>
          <w:jc w:val="center"/>
        </w:trPr>
        <w:tc>
          <w:tcPr>
            <w:tcW w:w="10350" w:type="dxa"/>
            <w:gridSpan w:val="2"/>
            <w:tcBorders>
              <w:top w:val="single" w:sz="4" w:space="0" w:color="auto"/>
              <w:left w:val="single" w:sz="4" w:space="0" w:color="auto"/>
              <w:bottom w:val="single" w:sz="4" w:space="0" w:color="auto"/>
              <w:right w:val="single" w:sz="4" w:space="0" w:color="auto"/>
            </w:tcBorders>
            <w:hideMark/>
          </w:tcPr>
          <w:p w:rsidR="00F0376F" w:rsidRPr="00F0376F" w:rsidRDefault="00F0376F" w:rsidP="00AD6EA9">
            <w:pPr>
              <w:rPr>
                <w:rFonts w:ascii="Segoe UI Light" w:hAnsi="Segoe UI Light"/>
              </w:rPr>
            </w:pPr>
            <w:r>
              <w:rPr>
                <w:rFonts w:ascii="Segoe UI Light" w:eastAsia="Times New Roman" w:hAnsi="Segoe UI Light"/>
                <w:spacing w:val="-1"/>
              </w:rPr>
              <w:t>A</w:t>
            </w:r>
            <w:r>
              <w:rPr>
                <w:rFonts w:ascii="Segoe UI Light" w:eastAsia="Times New Roman" w:hAnsi="Segoe UI Light"/>
              </w:rPr>
              <w:t>S</w:t>
            </w:r>
            <w:r>
              <w:rPr>
                <w:rFonts w:ascii="Segoe UI Light" w:eastAsia="Times New Roman" w:hAnsi="Segoe UI Light"/>
                <w:spacing w:val="-1"/>
              </w:rPr>
              <w:t>T</w:t>
            </w:r>
            <w:r>
              <w:rPr>
                <w:rFonts w:ascii="Segoe UI Light" w:eastAsia="Times New Roman" w:hAnsi="Segoe UI Light"/>
              </w:rPr>
              <w:t>RO</w:t>
            </w:r>
            <w:r>
              <w:rPr>
                <w:rFonts w:ascii="Segoe UI Light" w:eastAsia="Times New Roman" w:hAnsi="Segoe UI Light"/>
                <w:spacing w:val="-1"/>
              </w:rPr>
              <w:t xml:space="preserve"> </w:t>
            </w:r>
            <w:r>
              <w:rPr>
                <w:rFonts w:ascii="Segoe UI Light" w:eastAsia="Times New Roman" w:hAnsi="Segoe UI Light"/>
              </w:rPr>
              <w:t>St</w:t>
            </w:r>
            <w:r>
              <w:rPr>
                <w:rFonts w:ascii="Segoe UI Light" w:eastAsia="Times New Roman" w:hAnsi="Segoe UI Light"/>
                <w:spacing w:val="-1"/>
              </w:rPr>
              <w:t>aff</w:t>
            </w:r>
            <w:r>
              <w:rPr>
                <w:rFonts w:ascii="Segoe UI Light" w:eastAsia="Times New Roman" w:hAnsi="Segoe UI Light"/>
              </w:rPr>
              <w:t>: Crystal Carter</w:t>
            </w:r>
            <w:r>
              <w:rPr>
                <w:rFonts w:ascii="Segoe UI Light" w:hAnsi="Segoe UI Light"/>
              </w:rPr>
              <w:t xml:space="preserve"> </w:t>
            </w:r>
          </w:p>
        </w:tc>
      </w:tr>
    </w:tbl>
    <w:p w:rsidR="00A26A54" w:rsidRDefault="00A26A54" w:rsidP="00A26A54">
      <w:pPr>
        <w:rPr>
          <w:rFonts w:ascii="Segoe UI Light" w:hAnsi="Segoe UI Light"/>
        </w:rPr>
      </w:pPr>
    </w:p>
    <w:p w:rsidR="00AB24F8" w:rsidRDefault="00AB24F8" w:rsidP="00A26A54">
      <w:pPr>
        <w:pStyle w:val="ListParagraph"/>
        <w:numPr>
          <w:ilvl w:val="0"/>
          <w:numId w:val="5"/>
        </w:numPr>
        <w:rPr>
          <w:rFonts w:ascii="Segoe UI Light" w:hAnsi="Segoe UI Light"/>
        </w:rPr>
      </w:pPr>
      <w:r>
        <w:rPr>
          <w:rFonts w:ascii="Segoe UI Light" w:hAnsi="Segoe UI Light"/>
        </w:rPr>
        <w:t>Agenda</w:t>
      </w:r>
    </w:p>
    <w:p w:rsidR="00AB24F8" w:rsidRDefault="00AB24F8" w:rsidP="00AB24F8">
      <w:pPr>
        <w:pStyle w:val="ListParagraph"/>
        <w:numPr>
          <w:ilvl w:val="1"/>
          <w:numId w:val="5"/>
        </w:numPr>
        <w:rPr>
          <w:rFonts w:ascii="Segoe UI Light" w:hAnsi="Segoe UI Light"/>
        </w:rPr>
      </w:pPr>
      <w:r>
        <w:rPr>
          <w:rFonts w:ascii="Segoe UI Light" w:hAnsi="Segoe UI Light"/>
        </w:rPr>
        <w:t>Review the documentation changes from the February meeting</w:t>
      </w:r>
    </w:p>
    <w:p w:rsidR="00AB24F8" w:rsidRDefault="007D3A38" w:rsidP="007D3A38">
      <w:pPr>
        <w:pStyle w:val="ListParagraph"/>
        <w:numPr>
          <w:ilvl w:val="1"/>
          <w:numId w:val="5"/>
        </w:numPr>
        <w:rPr>
          <w:rFonts w:ascii="Segoe UI Light" w:hAnsi="Segoe UI Light"/>
        </w:rPr>
      </w:pPr>
      <w:r>
        <w:rPr>
          <w:rFonts w:ascii="Segoe UI Light" w:hAnsi="Segoe UI Light"/>
        </w:rPr>
        <w:t>Discuss the use case</w:t>
      </w:r>
    </w:p>
    <w:p w:rsidR="007D3A38" w:rsidRDefault="007D3A38" w:rsidP="007D3A38">
      <w:pPr>
        <w:pStyle w:val="ListParagraph"/>
        <w:numPr>
          <w:ilvl w:val="2"/>
          <w:numId w:val="5"/>
        </w:numPr>
        <w:rPr>
          <w:rFonts w:ascii="Segoe UI Light" w:hAnsi="Segoe UI Light"/>
        </w:rPr>
      </w:pPr>
      <w:r>
        <w:rPr>
          <w:rFonts w:ascii="Segoe UI Light" w:hAnsi="Segoe UI Light"/>
        </w:rPr>
        <w:t>How does the PT demographics flow from the TMS to the HIS?</w:t>
      </w:r>
    </w:p>
    <w:p w:rsidR="007D3A38" w:rsidRDefault="007D3A38" w:rsidP="007D3A38">
      <w:pPr>
        <w:pStyle w:val="ListParagraph"/>
        <w:numPr>
          <w:ilvl w:val="3"/>
          <w:numId w:val="5"/>
        </w:numPr>
        <w:rPr>
          <w:rFonts w:ascii="Segoe UI Light" w:hAnsi="Segoe UI Light"/>
        </w:rPr>
      </w:pPr>
      <w:r>
        <w:rPr>
          <w:rFonts w:ascii="Segoe UI Light" w:hAnsi="Segoe UI Light"/>
        </w:rPr>
        <w:t>We should list what the advantages and disentangles of storing the information.</w:t>
      </w:r>
      <w:r w:rsidR="00195C99">
        <w:rPr>
          <w:rFonts w:ascii="Segoe UI Light" w:hAnsi="Segoe UI Light"/>
        </w:rPr>
        <w:t xml:space="preserve"> (Antonio and Jeff)</w:t>
      </w:r>
    </w:p>
    <w:p w:rsidR="00195C99" w:rsidRDefault="00195C99" w:rsidP="00195C99">
      <w:pPr>
        <w:pStyle w:val="ListParagraph"/>
        <w:numPr>
          <w:ilvl w:val="4"/>
          <w:numId w:val="5"/>
        </w:numPr>
        <w:rPr>
          <w:rFonts w:ascii="Segoe UI Light" w:hAnsi="Segoe UI Light"/>
        </w:rPr>
      </w:pPr>
      <w:r>
        <w:rPr>
          <w:rFonts w:ascii="Segoe UI Light" w:hAnsi="Segoe UI Light"/>
        </w:rPr>
        <w:t>Rishabh can put something together from a customer prospective</w:t>
      </w:r>
    </w:p>
    <w:p w:rsidR="00195C99" w:rsidRDefault="00195C99" w:rsidP="007D3A38">
      <w:pPr>
        <w:pStyle w:val="ListParagraph"/>
        <w:numPr>
          <w:ilvl w:val="3"/>
          <w:numId w:val="5"/>
        </w:numPr>
        <w:rPr>
          <w:rFonts w:ascii="Segoe UI Light" w:hAnsi="Segoe UI Light"/>
        </w:rPr>
      </w:pPr>
      <w:r>
        <w:rPr>
          <w:rFonts w:ascii="Segoe UI Light" w:hAnsi="Segoe UI Light"/>
        </w:rPr>
        <w:t>Review the open issues and questions</w:t>
      </w:r>
    </w:p>
    <w:p w:rsidR="007D3A38" w:rsidRDefault="007D3A38" w:rsidP="007D3A38">
      <w:pPr>
        <w:pStyle w:val="ListParagraph"/>
        <w:numPr>
          <w:ilvl w:val="2"/>
          <w:numId w:val="5"/>
        </w:numPr>
        <w:rPr>
          <w:rFonts w:ascii="Segoe UI Light" w:hAnsi="Segoe UI Light"/>
        </w:rPr>
      </w:pPr>
      <w:r>
        <w:rPr>
          <w:rFonts w:ascii="Segoe UI Light" w:hAnsi="Segoe UI Light"/>
        </w:rPr>
        <w:t>Example of workflow from the VA system</w:t>
      </w:r>
      <w:r w:rsidR="00195C99">
        <w:rPr>
          <w:rFonts w:ascii="Segoe UI Light" w:hAnsi="Segoe UI Light"/>
        </w:rPr>
        <w:t>:</w:t>
      </w:r>
    </w:p>
    <w:p w:rsidR="007D3A38" w:rsidRDefault="007D3A38" w:rsidP="007D3A38">
      <w:pPr>
        <w:pStyle w:val="ListParagraph"/>
        <w:numPr>
          <w:ilvl w:val="3"/>
          <w:numId w:val="5"/>
        </w:numPr>
        <w:rPr>
          <w:rFonts w:ascii="Segoe UI Light" w:hAnsi="Segoe UI Light"/>
        </w:rPr>
      </w:pPr>
      <w:r>
        <w:rPr>
          <w:rFonts w:ascii="Segoe UI Light" w:hAnsi="Segoe UI Light"/>
        </w:rPr>
        <w:t xml:space="preserve">Schedules an appointment with appropriate clinic and physician – </w:t>
      </w:r>
      <w:proofErr w:type="spellStart"/>
      <w:r w:rsidR="00195C99">
        <w:rPr>
          <w:rFonts w:ascii="Segoe UI Light" w:hAnsi="Segoe UI Light"/>
        </w:rPr>
        <w:t>V</w:t>
      </w:r>
      <w:r>
        <w:rPr>
          <w:rFonts w:ascii="Segoe UI Light" w:hAnsi="Segoe UI Light"/>
        </w:rPr>
        <w:t>ist</w:t>
      </w:r>
      <w:r w:rsidR="00195C99">
        <w:rPr>
          <w:rFonts w:ascii="Segoe UI Light" w:hAnsi="Segoe UI Light"/>
        </w:rPr>
        <w:t>A</w:t>
      </w:r>
      <w:proofErr w:type="spellEnd"/>
      <w:r>
        <w:rPr>
          <w:rFonts w:ascii="Segoe UI Light" w:hAnsi="Segoe UI Light"/>
        </w:rPr>
        <w:t xml:space="preserve"> scheduler – then sends the PT demographics into </w:t>
      </w:r>
      <w:r w:rsidR="004D037E">
        <w:rPr>
          <w:rFonts w:ascii="Segoe UI Light" w:hAnsi="Segoe UI Light"/>
        </w:rPr>
        <w:t xml:space="preserve">Aria/Mosaiq </w:t>
      </w:r>
    </w:p>
    <w:p w:rsidR="007D3A38" w:rsidRDefault="007D3A38" w:rsidP="007D3A38">
      <w:pPr>
        <w:pStyle w:val="ListParagraph"/>
        <w:numPr>
          <w:ilvl w:val="3"/>
          <w:numId w:val="5"/>
        </w:numPr>
        <w:rPr>
          <w:rFonts w:ascii="Segoe UI Light" w:hAnsi="Segoe UI Light"/>
        </w:rPr>
      </w:pPr>
      <w:r>
        <w:rPr>
          <w:rFonts w:ascii="Segoe UI Light" w:hAnsi="Segoe UI Light"/>
        </w:rPr>
        <w:t xml:space="preserve">If there is an update, the PT demographics would be added to </w:t>
      </w:r>
      <w:proofErr w:type="spellStart"/>
      <w:r>
        <w:rPr>
          <w:rFonts w:ascii="Segoe UI Light" w:hAnsi="Segoe UI Light"/>
        </w:rPr>
        <w:t>VistA</w:t>
      </w:r>
      <w:proofErr w:type="spellEnd"/>
      <w:r>
        <w:rPr>
          <w:rFonts w:ascii="Segoe UI Light" w:hAnsi="Segoe UI Light"/>
        </w:rPr>
        <w:t xml:space="preserve">/CPRS and then the information </w:t>
      </w:r>
      <w:r w:rsidR="00195C99">
        <w:rPr>
          <w:rFonts w:ascii="Segoe UI Light" w:hAnsi="Segoe UI Light"/>
        </w:rPr>
        <w:t xml:space="preserve">is sent to </w:t>
      </w:r>
      <w:r w:rsidR="004D037E">
        <w:rPr>
          <w:rFonts w:ascii="Segoe UI Light" w:hAnsi="Segoe UI Light"/>
        </w:rPr>
        <w:t xml:space="preserve">Aria/Mosaiq </w:t>
      </w:r>
    </w:p>
    <w:p w:rsidR="007D3A38" w:rsidRDefault="007D3A38" w:rsidP="007D3A38">
      <w:pPr>
        <w:pStyle w:val="ListParagraph"/>
        <w:numPr>
          <w:ilvl w:val="2"/>
          <w:numId w:val="5"/>
        </w:numPr>
        <w:rPr>
          <w:rFonts w:ascii="Segoe UI Light" w:hAnsi="Segoe UI Light"/>
        </w:rPr>
      </w:pPr>
      <w:r>
        <w:rPr>
          <w:rFonts w:ascii="Segoe UI Light" w:hAnsi="Segoe UI Light"/>
        </w:rPr>
        <w:t>There is another workflow that we can explore</w:t>
      </w:r>
    </w:p>
    <w:p w:rsidR="007D3A38" w:rsidRDefault="007D3A38" w:rsidP="007D3A38">
      <w:pPr>
        <w:pStyle w:val="ListParagraph"/>
        <w:numPr>
          <w:ilvl w:val="3"/>
          <w:numId w:val="5"/>
        </w:numPr>
        <w:rPr>
          <w:rFonts w:ascii="Segoe UI Light" w:hAnsi="Segoe UI Light"/>
        </w:rPr>
      </w:pPr>
      <w:r>
        <w:rPr>
          <w:rFonts w:ascii="Segoe UI Light" w:hAnsi="Segoe UI Light"/>
        </w:rPr>
        <w:t>Use the full hospital demographic ADT and those message will go into a temporary database (RadOnc TMS) and then the user can select from the temporary database</w:t>
      </w:r>
    </w:p>
    <w:p w:rsidR="007D3A38" w:rsidRDefault="007D3A38" w:rsidP="007D3A38">
      <w:pPr>
        <w:pStyle w:val="ListParagraph"/>
        <w:numPr>
          <w:ilvl w:val="2"/>
          <w:numId w:val="5"/>
        </w:numPr>
        <w:rPr>
          <w:rFonts w:ascii="Segoe UI Light" w:hAnsi="Segoe UI Light"/>
        </w:rPr>
      </w:pPr>
      <w:r>
        <w:rPr>
          <w:rFonts w:ascii="Segoe UI Light" w:hAnsi="Segoe UI Light"/>
        </w:rPr>
        <w:t>Elekta puts the demographics in Mosaiq as temporary PTs and then will purge the users if their data is not used</w:t>
      </w:r>
    </w:p>
    <w:p w:rsidR="00195C99" w:rsidRDefault="00195C99" w:rsidP="007D3A38">
      <w:pPr>
        <w:pStyle w:val="ListParagraph"/>
        <w:numPr>
          <w:ilvl w:val="2"/>
          <w:numId w:val="5"/>
        </w:numPr>
        <w:rPr>
          <w:rFonts w:ascii="Segoe UI Light" w:hAnsi="Segoe UI Light"/>
        </w:rPr>
      </w:pPr>
      <w:r>
        <w:rPr>
          <w:rFonts w:ascii="Segoe UI Light" w:hAnsi="Segoe UI Light"/>
        </w:rPr>
        <w:t>The flag (#1) is used frequently within the HIS.</w:t>
      </w:r>
    </w:p>
    <w:p w:rsidR="00195C99" w:rsidRDefault="00195C99" w:rsidP="00195C99">
      <w:pPr>
        <w:pStyle w:val="ListParagraph"/>
        <w:numPr>
          <w:ilvl w:val="3"/>
          <w:numId w:val="5"/>
        </w:numPr>
        <w:rPr>
          <w:rFonts w:ascii="Segoe UI Light" w:hAnsi="Segoe UI Light"/>
        </w:rPr>
      </w:pPr>
      <w:r>
        <w:rPr>
          <w:rFonts w:ascii="Segoe UI Light" w:hAnsi="Segoe UI Light"/>
        </w:rPr>
        <w:t xml:space="preserve">A special indication that Radiation Oncology has a new PT (new referral). This would create a “Shell” PT. </w:t>
      </w:r>
    </w:p>
    <w:p w:rsidR="004D037E" w:rsidRDefault="004D037E" w:rsidP="004D037E">
      <w:pPr>
        <w:pStyle w:val="ListParagraph"/>
        <w:numPr>
          <w:ilvl w:val="2"/>
          <w:numId w:val="5"/>
        </w:numPr>
        <w:rPr>
          <w:rFonts w:ascii="Segoe UI Light" w:hAnsi="Segoe UI Light"/>
        </w:rPr>
      </w:pPr>
      <w:r>
        <w:rPr>
          <w:rFonts w:ascii="Segoe UI Light" w:hAnsi="Segoe UI Light"/>
        </w:rPr>
        <w:t xml:space="preserve">The VA system created two types of appointments based on their needs (i.e., Clinical appointment scheduling and Treatment based appointments). </w:t>
      </w:r>
    </w:p>
    <w:p w:rsidR="004D037E" w:rsidRDefault="004D037E" w:rsidP="004D037E">
      <w:pPr>
        <w:pStyle w:val="ListParagraph"/>
        <w:numPr>
          <w:ilvl w:val="3"/>
          <w:numId w:val="5"/>
        </w:numPr>
        <w:rPr>
          <w:rFonts w:ascii="Segoe UI Light" w:hAnsi="Segoe UI Light"/>
        </w:rPr>
      </w:pPr>
      <w:r>
        <w:rPr>
          <w:rFonts w:ascii="Segoe UI Light" w:hAnsi="Segoe UI Light"/>
        </w:rPr>
        <w:t xml:space="preserve">CAS – Appointment with clinics (Consults, </w:t>
      </w:r>
      <w:proofErr w:type="gramStart"/>
      <w:r>
        <w:rPr>
          <w:rFonts w:ascii="Segoe UI Light" w:hAnsi="Segoe UI Light"/>
        </w:rPr>
        <w:t>sims</w:t>
      </w:r>
      <w:proofErr w:type="gramEnd"/>
      <w:r>
        <w:rPr>
          <w:rFonts w:ascii="Segoe UI Light" w:hAnsi="Segoe UI Light"/>
        </w:rPr>
        <w:t>, re</w:t>
      </w:r>
      <w:r w:rsidR="00C116C7">
        <w:rPr>
          <w:rFonts w:ascii="Segoe UI Light" w:hAnsi="Segoe UI Light"/>
        </w:rPr>
        <w:t>-</w:t>
      </w:r>
      <w:proofErr w:type="spellStart"/>
      <w:r w:rsidR="00C116C7">
        <w:rPr>
          <w:rFonts w:ascii="Segoe UI Light" w:hAnsi="Segoe UI Light"/>
        </w:rPr>
        <w:t>e</w:t>
      </w:r>
      <w:r>
        <w:rPr>
          <w:rFonts w:ascii="Segoe UI Light" w:hAnsi="Segoe UI Light"/>
        </w:rPr>
        <w:t>val</w:t>
      </w:r>
      <w:proofErr w:type="spellEnd"/>
      <w:r>
        <w:rPr>
          <w:rFonts w:ascii="Segoe UI Light" w:hAnsi="Segoe UI Light"/>
        </w:rPr>
        <w:t xml:space="preserve">, follow-up, </w:t>
      </w:r>
      <w:proofErr w:type="spellStart"/>
      <w:r>
        <w:rPr>
          <w:rFonts w:ascii="Segoe UI Light" w:hAnsi="Segoe UI Light"/>
        </w:rPr>
        <w:t>brachy</w:t>
      </w:r>
      <w:proofErr w:type="spellEnd"/>
      <w:r>
        <w:rPr>
          <w:rFonts w:ascii="Segoe UI Light" w:hAnsi="Segoe UI Light"/>
        </w:rPr>
        <w:t>) -&gt; front desk schedule appointment-&gt;</w:t>
      </w:r>
      <w:proofErr w:type="spellStart"/>
      <w:r>
        <w:rPr>
          <w:rFonts w:ascii="Segoe UI Light" w:hAnsi="Segoe UI Light"/>
        </w:rPr>
        <w:t>VistA</w:t>
      </w:r>
      <w:proofErr w:type="spellEnd"/>
      <w:r>
        <w:rPr>
          <w:rFonts w:ascii="Segoe UI Light" w:hAnsi="Segoe UI Light"/>
        </w:rPr>
        <w:t xml:space="preserve"> scheduler -&gt; appointments updates sent to Aria/Mosaiq -&gt; View appointments in Aria/Mosaiq -&gt;Physician review.</w:t>
      </w:r>
    </w:p>
    <w:p w:rsidR="00C116C7" w:rsidRDefault="00C116C7" w:rsidP="00C116C7">
      <w:pPr>
        <w:pStyle w:val="ListParagraph"/>
        <w:numPr>
          <w:ilvl w:val="4"/>
          <w:numId w:val="5"/>
        </w:numPr>
        <w:rPr>
          <w:rFonts w:ascii="Segoe UI Light" w:hAnsi="Segoe UI Light"/>
        </w:rPr>
      </w:pPr>
      <w:r>
        <w:rPr>
          <w:rFonts w:ascii="Segoe UI Light" w:hAnsi="Segoe UI Light"/>
        </w:rPr>
        <w:t xml:space="preserve">Brachy is listed here, but it should be listed under the TBA so there are no conflicts. </w:t>
      </w:r>
    </w:p>
    <w:p w:rsidR="004D037E" w:rsidRDefault="004D037E" w:rsidP="004D037E">
      <w:pPr>
        <w:pStyle w:val="ListParagraph"/>
        <w:numPr>
          <w:ilvl w:val="3"/>
          <w:numId w:val="5"/>
        </w:numPr>
        <w:rPr>
          <w:rFonts w:ascii="Segoe UI Light" w:hAnsi="Segoe UI Light"/>
        </w:rPr>
      </w:pPr>
      <w:r>
        <w:rPr>
          <w:rFonts w:ascii="Segoe UI Light" w:hAnsi="Segoe UI Light"/>
        </w:rPr>
        <w:t>TBA – Appointments relate</w:t>
      </w:r>
      <w:r w:rsidR="00C116C7">
        <w:rPr>
          <w:rFonts w:ascii="Segoe UI Light" w:hAnsi="Segoe UI Light"/>
        </w:rPr>
        <w:t>d</w:t>
      </w:r>
      <w:r>
        <w:rPr>
          <w:rFonts w:ascii="Segoe UI Light" w:hAnsi="Segoe UI Light"/>
        </w:rPr>
        <w:t xml:space="preserve"> to treatment machines Dosimetrist/physicist –&gt; schedule appointment -&gt;Aria/Mosaiq -&gt;Appointment updates sent to </w:t>
      </w:r>
      <w:proofErr w:type="spellStart"/>
      <w:r>
        <w:rPr>
          <w:rFonts w:ascii="Segoe UI Light" w:hAnsi="Segoe UI Light"/>
        </w:rPr>
        <w:t>VistA</w:t>
      </w:r>
      <w:proofErr w:type="spellEnd"/>
      <w:r>
        <w:rPr>
          <w:rFonts w:ascii="Segoe UI Light" w:hAnsi="Segoe UI Light"/>
        </w:rPr>
        <w:t xml:space="preserve"> – Appointment conflict</w:t>
      </w:r>
    </w:p>
    <w:p w:rsidR="00C116C7" w:rsidRPr="007D5811" w:rsidRDefault="00C116C7" w:rsidP="00C116C7">
      <w:pPr>
        <w:pStyle w:val="ListParagraph"/>
        <w:numPr>
          <w:ilvl w:val="1"/>
          <w:numId w:val="5"/>
        </w:numPr>
        <w:rPr>
          <w:rFonts w:ascii="Segoe UI Light" w:hAnsi="Segoe UI Light"/>
          <w:b/>
        </w:rPr>
      </w:pPr>
      <w:r w:rsidRPr="007D5811">
        <w:rPr>
          <w:rFonts w:ascii="Segoe UI Light" w:hAnsi="Segoe UI Light"/>
          <w:b/>
        </w:rPr>
        <w:t>Action items for the next call</w:t>
      </w:r>
    </w:p>
    <w:p w:rsidR="00C116C7" w:rsidRDefault="00C116C7" w:rsidP="00C116C7">
      <w:pPr>
        <w:pStyle w:val="ListParagraph"/>
        <w:numPr>
          <w:ilvl w:val="2"/>
          <w:numId w:val="5"/>
        </w:numPr>
        <w:rPr>
          <w:rFonts w:ascii="Segoe UI Light" w:hAnsi="Segoe UI Light"/>
        </w:rPr>
      </w:pPr>
      <w:r>
        <w:rPr>
          <w:rFonts w:ascii="Segoe UI Light" w:hAnsi="Segoe UI Light"/>
        </w:rPr>
        <w:t>Update the diagram (Rishabh)</w:t>
      </w:r>
    </w:p>
    <w:p w:rsidR="00C116C7" w:rsidRDefault="00C116C7" w:rsidP="00C116C7">
      <w:pPr>
        <w:pStyle w:val="ListParagraph"/>
        <w:numPr>
          <w:ilvl w:val="2"/>
          <w:numId w:val="5"/>
        </w:numPr>
        <w:rPr>
          <w:rFonts w:ascii="Segoe UI Light" w:hAnsi="Segoe UI Light"/>
        </w:rPr>
      </w:pPr>
      <w:r>
        <w:rPr>
          <w:rFonts w:ascii="Segoe UI Light" w:hAnsi="Segoe UI Light"/>
        </w:rPr>
        <w:t xml:space="preserve">Invite other HIS </w:t>
      </w:r>
      <w:r w:rsidR="00234CFC">
        <w:rPr>
          <w:rFonts w:ascii="Segoe UI Light" w:hAnsi="Segoe UI Light"/>
        </w:rPr>
        <w:t>vendors (Everyone)</w:t>
      </w:r>
      <w:bookmarkStart w:id="0" w:name="_GoBack"/>
      <w:bookmarkEnd w:id="0"/>
    </w:p>
    <w:p w:rsidR="00C116C7" w:rsidRDefault="00C116C7" w:rsidP="00C116C7">
      <w:pPr>
        <w:pStyle w:val="ListParagraph"/>
        <w:numPr>
          <w:ilvl w:val="2"/>
          <w:numId w:val="5"/>
        </w:numPr>
        <w:rPr>
          <w:rFonts w:ascii="Segoe UI Light" w:hAnsi="Segoe UI Light"/>
        </w:rPr>
      </w:pPr>
      <w:r>
        <w:rPr>
          <w:rFonts w:ascii="Segoe UI Light" w:hAnsi="Segoe UI Light"/>
        </w:rPr>
        <w:t>L</w:t>
      </w:r>
      <w:r>
        <w:rPr>
          <w:rFonts w:ascii="Segoe UI Light" w:hAnsi="Segoe UI Light"/>
        </w:rPr>
        <w:t>ist what the advantages and disentangles of storing the information. (Antonio and Jeff)</w:t>
      </w:r>
    </w:p>
    <w:p w:rsidR="007D5811" w:rsidRDefault="007D5811" w:rsidP="007D5811">
      <w:pPr>
        <w:pStyle w:val="ListParagraph"/>
        <w:numPr>
          <w:ilvl w:val="1"/>
          <w:numId w:val="5"/>
        </w:numPr>
        <w:rPr>
          <w:rFonts w:ascii="Segoe UI Light" w:hAnsi="Segoe UI Light"/>
        </w:rPr>
      </w:pPr>
      <w:r>
        <w:rPr>
          <w:rFonts w:ascii="Segoe UI Light" w:hAnsi="Segoe UI Light"/>
        </w:rPr>
        <w:t>Next meeting has been rescheduled to April 19 at 11:00am.</w:t>
      </w:r>
    </w:p>
    <w:p w:rsidR="001B65E5" w:rsidRPr="00696073" w:rsidRDefault="001B65E5">
      <w:pPr>
        <w:rPr>
          <w:rFonts w:ascii="Segoe UI Light" w:hAnsi="Segoe UI Light"/>
        </w:rPr>
      </w:pPr>
    </w:p>
    <w:sectPr w:rsidR="001B65E5" w:rsidRPr="006960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073" w:rsidRDefault="00696073" w:rsidP="00696073">
      <w:r>
        <w:separator/>
      </w:r>
    </w:p>
  </w:endnote>
  <w:endnote w:type="continuationSeparator" w:id="0">
    <w:p w:rsidR="00696073" w:rsidRDefault="00696073" w:rsidP="0069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073" w:rsidRDefault="00696073" w:rsidP="00696073">
      <w:r>
        <w:separator/>
      </w:r>
    </w:p>
  </w:footnote>
  <w:footnote w:type="continuationSeparator" w:id="0">
    <w:p w:rsidR="00696073" w:rsidRDefault="00696073" w:rsidP="0069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73" w:rsidRDefault="00696073" w:rsidP="006960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763D1"/>
    <w:multiLevelType w:val="hybridMultilevel"/>
    <w:tmpl w:val="0AE8C5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70BED"/>
    <w:multiLevelType w:val="hybridMultilevel"/>
    <w:tmpl w:val="4E080C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96296"/>
    <w:multiLevelType w:val="hybridMultilevel"/>
    <w:tmpl w:val="025845DA"/>
    <w:lvl w:ilvl="0" w:tplc="50A2D968">
      <w:start w:val="1"/>
      <w:numFmt w:val="decimal"/>
      <w:lvlText w:val="%1."/>
      <w:lvlJc w:val="left"/>
      <w:pPr>
        <w:ind w:left="720" w:hanging="360"/>
      </w:pPr>
      <w:rPr>
        <w:rFonts w:hint="default"/>
      </w:rPr>
    </w:lvl>
    <w:lvl w:ilvl="1" w:tplc="19B6CF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80AEB"/>
    <w:multiLevelType w:val="hybridMultilevel"/>
    <w:tmpl w:val="883284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73"/>
    <w:rsid w:val="00195C99"/>
    <w:rsid w:val="001B65E5"/>
    <w:rsid w:val="00234CFC"/>
    <w:rsid w:val="002938D6"/>
    <w:rsid w:val="004B1EE5"/>
    <w:rsid w:val="004D037E"/>
    <w:rsid w:val="00614680"/>
    <w:rsid w:val="00696073"/>
    <w:rsid w:val="00794FC2"/>
    <w:rsid w:val="007D3A38"/>
    <w:rsid w:val="007D5811"/>
    <w:rsid w:val="008377F3"/>
    <w:rsid w:val="00A26A54"/>
    <w:rsid w:val="00A84568"/>
    <w:rsid w:val="00AB24F8"/>
    <w:rsid w:val="00AD6EA9"/>
    <w:rsid w:val="00C116C7"/>
    <w:rsid w:val="00D220EF"/>
    <w:rsid w:val="00DE1BD7"/>
    <w:rsid w:val="00EA4A66"/>
    <w:rsid w:val="00F0376F"/>
    <w:rsid w:val="00F8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4768C-2B2E-4CFE-9796-40F5F9A7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0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073"/>
    <w:rPr>
      <w:color w:val="0000FF"/>
      <w:u w:val="single"/>
    </w:rPr>
  </w:style>
  <w:style w:type="paragraph" w:styleId="Header">
    <w:name w:val="header"/>
    <w:basedOn w:val="Normal"/>
    <w:link w:val="HeaderChar"/>
    <w:uiPriority w:val="99"/>
    <w:unhideWhenUsed/>
    <w:rsid w:val="00696073"/>
    <w:pPr>
      <w:tabs>
        <w:tab w:val="center" w:pos="4680"/>
        <w:tab w:val="right" w:pos="9360"/>
      </w:tabs>
    </w:pPr>
  </w:style>
  <w:style w:type="character" w:customStyle="1" w:styleId="HeaderChar">
    <w:name w:val="Header Char"/>
    <w:basedOn w:val="DefaultParagraphFont"/>
    <w:link w:val="Header"/>
    <w:uiPriority w:val="99"/>
    <w:rsid w:val="00696073"/>
    <w:rPr>
      <w:rFonts w:ascii="Times New Roman" w:hAnsi="Times New Roman" w:cs="Times New Roman"/>
      <w:sz w:val="24"/>
      <w:szCs w:val="24"/>
    </w:rPr>
  </w:style>
  <w:style w:type="paragraph" w:styleId="Footer">
    <w:name w:val="footer"/>
    <w:basedOn w:val="Normal"/>
    <w:link w:val="FooterChar"/>
    <w:uiPriority w:val="99"/>
    <w:unhideWhenUsed/>
    <w:rsid w:val="00696073"/>
    <w:pPr>
      <w:tabs>
        <w:tab w:val="center" w:pos="4680"/>
        <w:tab w:val="right" w:pos="9360"/>
      </w:tabs>
    </w:pPr>
  </w:style>
  <w:style w:type="character" w:customStyle="1" w:styleId="FooterChar">
    <w:name w:val="Footer Char"/>
    <w:basedOn w:val="DefaultParagraphFont"/>
    <w:link w:val="Footer"/>
    <w:uiPriority w:val="99"/>
    <w:rsid w:val="00696073"/>
    <w:rPr>
      <w:rFonts w:ascii="Times New Roman" w:hAnsi="Times New Roman" w:cs="Times New Roman"/>
      <w:sz w:val="24"/>
      <w:szCs w:val="24"/>
    </w:rPr>
  </w:style>
  <w:style w:type="paragraph" w:styleId="ListParagraph">
    <w:name w:val="List Paragraph"/>
    <w:basedOn w:val="Normal"/>
    <w:uiPriority w:val="34"/>
    <w:qFormat/>
    <w:rsid w:val="00DE1BD7"/>
    <w:pPr>
      <w:ind w:left="720"/>
      <w:contextualSpacing/>
    </w:pPr>
  </w:style>
  <w:style w:type="paragraph" w:styleId="NoSpacing">
    <w:name w:val="No Spacing"/>
    <w:uiPriority w:val="1"/>
    <w:qFormat/>
    <w:rsid w:val="00F0376F"/>
    <w:pPr>
      <w:widowControl w:val="0"/>
      <w:adjustRightInd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0376F"/>
    <w:pPr>
      <w:widowControl w:val="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21882">
      <w:bodyDiv w:val="1"/>
      <w:marLeft w:val="0"/>
      <w:marRight w:val="0"/>
      <w:marTop w:val="0"/>
      <w:marBottom w:val="0"/>
      <w:divBdr>
        <w:top w:val="none" w:sz="0" w:space="0" w:color="auto"/>
        <w:left w:val="none" w:sz="0" w:space="0" w:color="auto"/>
        <w:bottom w:val="none" w:sz="0" w:space="0" w:color="auto"/>
        <w:right w:val="none" w:sz="0" w:space="0" w:color="auto"/>
      </w:divBdr>
    </w:div>
    <w:div w:id="941375194">
      <w:bodyDiv w:val="1"/>
      <w:marLeft w:val="0"/>
      <w:marRight w:val="0"/>
      <w:marTop w:val="0"/>
      <w:marBottom w:val="0"/>
      <w:divBdr>
        <w:top w:val="none" w:sz="0" w:space="0" w:color="auto"/>
        <w:left w:val="none" w:sz="0" w:space="0" w:color="auto"/>
        <w:bottom w:val="none" w:sz="0" w:space="0" w:color="auto"/>
        <w:right w:val="none" w:sz="0" w:space="0" w:color="auto"/>
      </w:divBdr>
    </w:div>
    <w:div w:id="20359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Carter</dc:creator>
  <cp:keywords/>
  <dc:description/>
  <cp:lastModifiedBy>Crystal Carter</cp:lastModifiedBy>
  <cp:revision>6</cp:revision>
  <dcterms:created xsi:type="dcterms:W3CDTF">2016-03-08T16:02:00Z</dcterms:created>
  <dcterms:modified xsi:type="dcterms:W3CDTF">2016-03-08T16:52:00Z</dcterms:modified>
</cp:coreProperties>
</file>