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bookmarkStart w:id="0" w:name="_GoBack"/>
      <w:bookmarkEnd w:id="0"/>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300C0B" w:rsidP="006C1050">
      <w:pPr>
        <w:pStyle w:val="Header2"/>
      </w:pPr>
      <w:r>
        <w:t>December</w:t>
      </w:r>
      <w:r w:rsidR="00E07B75">
        <w:t xml:space="preserve"> 1</w:t>
      </w:r>
      <w:r>
        <w:t>6</w:t>
      </w:r>
      <w:r w:rsidR="00780813">
        <w:t>, 2014</w:t>
      </w:r>
    </w:p>
    <w:p w:rsidR="00352FBE" w:rsidRPr="00352FBE" w:rsidRDefault="00E6164A" w:rsidP="006C1050">
      <w:pPr>
        <w:pStyle w:val="Header2"/>
      </w:pPr>
      <w:r>
        <w:t>11</w:t>
      </w:r>
      <w:r w:rsidR="009F72C2">
        <w:t>:00a</w:t>
      </w:r>
      <w:r w:rsidR="00352FBE" w:rsidRPr="00352FBE">
        <w:t xml:space="preserve">m </w:t>
      </w:r>
      <w:r w:rsidR="0039529F">
        <w:t>– 1</w:t>
      </w:r>
      <w:r w:rsidR="00E07B75">
        <w:t>2</w:t>
      </w:r>
      <w:r w:rsidR="0039529F">
        <w:t>:</w:t>
      </w:r>
      <w:r w:rsidR="00E07B75">
        <w:t>3</w:t>
      </w:r>
      <w:r w:rsidR="0039529F">
        <w:t>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DD0E2F" w:rsidRDefault="00DD0E2F" w:rsidP="00A412C8">
      <w:pPr>
        <w:pStyle w:val="Attendees"/>
      </w:pPr>
    </w:p>
    <w:p w:rsidR="008350E6" w:rsidRPr="004C2658" w:rsidRDefault="008350E6" w:rsidP="008350E6">
      <w:pPr>
        <w:pStyle w:val="Attendees"/>
      </w:pPr>
      <w:r w:rsidRPr="004C2658">
        <w:t>Crystal Carter (ASTRO)</w:t>
      </w:r>
    </w:p>
    <w:p w:rsidR="001C3D61" w:rsidRDefault="001C3D61" w:rsidP="001C3D61">
      <w:pPr>
        <w:pStyle w:val="Attendees"/>
      </w:pPr>
      <w:r w:rsidRPr="00051858">
        <w:t>Luiza Kowalczyk (Medical Imaging)</w:t>
      </w:r>
    </w:p>
    <w:p w:rsidR="00512BC5" w:rsidRPr="00004BE5" w:rsidRDefault="00512BC5" w:rsidP="00512BC5">
      <w:pPr>
        <w:pStyle w:val="Attendees"/>
      </w:pPr>
      <w:r w:rsidRPr="00004BE5">
        <w:t>Ulrich Busch (Varian)</w:t>
      </w:r>
    </w:p>
    <w:p w:rsidR="00512BC5" w:rsidRDefault="00512BC5" w:rsidP="00512BC5">
      <w:pPr>
        <w:pStyle w:val="Attendees"/>
      </w:pPr>
      <w:r w:rsidRPr="00004BE5">
        <w:t>T</w:t>
      </w:r>
      <w:r>
        <w:t>h</w:t>
      </w:r>
      <w:r w:rsidRPr="00004BE5">
        <w:t>omas Schwere (Varian)</w:t>
      </w:r>
    </w:p>
    <w:p w:rsidR="00640D59" w:rsidRDefault="00640D59" w:rsidP="00A412C8">
      <w:pPr>
        <w:pStyle w:val="Attendees"/>
        <w:rPr>
          <w:lang w:val="de-CH"/>
        </w:rPr>
      </w:pPr>
      <w:r w:rsidRPr="00051858">
        <w:rPr>
          <w:lang w:val="de-CH"/>
        </w:rPr>
        <w:t>Sanjay Bari</w:t>
      </w:r>
      <w:r w:rsidR="004B3E0E" w:rsidRPr="00051858">
        <w:rPr>
          <w:lang w:val="de-CH"/>
        </w:rPr>
        <w:t xml:space="preserve"> (Elekta)</w:t>
      </w:r>
    </w:p>
    <w:p w:rsidR="00051858" w:rsidRPr="00051858" w:rsidRDefault="00051858" w:rsidP="00A412C8">
      <w:pPr>
        <w:pStyle w:val="Attendees"/>
        <w:rPr>
          <w:lang w:val="de-CH"/>
        </w:rPr>
      </w:pPr>
      <w:r w:rsidRPr="00051858">
        <w:rPr>
          <w:lang w:val="de-CH"/>
        </w:rPr>
        <w:t>Martin Vonach (Brainlab)</w:t>
      </w:r>
    </w:p>
    <w:p w:rsidR="006D31EB" w:rsidRDefault="006D31EB" w:rsidP="00A412C8">
      <w:pPr>
        <w:pStyle w:val="Attendees"/>
      </w:pPr>
      <w:r w:rsidRPr="008A144B">
        <w:t>Harold Beunk (ICT)</w:t>
      </w:r>
    </w:p>
    <w:p w:rsidR="00051858" w:rsidRPr="008A144B" w:rsidRDefault="00051858" w:rsidP="00512BC5">
      <w:pPr>
        <w:pStyle w:val="Attendees"/>
      </w:pPr>
    </w:p>
    <w:p w:rsidR="00A1422B" w:rsidRPr="00581968" w:rsidRDefault="00A1422B" w:rsidP="00A1422B">
      <w:pPr>
        <w:pStyle w:val="Heading1"/>
      </w:pPr>
      <w:r w:rsidRPr="00581968">
        <w:t>Call to Order</w:t>
      </w:r>
    </w:p>
    <w:p w:rsidR="00A1422B" w:rsidRDefault="00830A23" w:rsidP="00A1422B">
      <w:r>
        <w:lastRenderedPageBreak/>
        <w:t>The meeting was started at 11:</w:t>
      </w:r>
      <w:r w:rsidR="006A79E8">
        <w:t>00</w:t>
      </w:r>
      <w:r w:rsidR="00A1422B" w:rsidRPr="00581968">
        <w:t xml:space="preserve"> EST.</w:t>
      </w:r>
    </w:p>
    <w:p w:rsidR="00CA4E9B" w:rsidRDefault="005145ED" w:rsidP="00B00B95">
      <w:pPr>
        <w:pStyle w:val="Heading1"/>
      </w:pPr>
      <w:r>
        <w:t>Transactions</w:t>
      </w:r>
    </w:p>
    <w:p w:rsidR="0035606C" w:rsidRDefault="0035606C" w:rsidP="0091738A">
      <w:r>
        <w:t xml:space="preserve">While incorporating the changes for RO-DPD-223, T. Schwere wondered what synchronization mechanism is used between RO-DPD-201 </w:t>
      </w:r>
      <w:r w:rsidR="00E233D5">
        <w:t>(Retrieve Device Position Information) and the actual acquisition of the positioning information (e.g. RT Images). The group discussed this:</w:t>
      </w:r>
    </w:p>
    <w:p w:rsidR="00E233D5" w:rsidRDefault="00E233D5" w:rsidP="00E233D5">
      <w:pPr>
        <w:pStyle w:val="List-FirstMiddle"/>
      </w:pPr>
      <w:r>
        <w:t>Currently no synchronization is foreseen.</w:t>
      </w:r>
    </w:p>
    <w:p w:rsidR="00E233D5" w:rsidRDefault="00E233D5" w:rsidP="00E233D5">
      <w:pPr>
        <w:pStyle w:val="List-FirstMiddle"/>
      </w:pPr>
      <w:r>
        <w:t>In any case the acquired data is tagged with the position information (e.g. table top position in the RT Image) allowing t</w:t>
      </w:r>
      <w:r w:rsidR="00C150FF">
        <w:t xml:space="preserve">he </w:t>
      </w:r>
      <w:r>
        <w:t>calculat</w:t>
      </w:r>
      <w:r w:rsidR="00C150FF">
        <w:t>ion of</w:t>
      </w:r>
      <w:r>
        <w:t xml:space="preserve"> an absolute target position.</w:t>
      </w:r>
    </w:p>
    <w:p w:rsidR="00E233D5" w:rsidRDefault="00E233D5" w:rsidP="00E233D5">
      <w:pPr>
        <w:pStyle w:val="List-FirstMiddle"/>
      </w:pPr>
      <w:r>
        <w:t>The description of RO-DPD-201 should explicitly say that the device position information should be retrieved together with the acquisition of the positioning data as simultaneous as possible. However, this does still not guarantee that the couch is moved in between.</w:t>
      </w:r>
    </w:p>
    <w:p w:rsidR="003F79F9" w:rsidRDefault="00E233D5" w:rsidP="00E233D5">
      <w:pPr>
        <w:pStyle w:val="List-FirstMiddle"/>
      </w:pPr>
      <w:r>
        <w:t xml:space="preserve">Couch </w:t>
      </w:r>
      <w:r w:rsidR="003F79F9">
        <w:t>locking options were discussed:</w:t>
      </w:r>
    </w:p>
    <w:p w:rsidR="003F79F9" w:rsidRDefault="00E233D5" w:rsidP="003F79F9">
      <w:pPr>
        <w:pStyle w:val="List-FirstMiddle"/>
        <w:numPr>
          <w:ilvl w:val="1"/>
          <w:numId w:val="40"/>
        </w:numPr>
      </w:pPr>
      <w:r>
        <w:t xml:space="preserve">RO-DPD-201 could implicitly lock the couch from any movement. This would require an additional transaction to unlock </w:t>
      </w:r>
      <w:r w:rsidR="003F79F9">
        <w:t>the couch again.</w:t>
      </w:r>
    </w:p>
    <w:p w:rsidR="003F79F9" w:rsidRDefault="00E233D5" w:rsidP="003F79F9">
      <w:pPr>
        <w:pStyle w:val="List-FirstMiddle"/>
        <w:numPr>
          <w:ilvl w:val="1"/>
          <w:numId w:val="40"/>
        </w:numPr>
      </w:pPr>
      <w:r>
        <w:t>However, manual couch movements in case of emergency must always be possible.</w:t>
      </w:r>
    </w:p>
    <w:p w:rsidR="003F79F9" w:rsidRDefault="00E233D5" w:rsidP="003F79F9">
      <w:pPr>
        <w:pStyle w:val="List-FirstMiddle"/>
        <w:numPr>
          <w:ilvl w:val="1"/>
          <w:numId w:val="40"/>
        </w:numPr>
      </w:pPr>
      <w:r>
        <w:t>RO-DPD-201 should be possible at any point in time and locking is not always desired.</w:t>
      </w:r>
    </w:p>
    <w:p w:rsidR="00E233D5" w:rsidRDefault="003F79F9" w:rsidP="003F79F9">
      <w:pPr>
        <w:pStyle w:val="List-FirstMiddle"/>
        <w:numPr>
          <w:ilvl w:val="1"/>
          <w:numId w:val="40"/>
        </w:numPr>
      </w:pPr>
      <w:r>
        <w:t>Locking could also happen on a real-time I/F (similar to the monitoring scenario).</w:t>
      </w:r>
    </w:p>
    <w:p w:rsidR="003F79F9" w:rsidRDefault="003F79F9" w:rsidP="003F79F9">
      <w:pPr>
        <w:pStyle w:val="List-FirstMiddle"/>
        <w:numPr>
          <w:ilvl w:val="1"/>
          <w:numId w:val="40"/>
        </w:numPr>
      </w:pPr>
      <w:r>
        <w:t>DPDW cannot change well-established workflows, e.g. off-center setup with a subsequent centering of the couch for a CBCT acquisition. Therefore locking of the couch seems to be problematic.</w:t>
      </w:r>
    </w:p>
    <w:p w:rsidR="003F79F9" w:rsidRDefault="003F79F9" w:rsidP="003F79F9">
      <w:pPr>
        <w:pStyle w:val="List-FirstMiddle"/>
      </w:pPr>
      <w:r>
        <w:t>Positioning data should be robust against couch movements.</w:t>
      </w:r>
    </w:p>
    <w:p w:rsidR="003F79F9" w:rsidRDefault="003F79F9" w:rsidP="003F79F9">
      <w:pPr>
        <w:pStyle w:val="List-FirstMiddle"/>
      </w:pPr>
      <w:r>
        <w:t>The group agreed on adding an open item for this to be discussed in the face-to-face meeting.</w:t>
      </w:r>
    </w:p>
    <w:p w:rsidR="00FE3D14" w:rsidRDefault="003F79F9" w:rsidP="0091738A">
      <w:r>
        <w:t>M</w:t>
      </w:r>
      <w:r w:rsidR="00B96FE6">
        <w:t xml:space="preserve">. </w:t>
      </w:r>
      <w:r>
        <w:t>Vonach</w:t>
      </w:r>
      <w:r w:rsidR="00B96FE6">
        <w:t xml:space="preserve"> went through transaction RO-DPD-2</w:t>
      </w:r>
      <w:r>
        <w:t>05</w:t>
      </w:r>
      <w:r w:rsidR="00B96FE6">
        <w:t>:</w:t>
      </w:r>
    </w:p>
    <w:p w:rsidR="00B96FE6" w:rsidRDefault="00405307" w:rsidP="000D4722">
      <w:pPr>
        <w:pStyle w:val="List-FirstMiddle"/>
      </w:pPr>
      <w:r>
        <w:t>What UPS procedure code should be used for the RT Patient Position Correction? The group agreed on using 121722 "RT Patient Position Adjustment" from CID 9241 for that purpose.</w:t>
      </w:r>
    </w:p>
    <w:p w:rsidR="00405307" w:rsidRDefault="00405307" w:rsidP="000D4722">
      <w:pPr>
        <w:pStyle w:val="List-FirstMiddle"/>
      </w:pPr>
      <w:r>
        <w:t>How to deal with procedures that are not supported by a particular performing device:</w:t>
      </w:r>
    </w:p>
    <w:p w:rsidR="00405307" w:rsidRDefault="00405307" w:rsidP="00405307">
      <w:pPr>
        <w:pStyle w:val="List-FirstMiddle"/>
        <w:numPr>
          <w:ilvl w:val="1"/>
          <w:numId w:val="40"/>
        </w:numPr>
      </w:pPr>
      <w:r>
        <w:t>Support of a procedure is mainly based on the instruction (the UPS in general might be supported).</w:t>
      </w:r>
    </w:p>
    <w:p w:rsidR="00405307" w:rsidRDefault="00405307" w:rsidP="00405307">
      <w:pPr>
        <w:pStyle w:val="List-FirstMiddle"/>
        <w:numPr>
          <w:ilvl w:val="1"/>
          <w:numId w:val="40"/>
        </w:numPr>
      </w:pPr>
      <w:r>
        <w:t>If a procedure/instruction is not supported the performing device shall set the UPS to CANCELED together with a reason for cancelation.</w:t>
      </w:r>
    </w:p>
    <w:p w:rsidR="009A013D" w:rsidRDefault="00405307" w:rsidP="00405307">
      <w:pPr>
        <w:pStyle w:val="List-FirstMiddle"/>
      </w:pPr>
      <w:r>
        <w:t>Fig. 5.4-7: To reduce duplications (and probability of inconsistencies) consider using callouts to other diagrams.</w:t>
      </w:r>
    </w:p>
    <w:p w:rsidR="00D00B0A" w:rsidRDefault="0035659B" w:rsidP="00B00B95">
      <w:pPr>
        <w:pStyle w:val="Heading1"/>
      </w:pPr>
      <w:r>
        <w:t>General Design Topics</w:t>
      </w:r>
    </w:p>
    <w:p w:rsidR="0035659B" w:rsidRDefault="00DA6CE8" w:rsidP="0035659B">
      <w:pPr>
        <w:pStyle w:val="Heading2"/>
      </w:pPr>
      <w:r>
        <w:t>New Workflow Notification Service</w:t>
      </w:r>
    </w:p>
    <w:p w:rsidR="00C71984" w:rsidRDefault="00C71984" w:rsidP="00F111C1">
      <w:r>
        <w:t>Application Hosting Service:</w:t>
      </w:r>
    </w:p>
    <w:p w:rsidR="00C71984" w:rsidRDefault="00C71984" w:rsidP="00C71984">
      <w:r>
        <w:lastRenderedPageBreak/>
        <w:t xml:space="preserve">H. Beunk </w:t>
      </w:r>
      <w:r w:rsidR="00040E2A">
        <w:t>is still working on the memo and will distribute it prior to the next meeting.</w:t>
      </w:r>
      <w:r>
        <w:t xml:space="preserve"> The memo will be discussed in the next call.</w:t>
      </w:r>
    </w:p>
    <w:p w:rsidR="00830A23" w:rsidRPr="008D2C1E" w:rsidRDefault="00EC03FF" w:rsidP="00F111C1">
      <w:pPr>
        <w:pStyle w:val="Heading1"/>
      </w:pPr>
      <w:r>
        <w:t>Face-to-Face Meeting</w:t>
      </w:r>
    </w:p>
    <w:p w:rsidR="008449C4" w:rsidRDefault="00040E2A" w:rsidP="00830A23">
      <w:r>
        <w:t>There are five participants so far</w:t>
      </w:r>
      <w:r w:rsidR="006B29EB">
        <w:t>.</w:t>
      </w:r>
    </w:p>
    <w:p w:rsidR="00617B6C" w:rsidRPr="00305DB3" w:rsidRDefault="006B29EB" w:rsidP="00617B6C">
      <w:pPr>
        <w:pStyle w:val="Heading1"/>
        <w:rPr>
          <w:noProof/>
        </w:rPr>
      </w:pPr>
      <w:r>
        <w:rPr>
          <w:noProof/>
        </w:rPr>
        <w:t>Other Business</w:t>
      </w:r>
    </w:p>
    <w:p w:rsidR="000C3350" w:rsidRPr="00305DB3"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Pr="00305DB3" w:rsidRDefault="00992E6F" w:rsidP="00D52451">
      <w:pPr>
        <w:pStyle w:val="List-FirstMiddle"/>
      </w:pPr>
      <w:r>
        <w:t xml:space="preserve">Tuesday, </w:t>
      </w:r>
      <w:r w:rsidR="008A4002">
        <w:t>January</w:t>
      </w:r>
      <w:r w:rsidR="00EC03FF">
        <w:t xml:space="preserve"> </w:t>
      </w:r>
      <w:r w:rsidR="008A4002">
        <w:t>27</w:t>
      </w:r>
      <w:r w:rsidR="00EC03FF">
        <w:t xml:space="preserve">, </w:t>
      </w:r>
      <w:r>
        <w:t>2014</w:t>
      </w:r>
      <w:r w:rsidR="009E20CD" w:rsidRPr="00305DB3">
        <w:br/>
        <w:t>11:00</w:t>
      </w:r>
      <w:r w:rsidR="00497EB8" w:rsidRPr="00305DB3">
        <w:t>am</w:t>
      </w:r>
      <w:r w:rsidR="009E20CD" w:rsidRPr="00305DB3">
        <w:t xml:space="preserve"> – 1</w:t>
      </w:r>
      <w:r w:rsidR="00416E13">
        <w:t>2</w:t>
      </w:r>
      <w:r w:rsidR="009E20CD" w:rsidRPr="00305DB3">
        <w:t>:</w:t>
      </w:r>
      <w:r w:rsidR="00416E13">
        <w:t>3</w:t>
      </w:r>
      <w:r w:rsidR="009E20CD" w:rsidRPr="00305DB3">
        <w:t>0</w:t>
      </w:r>
      <w:r w:rsidR="00497EB8" w:rsidRPr="00305DB3">
        <w:t>pm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21188A">
        <w:t>1</w:t>
      </w:r>
      <w:r w:rsidR="006B29EB">
        <w:t>2</w:t>
      </w:r>
      <w:r w:rsidR="00864A5D">
        <w:t>:</w:t>
      </w:r>
      <w:r w:rsidR="008A4002">
        <w:t>15</w:t>
      </w:r>
      <w:r w:rsidRPr="009F207E">
        <w:t xml:space="preserve"> EST.</w:t>
      </w:r>
    </w:p>
    <w:p w:rsidR="00973177" w:rsidRDefault="00973177" w:rsidP="0064647B"/>
    <w:p w:rsidR="00BC2CF4" w:rsidRDefault="00242EAB" w:rsidP="0064647B">
      <w:r>
        <w:br w:type="page"/>
      </w:r>
    </w:p>
    <w:p w:rsidR="0064647B" w:rsidRDefault="000C2B60" w:rsidP="00BC2CF4">
      <w:pPr>
        <w:pStyle w:val="Appendix"/>
      </w:pPr>
      <w:r>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Pr="00BC3B44">
          <w:rPr>
            <w:rStyle w:val="Hyperlink"/>
          </w:rPr>
          <w:t>ulrich.b</w:t>
        </w:r>
        <w:r w:rsidRPr="00BC3B44">
          <w:rPr>
            <w:rStyle w:val="Hyperlink"/>
          </w:rPr>
          <w:t>u</w:t>
        </w:r>
        <w:r w:rsidRPr="00BC3B44">
          <w:rPr>
            <w:rStyle w:val="Hyperlink"/>
          </w:rPr>
          <w:t>sch@varian.com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1A0B89" w:rsidP="0079029A">
      <w:hyperlink r:id="rId9" w:history="1">
        <w:r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D67A71" w:rsidP="00D67A71">
      <w:hyperlink r:id="rId10" w:history="1">
        <w:r w:rsidRPr="00C230BD">
          <w:rPr>
            <w:rStyle w:val="Hyperlink"/>
          </w:rPr>
          <w:t>http</w:t>
        </w:r>
        <w:r w:rsidRPr="00C230BD">
          <w:rPr>
            <w:rStyle w:val="Hyperlink"/>
          </w:rPr>
          <w:t>:</w:t>
        </w:r>
        <w:r w:rsidRPr="00C230BD">
          <w:rPr>
            <w:rStyle w:val="Hyperlink"/>
          </w:rPr>
          <w:t>//www.ihe-ro.org/</w:t>
        </w:r>
      </w:hyperlink>
    </w:p>
    <w:p w:rsidR="00D67A71" w:rsidRDefault="00D67A71" w:rsidP="00D67A71">
      <w:r>
        <w:t xml:space="preserve">Please </w:t>
      </w:r>
      <w:r w:rsidR="00A35D36">
        <w:t>find the current document under this page</w:t>
      </w:r>
      <w:r>
        <w:t>:</w:t>
      </w:r>
    </w:p>
    <w:p w:rsidR="00D67A71" w:rsidRDefault="00D67A71" w:rsidP="00D67A71">
      <w:hyperlink r:id="rId11" w:history="1">
        <w:r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9E442F" w:rsidP="00D67A71">
      <w:hyperlink r:id="rId12" w:history="1">
        <w:r w:rsidRPr="00E775CB">
          <w:rPr>
            <w:rStyle w:val="Hyperlink"/>
          </w:rPr>
          <w:t>ftp://d9-workgrps:goimagego@medical.nema.org/MEDIC</w:t>
        </w:r>
        <w:r w:rsidRPr="00E775CB">
          <w:rPr>
            <w:rStyle w:val="Hyperlink"/>
          </w:rPr>
          <w:t>A</w:t>
        </w:r>
        <w:r w:rsidRPr="00E775CB">
          <w:rPr>
            <w:rStyle w:val="Hyperlink"/>
          </w:rPr>
          <w:t>L/Pri</w:t>
        </w:r>
        <w:r w:rsidRPr="00E775CB">
          <w:rPr>
            <w:rStyle w:val="Hyperlink"/>
          </w:rPr>
          <w:t>v</w:t>
        </w:r>
        <w:r w:rsidRPr="00E775CB">
          <w:rPr>
            <w:rStyle w:val="Hyperlink"/>
          </w:rPr>
          <w:t>ate/Dicom/WORKGRPS/WG07/Supp160</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EB647C" w:rsidP="00EB647C">
      <w:hyperlink r:id="rId13" w:history="1">
        <w:r w:rsidRPr="00163CAF">
          <w:rPr>
            <w:rStyle w:val="Hyperlink"/>
          </w:rPr>
          <w:t>iherodpdw2014@mail.aapm.org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t>Appendix</w:t>
      </w:r>
      <w:r w:rsidR="005D0F8C">
        <w:t xml:space="preserve"> B</w:t>
      </w:r>
      <w:r w:rsidR="0005543B" w:rsidRPr="00AC208B">
        <w:t>: Task Assignments</w:t>
      </w:r>
    </w:p>
    <w:p w:rsidR="00172F6F" w:rsidRDefault="000F7487" w:rsidP="00172F6F">
      <w:r>
        <w:t>Per end this TCon (</w:t>
      </w:r>
      <w:r w:rsidR="00126A0A">
        <w:t>2014-</w:t>
      </w:r>
      <w:r w:rsidR="007E2C91">
        <w:t>09</w:t>
      </w:r>
      <w:r w:rsidR="00126A0A">
        <w:t>-</w:t>
      </w:r>
      <w:r w:rsidR="007E2C91">
        <w:t>30</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E0FA93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 w:numId="44">
    <w:abstractNumId w:val="35"/>
  </w:num>
  <w:num w:numId="45">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3119"/>
    <w:rsid w:val="00083207"/>
    <w:rsid w:val="0008386B"/>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C29"/>
    <w:rsid w:val="001C6000"/>
    <w:rsid w:val="001C655D"/>
    <w:rsid w:val="001C6744"/>
    <w:rsid w:val="001C6D88"/>
    <w:rsid w:val="001C7066"/>
    <w:rsid w:val="001C7809"/>
    <w:rsid w:val="001C791C"/>
    <w:rsid w:val="001D007E"/>
    <w:rsid w:val="001D02EB"/>
    <w:rsid w:val="001D0888"/>
    <w:rsid w:val="001D162C"/>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977"/>
    <w:rsid w:val="002132C2"/>
    <w:rsid w:val="00213CC1"/>
    <w:rsid w:val="002140A2"/>
    <w:rsid w:val="00214860"/>
    <w:rsid w:val="0021507D"/>
    <w:rsid w:val="0021523D"/>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218B"/>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C62"/>
    <w:rsid w:val="00481FFF"/>
    <w:rsid w:val="0048205B"/>
    <w:rsid w:val="00482371"/>
    <w:rsid w:val="0048276A"/>
    <w:rsid w:val="00483206"/>
    <w:rsid w:val="004832EF"/>
    <w:rsid w:val="00483D30"/>
    <w:rsid w:val="0048408E"/>
    <w:rsid w:val="004840DA"/>
    <w:rsid w:val="00484B3A"/>
    <w:rsid w:val="00484C9D"/>
    <w:rsid w:val="00484FC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2425"/>
    <w:rsid w:val="006128CB"/>
    <w:rsid w:val="00612990"/>
    <w:rsid w:val="0061349E"/>
    <w:rsid w:val="00613FB8"/>
    <w:rsid w:val="00614077"/>
    <w:rsid w:val="0061415B"/>
    <w:rsid w:val="00614C46"/>
    <w:rsid w:val="00614E1A"/>
    <w:rsid w:val="0061541C"/>
    <w:rsid w:val="0061549C"/>
    <w:rsid w:val="0061586A"/>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406C"/>
    <w:rsid w:val="0062433B"/>
    <w:rsid w:val="00624B0F"/>
    <w:rsid w:val="006253E8"/>
    <w:rsid w:val="00626368"/>
    <w:rsid w:val="00626867"/>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54"/>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3B77"/>
    <w:rsid w:val="00863C09"/>
    <w:rsid w:val="00864609"/>
    <w:rsid w:val="00864A5D"/>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8EF"/>
    <w:rsid w:val="00A31A60"/>
    <w:rsid w:val="00A325F0"/>
    <w:rsid w:val="00A33BCC"/>
    <w:rsid w:val="00A33D63"/>
    <w:rsid w:val="00A3445D"/>
    <w:rsid w:val="00A3507D"/>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11F"/>
    <w:rsid w:val="00AD071E"/>
    <w:rsid w:val="00AD15ED"/>
    <w:rsid w:val="00AD37A0"/>
    <w:rsid w:val="00AD3B7B"/>
    <w:rsid w:val="00AD43D3"/>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2BFB"/>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598"/>
    <w:rsid w:val="00C63313"/>
    <w:rsid w:val="00C645E6"/>
    <w:rsid w:val="00C6480E"/>
    <w:rsid w:val="00C65567"/>
    <w:rsid w:val="00C6669A"/>
    <w:rsid w:val="00C66797"/>
    <w:rsid w:val="00C66840"/>
    <w:rsid w:val="00C66954"/>
    <w:rsid w:val="00C66A77"/>
    <w:rsid w:val="00C66AB5"/>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3055F"/>
    <w:rsid w:val="00D307A6"/>
    <w:rsid w:val="00D30862"/>
    <w:rsid w:val="00D3111D"/>
    <w:rsid w:val="00D31B4E"/>
    <w:rsid w:val="00D31BDE"/>
    <w:rsid w:val="00D31CCE"/>
    <w:rsid w:val="00D31F19"/>
    <w:rsid w:val="00D321A2"/>
    <w:rsid w:val="00D3269D"/>
    <w:rsid w:val="00D32788"/>
    <w:rsid w:val="00D32DD0"/>
    <w:rsid w:val="00D337E0"/>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8A9"/>
    <w:rsid w:val="00D84957"/>
    <w:rsid w:val="00D84A26"/>
    <w:rsid w:val="00D84C60"/>
    <w:rsid w:val="00D84EDC"/>
    <w:rsid w:val="00D85079"/>
    <w:rsid w:val="00D854C4"/>
    <w:rsid w:val="00D8620F"/>
    <w:rsid w:val="00D865C5"/>
    <w:rsid w:val="00D87A89"/>
    <w:rsid w:val="00D87C6C"/>
    <w:rsid w:val="00D90491"/>
    <w:rsid w:val="00D91FBE"/>
    <w:rsid w:val="00D92396"/>
    <w:rsid w:val="00D9290F"/>
    <w:rsid w:val="00D937FF"/>
    <w:rsid w:val="00D93E5F"/>
    <w:rsid w:val="00D9633A"/>
    <w:rsid w:val="00D97AB1"/>
    <w:rsid w:val="00DA023A"/>
    <w:rsid w:val="00DA1199"/>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BE4"/>
    <w:rsid w:val="00EF7973"/>
    <w:rsid w:val="00F00B2A"/>
    <w:rsid w:val="00F01860"/>
    <w:rsid w:val="00F01C8E"/>
    <w:rsid w:val="00F01F7F"/>
    <w:rsid w:val="00F01FF2"/>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392D"/>
    <w:rsid w:val="00FA5330"/>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lrich.busch@varian.com" TargetMode="External"/><Relationship Id="rId13" Type="http://schemas.openxmlformats.org/officeDocument/2006/relationships/hyperlink" Target="mailto:iherodpdw2014@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p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DABE-8DAA-45A1-A4E5-DC2A8CFF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8513</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1441914</vt:i4>
      </vt:variant>
      <vt:variant>
        <vt:i4>3</vt:i4>
      </vt:variant>
      <vt:variant>
        <vt:i4>0</vt:i4>
      </vt:variant>
      <vt:variant>
        <vt:i4>5</vt:i4>
      </vt:variant>
      <vt:variant>
        <vt:lpwstr>mailto:ulrich.busch@varian.com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2</cp:revision>
  <cp:lastPrinted>2010-04-01T10:41:00Z</cp:lastPrinted>
  <dcterms:created xsi:type="dcterms:W3CDTF">2015-02-03T13:12:00Z</dcterms:created>
  <dcterms:modified xsi:type="dcterms:W3CDTF">2015-02-03T13:12:00Z</dcterms:modified>
</cp:coreProperties>
</file>