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6A5EC3" w:rsidP="006C1050">
      <w:pPr>
        <w:pStyle w:val="Header2"/>
      </w:pPr>
      <w:r>
        <w:t>October</w:t>
      </w:r>
      <w:r w:rsidR="006B6B0D">
        <w:t xml:space="preserve"> </w:t>
      </w:r>
      <w:r w:rsidR="0070242F">
        <w:t>2</w:t>
      </w:r>
      <w:r>
        <w:t>5</w:t>
      </w:r>
      <w:r w:rsidR="00780813">
        <w:t>, 201</w:t>
      </w:r>
      <w:r w:rsidR="006B6B0D">
        <w:t>6</w:t>
      </w:r>
    </w:p>
    <w:p w:rsidR="00352FBE" w:rsidRPr="00352FBE" w:rsidRDefault="00E6164A" w:rsidP="006C1050">
      <w:pPr>
        <w:pStyle w:val="Header2"/>
      </w:pPr>
      <w:r>
        <w:t>1</w:t>
      </w:r>
      <w:r w:rsidR="006B6B0D">
        <w:t>1</w:t>
      </w:r>
      <w:r w:rsidR="009F72C2">
        <w:t>:00a</w:t>
      </w:r>
      <w:r w:rsidR="00352FBE" w:rsidRPr="00352FBE">
        <w:t xml:space="preserve">m </w:t>
      </w:r>
      <w:r w:rsidR="0039529F">
        <w:t xml:space="preserve">– </w:t>
      </w:r>
      <w:r w:rsidR="006B6B0D">
        <w:t>1</w:t>
      </w:r>
      <w:r w:rsidR="001753EA">
        <w:t>2</w:t>
      </w:r>
      <w:r w:rsidR="006B6B0D">
        <w:t>:</w:t>
      </w:r>
      <w:r w:rsidR="0064044E">
        <w:t>0</w:t>
      </w:r>
      <w:r w:rsidR="006A5EC3">
        <w:t>0</w:t>
      </w:r>
      <w:r w:rsidR="00666340">
        <w:t>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390C50" w:rsidRDefault="00390C50" w:rsidP="006B6B0D">
      <w:pPr>
        <w:pStyle w:val="Attendees"/>
      </w:pPr>
      <w:r>
        <w:t>Antonella Patio (Astro)</w:t>
      </w:r>
    </w:p>
    <w:p w:rsidR="006B6B0D" w:rsidRDefault="006B6B0D" w:rsidP="006B6B0D">
      <w:pPr>
        <w:pStyle w:val="Attendees"/>
      </w:pPr>
      <w:r w:rsidRPr="00004BE5">
        <w:t>T</w:t>
      </w:r>
      <w:r>
        <w:t>h</w:t>
      </w:r>
      <w:r w:rsidRPr="00004BE5">
        <w:t>omas Schwere (Varian)</w:t>
      </w:r>
    </w:p>
    <w:p w:rsidR="00B217D9" w:rsidRPr="00390C50" w:rsidRDefault="00B217D9" w:rsidP="006B6B0D">
      <w:pPr>
        <w:pStyle w:val="Attendees"/>
      </w:pPr>
      <w:r w:rsidRPr="00390C50">
        <w:t>Harold Beunk (ICT)</w:t>
      </w:r>
    </w:p>
    <w:p w:rsidR="0064044E" w:rsidRDefault="0064044E" w:rsidP="006B6B0D">
      <w:pPr>
        <w:pStyle w:val="Attendees"/>
      </w:pPr>
      <w:r w:rsidRPr="0064044E">
        <w:t>Sanjay Bari (Elekta)</w:t>
      </w:r>
    </w:p>
    <w:p w:rsidR="006A5EC3" w:rsidRDefault="006A5EC3" w:rsidP="006B6B0D">
      <w:pPr>
        <w:pStyle w:val="Attendees"/>
      </w:pPr>
      <w:r>
        <w:t>David Wikler (IBA)</w:t>
      </w:r>
    </w:p>
    <w:p w:rsidR="006A5EC3" w:rsidRDefault="006A5EC3" w:rsidP="006B6B0D">
      <w:pPr>
        <w:pStyle w:val="Attendees"/>
      </w:pPr>
      <w:r>
        <w:t>Ulrich Busch (Varian)</w:t>
      </w:r>
    </w:p>
    <w:p w:rsidR="006A5EC3" w:rsidRDefault="006A5EC3" w:rsidP="006B6B0D">
      <w:pPr>
        <w:pStyle w:val="Attendees"/>
      </w:pPr>
      <w:r>
        <w:t>Istvan Matyas (Siemens)</w:t>
      </w:r>
    </w:p>
    <w:p w:rsidR="006A5EC3" w:rsidRDefault="006A5EC3" w:rsidP="006B6B0D">
      <w:pPr>
        <w:pStyle w:val="Attendees"/>
      </w:pPr>
      <w:r>
        <w:t>Rickard Holmberg (Ray</w:t>
      </w:r>
      <w:r w:rsidR="00C63708">
        <w:t>S</w:t>
      </w:r>
      <w:bookmarkStart w:id="0" w:name="_GoBack"/>
      <w:bookmarkEnd w:id="0"/>
      <w:r>
        <w:t>earch)</w:t>
      </w:r>
    </w:p>
    <w:p w:rsidR="006A5EC3" w:rsidRDefault="006A5EC3" w:rsidP="006B6B0D">
      <w:pPr>
        <w:pStyle w:val="Attendees"/>
      </w:pPr>
      <w:proofErr w:type="spellStart"/>
      <w:r>
        <w:t>Niklas</w:t>
      </w:r>
      <w:proofErr w:type="spellEnd"/>
      <w:r>
        <w:t xml:space="preserve"> </w:t>
      </w:r>
      <w:proofErr w:type="spellStart"/>
      <w:r>
        <w:t>Gunnarsson</w:t>
      </w:r>
      <w:proofErr w:type="spellEnd"/>
      <w:r>
        <w:t xml:space="preserve"> (</w:t>
      </w:r>
      <w:r w:rsidR="00C63708">
        <w:t>RaySearch</w:t>
      </w:r>
      <w:r>
        <w:t>)</w:t>
      </w:r>
    </w:p>
    <w:p w:rsidR="00C212A3" w:rsidRDefault="00C212A3">
      <w:pPr>
        <w:spacing w:before="0"/>
        <w:rPr>
          <w:b/>
          <w:sz w:val="32"/>
          <w:szCs w:val="32"/>
          <w:u w:val="single"/>
        </w:rPr>
      </w:pPr>
      <w:r>
        <w:br w:type="page"/>
      </w:r>
    </w:p>
    <w:p w:rsidR="00A1422B" w:rsidRPr="00581968" w:rsidRDefault="00A1422B" w:rsidP="00BE51ED">
      <w:pPr>
        <w:pStyle w:val="Heading1"/>
      </w:pPr>
      <w:r w:rsidRPr="00581968">
        <w:lastRenderedPageBreak/>
        <w:t>Call to Order</w:t>
      </w:r>
    </w:p>
    <w:p w:rsidR="00A1422B" w:rsidRDefault="00830A23" w:rsidP="00A1422B">
      <w:r>
        <w:t>The meeting was started at 11:</w:t>
      </w:r>
      <w:r w:rsidR="006A79E8">
        <w:t>0</w:t>
      </w:r>
      <w:r w:rsidR="00001688">
        <w:t>0</w:t>
      </w:r>
      <w:r w:rsidR="007325A0">
        <w:t>am</w:t>
      </w:r>
      <w:r w:rsidR="00A1422B" w:rsidRPr="00581968">
        <w:t xml:space="preserve"> EST.</w:t>
      </w:r>
    </w:p>
    <w:p w:rsidR="00301F48" w:rsidRDefault="000E50E6" w:rsidP="00301F48">
      <w:pPr>
        <w:pStyle w:val="Heading1"/>
      </w:pPr>
      <w:r>
        <w:t>Design</w:t>
      </w:r>
      <w:r w:rsidR="007325A0">
        <w:t xml:space="preserve"> Topics</w:t>
      </w:r>
    </w:p>
    <w:p w:rsidR="003406F3" w:rsidRPr="007E47E7" w:rsidRDefault="00FA512D" w:rsidP="00FA512D">
      <w:pPr>
        <w:pStyle w:val="Heading2"/>
      </w:pPr>
      <w:r w:rsidRPr="00FA512D">
        <w:t>RO-DPD-201 (Retrieve Device Position Information)</w:t>
      </w:r>
    </w:p>
    <w:p w:rsidR="00FA512D" w:rsidRDefault="00FA512D" w:rsidP="003406F3">
      <w:r>
        <w:t>The chair started explaining the different proposals for RO-DPD-201. Harold had a strong opinion that for static/managed scenarios this transaction is not needed at all. The TSM passes the device position (known by the TSM) as input parameter (e.g. Scheduled Processing Parameters Sequence) to the Acquisition UPS. There is no need for the PPAS to query that device position later on as in a managed workflow the device position is not supposed to be changed w/o interacting with the TSM.</w:t>
      </w:r>
    </w:p>
    <w:p w:rsidR="00FA512D" w:rsidRDefault="00FA512D" w:rsidP="003406F3">
      <w:r>
        <w:t>The group's tendency in opinion was that this would restrict the workflow too much. There should be a way of dynamically retrieving the device position even after the execution of the acquisition UPS was already started.</w:t>
      </w:r>
    </w:p>
    <w:p w:rsidR="00FA512D" w:rsidRDefault="001C16A5" w:rsidP="003406F3">
      <w:r>
        <w:t xml:space="preserve">Harold brought up another proposal to use Structured Reports to convey the device position information. Different SR templates could be used for the different types of device positions (e.g. couch/table top, gantry, …). </w:t>
      </w:r>
    </w:p>
    <w:p w:rsidR="001C16A5" w:rsidRDefault="001C16A5" w:rsidP="003406F3">
      <w:r>
        <w:t>Another approach would be to explicitly exclude the Retrieval of the Device Position transaction from the profile.</w:t>
      </w:r>
    </w:p>
    <w:p w:rsidR="001C16A5" w:rsidRDefault="001C16A5" w:rsidP="003406F3">
      <w:r>
        <w:t>The discussion ended w/o any conclusion. The topic will be put on the agenda for an upcoming TCon.</w:t>
      </w:r>
    </w:p>
    <w:p w:rsidR="001C16A5" w:rsidRDefault="001C16A5" w:rsidP="001C16A5">
      <w:pPr>
        <w:pStyle w:val="Heading2"/>
      </w:pPr>
      <w:r w:rsidRPr="001C16A5">
        <w:t>Revised Monitoring Scenario</w:t>
      </w:r>
    </w:p>
    <w:p w:rsidR="001C16A5" w:rsidRDefault="001C16A5" w:rsidP="001C16A5">
      <w:r>
        <w:t>Deferred to next TCon.</w:t>
      </w:r>
    </w:p>
    <w:p w:rsidR="00C66C5D" w:rsidRDefault="00C416CC" w:rsidP="00C416CC">
      <w:pPr>
        <w:pStyle w:val="Heading2"/>
      </w:pPr>
      <w:r w:rsidRPr="00C416CC">
        <w:t>Walk through updated sections in current version of DPDW profile</w:t>
      </w:r>
    </w:p>
    <w:p w:rsidR="000E50E6" w:rsidRDefault="000E50E6" w:rsidP="000E50E6">
      <w:r>
        <w:t>Deferred to next TCon.</w:t>
      </w:r>
    </w:p>
    <w:p w:rsidR="004D0A07" w:rsidRDefault="000E50E6" w:rsidP="001112E4">
      <w:pPr>
        <w:pStyle w:val="Heading2"/>
      </w:pPr>
      <w:r>
        <w:t>Actor Combinations</w:t>
      </w:r>
    </w:p>
    <w:p w:rsidR="004D0A07" w:rsidRDefault="000E50E6" w:rsidP="000732C4">
      <w:r>
        <w:t>Deferred to next TCon.</w:t>
      </w:r>
    </w:p>
    <w:p w:rsidR="00617B6C" w:rsidRPr="00305DB3" w:rsidRDefault="001112E4" w:rsidP="001112E4">
      <w:pPr>
        <w:pStyle w:val="Heading1"/>
        <w:rPr>
          <w:noProof/>
        </w:rPr>
      </w:pPr>
      <w:r w:rsidRPr="001112E4">
        <w:rPr>
          <w:noProof/>
        </w:rPr>
        <w:t>Process / TCons / Meetings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1C16A5">
        <w:t>November</w:t>
      </w:r>
      <w:r w:rsidR="000E50E6">
        <w:t xml:space="preserve"> 2</w:t>
      </w:r>
      <w:r w:rsidR="001C16A5">
        <w:t>2</w:t>
      </w:r>
      <w:r w:rsidR="00EC03FF">
        <w:t xml:space="preserve">, </w:t>
      </w:r>
      <w:r>
        <w:t>201</w:t>
      </w:r>
      <w:r w:rsidR="006820F8">
        <w:t>6</w:t>
      </w:r>
      <w:r w:rsidR="008D0881">
        <w:t xml:space="preserve">: </w:t>
      </w:r>
      <w:r w:rsidR="009E20CD" w:rsidRPr="00305DB3">
        <w:t>1</w:t>
      </w:r>
      <w:r w:rsidR="006820F8">
        <w:t>1</w:t>
      </w:r>
      <w:r w:rsidR="009E20CD" w:rsidRPr="00305DB3">
        <w:t>:00</w:t>
      </w:r>
      <w:r w:rsidR="00497EB8" w:rsidRPr="00305DB3">
        <w:t>am</w:t>
      </w:r>
      <w:r w:rsidR="009E20CD" w:rsidRPr="00305DB3">
        <w:t xml:space="preserve"> – </w:t>
      </w:r>
      <w:r w:rsidR="006820F8">
        <w:t>12</w:t>
      </w:r>
      <w:r w:rsidR="009E20CD" w:rsidRPr="00305DB3">
        <w:t>:</w:t>
      </w:r>
      <w:r w:rsidR="001C16A5">
        <w:t>0</w:t>
      </w:r>
      <w:r w:rsidR="001112E4">
        <w:t>0</w:t>
      </w:r>
      <w:r w:rsidR="00AB576F">
        <w:t>p</w:t>
      </w:r>
      <w:r w:rsidR="00497EB8" w:rsidRPr="00305DB3">
        <w:t>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301F48">
        <w:t>1</w:t>
      </w:r>
      <w:r w:rsidR="001753EA">
        <w:t>2</w:t>
      </w:r>
      <w:r w:rsidR="00864A5D">
        <w:t>:</w:t>
      </w:r>
      <w:r w:rsidR="001112E4">
        <w:t>05</w:t>
      </w:r>
      <w:r w:rsidR="00611DDF">
        <w:t>p</w:t>
      </w:r>
      <w:r w:rsidR="00FA5FD8">
        <w:t>m</w:t>
      </w:r>
      <w:r w:rsidR="00623FC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C63708"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C63708"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C63708"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C63708"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C63708"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2C361EB"/>
    <w:multiLevelType w:val="hybridMultilevel"/>
    <w:tmpl w:val="942AA8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6">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2F39"/>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3E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286"/>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2D42"/>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C7FBB"/>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0E6"/>
    <w:rsid w:val="000E5143"/>
    <w:rsid w:val="000E5C89"/>
    <w:rsid w:val="000E67D7"/>
    <w:rsid w:val="000E7D33"/>
    <w:rsid w:val="000F0961"/>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2E4"/>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6A5"/>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4986"/>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25E"/>
    <w:rsid w:val="002E337F"/>
    <w:rsid w:val="002E361B"/>
    <w:rsid w:val="002E4226"/>
    <w:rsid w:val="002E4315"/>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1D22"/>
    <w:rsid w:val="0037202D"/>
    <w:rsid w:val="00372032"/>
    <w:rsid w:val="003720E6"/>
    <w:rsid w:val="00372309"/>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0C50"/>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1E5D"/>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3EBE"/>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534"/>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BED"/>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6368"/>
    <w:rsid w:val="00626867"/>
    <w:rsid w:val="006273D5"/>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44E"/>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340"/>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5EC3"/>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31"/>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925"/>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0D6"/>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D0A"/>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1FCF"/>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37D41"/>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4983"/>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03A"/>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2A3"/>
    <w:rsid w:val="00C21893"/>
    <w:rsid w:val="00C21ABA"/>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6CC"/>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3708"/>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1DE6"/>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1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8CFE-354C-4C82-AE11-F5097425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541</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7572</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86</cp:revision>
  <cp:lastPrinted>2010-04-01T10:41:00Z</cp:lastPrinted>
  <dcterms:created xsi:type="dcterms:W3CDTF">2015-04-27T07:02:00Z</dcterms:created>
  <dcterms:modified xsi:type="dcterms:W3CDTF">2016-11-25T15:40:00Z</dcterms:modified>
</cp:coreProperties>
</file>